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19" w:rsidRPr="009E2F61" w:rsidRDefault="005F5819" w:rsidP="009E2F61">
      <w:pPr>
        <w:spacing w:after="0" w:line="240" w:lineRule="auto"/>
        <w:jc w:val="center"/>
        <w:rPr>
          <w:rFonts w:ascii="Arial" w:hAnsi="Arial" w:cs="Arial"/>
          <w:sz w:val="24"/>
          <w:szCs w:val="24"/>
        </w:rPr>
      </w:pPr>
    </w:p>
    <w:p w:rsidR="005F5819" w:rsidRPr="009E2F61" w:rsidRDefault="005F5819" w:rsidP="009E2F61">
      <w:pPr>
        <w:spacing w:after="0" w:line="240" w:lineRule="auto"/>
        <w:jc w:val="center"/>
        <w:rPr>
          <w:rFonts w:ascii="Arial" w:hAnsi="Arial" w:cs="Arial"/>
          <w:sz w:val="24"/>
          <w:szCs w:val="24"/>
        </w:rPr>
      </w:pPr>
      <w:r w:rsidRPr="009E2F61">
        <w:rPr>
          <w:rFonts w:ascii="Arial" w:hAnsi="Arial" w:cs="Arial"/>
          <w:sz w:val="24"/>
          <w:szCs w:val="24"/>
        </w:rPr>
        <w:t>СОВЕТ НАРОДНЫХ ДЕПУТАТОВ</w:t>
      </w:r>
    </w:p>
    <w:p w:rsidR="005F5819" w:rsidRPr="009E2F61" w:rsidRDefault="009B5EE4" w:rsidP="009E2F61">
      <w:pPr>
        <w:spacing w:after="0" w:line="240" w:lineRule="auto"/>
        <w:jc w:val="center"/>
        <w:rPr>
          <w:rFonts w:ascii="Arial" w:hAnsi="Arial" w:cs="Arial"/>
          <w:sz w:val="24"/>
          <w:szCs w:val="24"/>
        </w:rPr>
      </w:pPr>
      <w:r w:rsidRPr="009E2F61">
        <w:rPr>
          <w:rFonts w:ascii="Arial" w:hAnsi="Arial" w:cs="Arial"/>
          <w:sz w:val="24"/>
          <w:szCs w:val="24"/>
        </w:rPr>
        <w:t>ВОРОНЕЖСКОГО</w:t>
      </w:r>
      <w:r w:rsidR="005F5819" w:rsidRPr="009E2F61">
        <w:rPr>
          <w:rFonts w:ascii="Arial" w:hAnsi="Arial" w:cs="Arial"/>
          <w:sz w:val="24"/>
          <w:szCs w:val="24"/>
        </w:rPr>
        <w:t xml:space="preserve"> СЕЛЬСКОГО ПОСЕЛЕНИЯ </w:t>
      </w:r>
    </w:p>
    <w:p w:rsidR="005F5819" w:rsidRPr="009E2F61" w:rsidRDefault="005F5819" w:rsidP="009E2F61">
      <w:pPr>
        <w:spacing w:after="0" w:line="240" w:lineRule="auto"/>
        <w:jc w:val="center"/>
        <w:rPr>
          <w:rFonts w:ascii="Arial" w:hAnsi="Arial" w:cs="Arial"/>
          <w:sz w:val="24"/>
          <w:szCs w:val="24"/>
        </w:rPr>
      </w:pPr>
      <w:r w:rsidRPr="009E2F61">
        <w:rPr>
          <w:rFonts w:ascii="Arial" w:hAnsi="Arial" w:cs="Arial"/>
          <w:sz w:val="24"/>
          <w:szCs w:val="24"/>
        </w:rPr>
        <w:t xml:space="preserve">НОВОУСМАНСКОГО МУНИЦИПАЛЬНОГО РАЙОНА </w:t>
      </w:r>
    </w:p>
    <w:p w:rsidR="005F5819" w:rsidRPr="009E2F61" w:rsidRDefault="005F5819" w:rsidP="009E2F61">
      <w:pPr>
        <w:spacing w:after="0" w:line="240" w:lineRule="auto"/>
        <w:jc w:val="center"/>
        <w:rPr>
          <w:rFonts w:ascii="Arial" w:hAnsi="Arial" w:cs="Arial"/>
          <w:sz w:val="24"/>
          <w:szCs w:val="24"/>
        </w:rPr>
      </w:pPr>
      <w:r w:rsidRPr="009E2F61">
        <w:rPr>
          <w:rFonts w:ascii="Arial" w:hAnsi="Arial" w:cs="Arial"/>
          <w:sz w:val="24"/>
          <w:szCs w:val="24"/>
        </w:rPr>
        <w:t xml:space="preserve">ВОРОНЕЖСКОЙ ОБЛАСТИ </w:t>
      </w:r>
    </w:p>
    <w:p w:rsidR="005F5819" w:rsidRPr="009E2F61" w:rsidRDefault="005F5819" w:rsidP="009E2F61">
      <w:pPr>
        <w:spacing w:after="0" w:line="240" w:lineRule="auto"/>
        <w:jc w:val="center"/>
        <w:rPr>
          <w:rFonts w:ascii="Arial" w:hAnsi="Arial" w:cs="Arial"/>
          <w:sz w:val="24"/>
          <w:szCs w:val="24"/>
        </w:rPr>
      </w:pPr>
    </w:p>
    <w:p w:rsidR="005F5819" w:rsidRPr="009E2F61" w:rsidRDefault="005F5819" w:rsidP="009E2F61">
      <w:pPr>
        <w:spacing w:after="0" w:line="240" w:lineRule="auto"/>
        <w:jc w:val="center"/>
        <w:rPr>
          <w:rFonts w:ascii="Arial" w:hAnsi="Arial" w:cs="Arial"/>
          <w:sz w:val="24"/>
          <w:szCs w:val="24"/>
        </w:rPr>
      </w:pPr>
      <w:proofErr w:type="gramStart"/>
      <w:r w:rsidRPr="009E2F61">
        <w:rPr>
          <w:rFonts w:ascii="Arial" w:hAnsi="Arial" w:cs="Arial"/>
          <w:sz w:val="24"/>
          <w:szCs w:val="24"/>
        </w:rPr>
        <w:t>Р</w:t>
      </w:r>
      <w:proofErr w:type="gramEnd"/>
      <w:r w:rsidRPr="009E2F61">
        <w:rPr>
          <w:rFonts w:ascii="Arial" w:hAnsi="Arial" w:cs="Arial"/>
          <w:sz w:val="24"/>
          <w:szCs w:val="24"/>
        </w:rPr>
        <w:t xml:space="preserve"> Е Ш Е Н И Е</w:t>
      </w:r>
    </w:p>
    <w:p w:rsidR="005F5819" w:rsidRPr="009E2F61" w:rsidRDefault="005F5819" w:rsidP="009E2F61">
      <w:pPr>
        <w:spacing w:after="0" w:line="240" w:lineRule="auto"/>
        <w:jc w:val="center"/>
        <w:rPr>
          <w:rFonts w:ascii="Arial" w:hAnsi="Arial" w:cs="Arial"/>
          <w:sz w:val="24"/>
          <w:szCs w:val="24"/>
        </w:rPr>
      </w:pPr>
    </w:p>
    <w:p w:rsidR="005F5819" w:rsidRPr="009E2F61" w:rsidRDefault="003844D8" w:rsidP="009E2F61">
      <w:pPr>
        <w:tabs>
          <w:tab w:val="left" w:pos="5222"/>
        </w:tabs>
        <w:spacing w:after="0" w:line="240" w:lineRule="auto"/>
        <w:rPr>
          <w:rFonts w:ascii="Arial" w:hAnsi="Arial" w:cs="Arial"/>
          <w:sz w:val="24"/>
          <w:szCs w:val="24"/>
        </w:rPr>
      </w:pPr>
      <w:r w:rsidRPr="009E2F61">
        <w:rPr>
          <w:rFonts w:ascii="Arial" w:hAnsi="Arial" w:cs="Arial"/>
          <w:sz w:val="24"/>
          <w:szCs w:val="24"/>
        </w:rPr>
        <w:t>о</w:t>
      </w:r>
      <w:r w:rsidR="005F5819" w:rsidRPr="009E2F61">
        <w:rPr>
          <w:rFonts w:ascii="Arial" w:hAnsi="Arial" w:cs="Arial"/>
          <w:sz w:val="24"/>
          <w:szCs w:val="24"/>
        </w:rPr>
        <w:t>т</w:t>
      </w:r>
      <w:r w:rsidR="009B5EE4" w:rsidRPr="009E2F61">
        <w:rPr>
          <w:rFonts w:ascii="Arial" w:hAnsi="Arial" w:cs="Arial"/>
          <w:sz w:val="24"/>
          <w:szCs w:val="24"/>
        </w:rPr>
        <w:t xml:space="preserve"> 08</w:t>
      </w:r>
      <w:r w:rsidR="005F5819" w:rsidRPr="009E2F61">
        <w:rPr>
          <w:rFonts w:ascii="Arial" w:hAnsi="Arial" w:cs="Arial"/>
          <w:sz w:val="24"/>
          <w:szCs w:val="24"/>
        </w:rPr>
        <w:t>.11.2016 г.                                                                                             №</w:t>
      </w:r>
      <w:r w:rsidR="009B5EE4" w:rsidRPr="009E2F61">
        <w:rPr>
          <w:rFonts w:ascii="Arial" w:hAnsi="Arial" w:cs="Arial"/>
          <w:sz w:val="24"/>
          <w:szCs w:val="24"/>
        </w:rPr>
        <w:t xml:space="preserve"> 11</w:t>
      </w:r>
    </w:p>
    <w:p w:rsidR="005F5819" w:rsidRPr="009E2F61" w:rsidRDefault="009B5EE4" w:rsidP="009E2F61">
      <w:pPr>
        <w:tabs>
          <w:tab w:val="left" w:pos="5222"/>
        </w:tabs>
        <w:spacing w:after="0" w:line="240" w:lineRule="auto"/>
        <w:rPr>
          <w:rFonts w:ascii="Arial" w:hAnsi="Arial" w:cs="Arial"/>
          <w:sz w:val="24"/>
          <w:szCs w:val="24"/>
        </w:rPr>
      </w:pPr>
      <w:r w:rsidRPr="009E2F61">
        <w:rPr>
          <w:rFonts w:ascii="Arial" w:hAnsi="Arial" w:cs="Arial"/>
          <w:sz w:val="24"/>
          <w:szCs w:val="24"/>
        </w:rPr>
        <w:t>поселок совхоза «Воронежский»</w:t>
      </w:r>
    </w:p>
    <w:p w:rsidR="005F5819" w:rsidRPr="009E2F61" w:rsidRDefault="005F5819" w:rsidP="009E2F61">
      <w:pPr>
        <w:tabs>
          <w:tab w:val="left" w:pos="5222"/>
        </w:tabs>
        <w:spacing w:after="0" w:line="240" w:lineRule="auto"/>
        <w:rPr>
          <w:rFonts w:ascii="Arial" w:hAnsi="Arial" w:cs="Arial"/>
          <w:sz w:val="24"/>
          <w:szCs w:val="24"/>
        </w:rPr>
      </w:pPr>
    </w:p>
    <w:p w:rsidR="005F5819" w:rsidRPr="009E2F61" w:rsidRDefault="005F5819" w:rsidP="009E2F61">
      <w:pPr>
        <w:spacing w:after="0" w:line="240" w:lineRule="auto"/>
        <w:jc w:val="center"/>
        <w:rPr>
          <w:rFonts w:ascii="Arial" w:hAnsi="Arial" w:cs="Arial"/>
          <w:bCs/>
          <w:sz w:val="24"/>
          <w:szCs w:val="24"/>
        </w:rPr>
      </w:pPr>
      <w:r w:rsidRPr="009E2F61">
        <w:rPr>
          <w:rFonts w:ascii="Arial" w:hAnsi="Arial" w:cs="Arial"/>
          <w:bCs/>
          <w:sz w:val="24"/>
          <w:szCs w:val="24"/>
        </w:rPr>
        <w:t>О внесении изменений в правила землепользовани</w:t>
      </w:r>
      <w:r w:rsidR="009B5EE4" w:rsidRPr="009E2F61">
        <w:rPr>
          <w:rFonts w:ascii="Arial" w:hAnsi="Arial" w:cs="Arial"/>
          <w:bCs/>
          <w:sz w:val="24"/>
          <w:szCs w:val="24"/>
        </w:rPr>
        <w:t>я и застройки  Воронежского</w:t>
      </w:r>
      <w:r w:rsidRPr="009E2F61">
        <w:rPr>
          <w:rFonts w:ascii="Arial" w:hAnsi="Arial" w:cs="Arial"/>
          <w:bCs/>
          <w:sz w:val="24"/>
          <w:szCs w:val="24"/>
        </w:rPr>
        <w:t xml:space="preserve"> сельского поселения Новоусманскогомуниципального района Воронежской области,</w:t>
      </w:r>
    </w:p>
    <w:p w:rsidR="005F5819" w:rsidRPr="009E2F61" w:rsidRDefault="009B5EE4" w:rsidP="009E2F61">
      <w:pPr>
        <w:spacing w:after="0" w:line="240" w:lineRule="auto"/>
        <w:jc w:val="center"/>
        <w:rPr>
          <w:rFonts w:ascii="Arial" w:hAnsi="Arial" w:cs="Arial"/>
          <w:sz w:val="24"/>
          <w:szCs w:val="24"/>
        </w:rPr>
      </w:pPr>
      <w:r w:rsidRPr="009E2F61">
        <w:rPr>
          <w:rFonts w:ascii="Arial" w:hAnsi="Arial" w:cs="Arial"/>
          <w:bCs/>
          <w:sz w:val="24"/>
          <w:szCs w:val="24"/>
        </w:rPr>
        <w:t>утверждённые решением № 17</w:t>
      </w:r>
      <w:r w:rsidR="005F5819" w:rsidRPr="009E2F61">
        <w:rPr>
          <w:rFonts w:ascii="Arial" w:hAnsi="Arial" w:cs="Arial"/>
          <w:sz w:val="24"/>
          <w:szCs w:val="24"/>
        </w:rPr>
        <w:t xml:space="preserve">от </w:t>
      </w:r>
      <w:r w:rsidR="005833DB" w:rsidRPr="009E2F61">
        <w:rPr>
          <w:rFonts w:ascii="Arial" w:hAnsi="Arial" w:cs="Arial"/>
          <w:sz w:val="24"/>
          <w:szCs w:val="24"/>
        </w:rPr>
        <w:t>03</w:t>
      </w:r>
      <w:r w:rsidR="005F5819" w:rsidRPr="009E2F61">
        <w:rPr>
          <w:rFonts w:ascii="Arial" w:hAnsi="Arial" w:cs="Arial"/>
          <w:sz w:val="24"/>
          <w:szCs w:val="24"/>
        </w:rPr>
        <w:t xml:space="preserve">.11.2012 </w:t>
      </w:r>
      <w:proofErr w:type="spellStart"/>
      <w:r w:rsidR="005F5819" w:rsidRPr="009E2F61">
        <w:rPr>
          <w:rFonts w:ascii="Arial" w:hAnsi="Arial" w:cs="Arial"/>
          <w:sz w:val="24"/>
          <w:szCs w:val="24"/>
        </w:rPr>
        <w:t>г.Совета</w:t>
      </w:r>
      <w:proofErr w:type="spellEnd"/>
      <w:r w:rsidR="005F5819" w:rsidRPr="009E2F61">
        <w:rPr>
          <w:rFonts w:ascii="Arial" w:hAnsi="Arial" w:cs="Arial"/>
          <w:sz w:val="24"/>
          <w:szCs w:val="24"/>
        </w:rPr>
        <w:t xml:space="preserve"> народных депутатов </w:t>
      </w:r>
      <w:r w:rsidRPr="009E2F61">
        <w:rPr>
          <w:rFonts w:ascii="Arial" w:hAnsi="Arial" w:cs="Arial"/>
          <w:sz w:val="24"/>
          <w:szCs w:val="24"/>
        </w:rPr>
        <w:t>Воронежского</w:t>
      </w:r>
      <w:r w:rsidR="002E66CF">
        <w:rPr>
          <w:rFonts w:ascii="Arial" w:hAnsi="Arial" w:cs="Arial"/>
          <w:sz w:val="24"/>
          <w:szCs w:val="24"/>
        </w:rPr>
        <w:t xml:space="preserve"> </w:t>
      </w:r>
      <w:bookmarkStart w:id="0" w:name="_GoBack"/>
      <w:bookmarkEnd w:id="0"/>
      <w:r w:rsidR="005F5819" w:rsidRPr="009E2F61">
        <w:rPr>
          <w:rFonts w:ascii="Arial" w:hAnsi="Arial" w:cs="Arial"/>
          <w:sz w:val="24"/>
          <w:szCs w:val="24"/>
        </w:rPr>
        <w:t>сельского поселения</w:t>
      </w:r>
    </w:p>
    <w:p w:rsidR="005F5819" w:rsidRPr="009E2F61" w:rsidRDefault="005F5819" w:rsidP="009E2F61">
      <w:pPr>
        <w:spacing w:after="0" w:line="240" w:lineRule="auto"/>
        <w:ind w:firstLine="708"/>
        <w:jc w:val="both"/>
        <w:rPr>
          <w:rFonts w:ascii="Arial" w:hAnsi="Arial" w:cs="Arial"/>
          <w:sz w:val="24"/>
          <w:szCs w:val="24"/>
        </w:rPr>
      </w:pPr>
    </w:p>
    <w:p w:rsidR="005F5819" w:rsidRPr="009E2F61" w:rsidRDefault="005F5819" w:rsidP="009E2F61">
      <w:pPr>
        <w:spacing w:after="0" w:line="240" w:lineRule="auto"/>
        <w:ind w:firstLine="567"/>
        <w:jc w:val="both"/>
        <w:rPr>
          <w:rFonts w:ascii="Arial" w:hAnsi="Arial" w:cs="Arial"/>
          <w:sz w:val="24"/>
          <w:szCs w:val="24"/>
        </w:rPr>
      </w:pPr>
      <w:r w:rsidRPr="009E2F61">
        <w:rPr>
          <w:rFonts w:ascii="Arial" w:hAnsi="Arial" w:cs="Arial"/>
          <w:sz w:val="24"/>
          <w:szCs w:val="24"/>
        </w:rPr>
        <w:t>В целях создания условий для устойчи</w:t>
      </w:r>
      <w:r w:rsidR="009B5EE4" w:rsidRPr="009E2F61">
        <w:rPr>
          <w:rFonts w:ascii="Arial" w:hAnsi="Arial" w:cs="Arial"/>
          <w:sz w:val="24"/>
          <w:szCs w:val="24"/>
        </w:rPr>
        <w:t>вого  развития Воронежского</w:t>
      </w:r>
      <w:r w:rsidRPr="009E2F61">
        <w:rPr>
          <w:rFonts w:ascii="Arial" w:hAnsi="Arial" w:cs="Arial"/>
          <w:sz w:val="24"/>
          <w:szCs w:val="24"/>
        </w:rPr>
        <w:t xml:space="preserve"> сельского поселения  Новоусманского муниципального района Воронежской области, эффективного использования и застройки, планирования территории поселения, обеспечения  прав и законных интересов физических и юридических лиц, в соответствии  с  Федеральным Законом  от 06.10.2003 г. № 131-ФЗ  «Об общих принципах  органов местного самоуправления  в Российской Федерации», рук</w:t>
      </w:r>
      <w:r w:rsidR="009B5EE4" w:rsidRPr="009E2F61">
        <w:rPr>
          <w:rFonts w:ascii="Arial" w:hAnsi="Arial" w:cs="Arial"/>
          <w:sz w:val="24"/>
          <w:szCs w:val="24"/>
        </w:rPr>
        <w:t>оводствуясь Уставом Воронежского</w:t>
      </w:r>
      <w:r w:rsidRPr="009E2F61">
        <w:rPr>
          <w:rFonts w:ascii="Arial" w:hAnsi="Arial" w:cs="Arial"/>
          <w:sz w:val="24"/>
          <w:szCs w:val="24"/>
        </w:rPr>
        <w:t xml:space="preserve"> сельского поселения, Совет наро</w:t>
      </w:r>
      <w:r w:rsidR="009B5EE4" w:rsidRPr="009E2F61">
        <w:rPr>
          <w:rFonts w:ascii="Arial" w:hAnsi="Arial" w:cs="Arial"/>
          <w:sz w:val="24"/>
          <w:szCs w:val="24"/>
        </w:rPr>
        <w:t>дных депутатов Воронежского</w:t>
      </w:r>
      <w:r w:rsidRPr="009E2F61">
        <w:rPr>
          <w:rFonts w:ascii="Arial" w:hAnsi="Arial" w:cs="Arial"/>
          <w:sz w:val="24"/>
          <w:szCs w:val="24"/>
        </w:rPr>
        <w:t xml:space="preserve"> сельского поселения Новоусманского муниципального района Воронежской области</w:t>
      </w:r>
    </w:p>
    <w:p w:rsidR="005F5819" w:rsidRPr="009E2F61" w:rsidRDefault="005F5819" w:rsidP="009E2F61">
      <w:pPr>
        <w:tabs>
          <w:tab w:val="left" w:pos="3300"/>
          <w:tab w:val="center" w:pos="5419"/>
        </w:tabs>
        <w:spacing w:after="0" w:line="240" w:lineRule="auto"/>
        <w:ind w:firstLine="567"/>
        <w:rPr>
          <w:rFonts w:ascii="Arial" w:hAnsi="Arial" w:cs="Arial"/>
          <w:sz w:val="24"/>
          <w:szCs w:val="24"/>
        </w:rPr>
      </w:pPr>
    </w:p>
    <w:p w:rsidR="005F5819" w:rsidRPr="009E2F61" w:rsidRDefault="005F5819" w:rsidP="009E2F61">
      <w:pPr>
        <w:tabs>
          <w:tab w:val="left" w:pos="3300"/>
          <w:tab w:val="center" w:pos="5419"/>
        </w:tabs>
        <w:spacing w:after="0" w:line="240" w:lineRule="auto"/>
        <w:ind w:firstLine="567"/>
        <w:jc w:val="center"/>
        <w:rPr>
          <w:rFonts w:ascii="Arial" w:hAnsi="Arial" w:cs="Arial"/>
          <w:sz w:val="24"/>
          <w:szCs w:val="24"/>
        </w:rPr>
      </w:pPr>
      <w:proofErr w:type="gramStart"/>
      <w:r w:rsidRPr="009E2F61">
        <w:rPr>
          <w:rFonts w:ascii="Arial" w:hAnsi="Arial" w:cs="Arial"/>
          <w:sz w:val="24"/>
          <w:szCs w:val="24"/>
        </w:rPr>
        <w:t>Р</w:t>
      </w:r>
      <w:proofErr w:type="gramEnd"/>
      <w:r w:rsidRPr="009E2F61">
        <w:rPr>
          <w:rFonts w:ascii="Arial" w:hAnsi="Arial" w:cs="Arial"/>
          <w:sz w:val="24"/>
          <w:szCs w:val="24"/>
        </w:rPr>
        <w:t xml:space="preserve"> Е Ш И Л:</w:t>
      </w:r>
    </w:p>
    <w:p w:rsidR="005F5819" w:rsidRPr="009E2F61" w:rsidRDefault="005F5819" w:rsidP="009E2F61">
      <w:pPr>
        <w:spacing w:after="0" w:line="240" w:lineRule="auto"/>
        <w:ind w:firstLine="567"/>
        <w:jc w:val="center"/>
        <w:rPr>
          <w:rFonts w:ascii="Arial" w:hAnsi="Arial" w:cs="Arial"/>
          <w:sz w:val="24"/>
          <w:szCs w:val="24"/>
        </w:rPr>
      </w:pPr>
    </w:p>
    <w:p w:rsidR="005F5819" w:rsidRPr="009E2F61" w:rsidRDefault="005F5819" w:rsidP="009E2F61">
      <w:pPr>
        <w:spacing w:after="0" w:line="240" w:lineRule="auto"/>
        <w:ind w:firstLine="567"/>
        <w:jc w:val="both"/>
        <w:rPr>
          <w:rFonts w:ascii="Arial" w:hAnsi="Arial" w:cs="Arial"/>
          <w:sz w:val="24"/>
          <w:szCs w:val="24"/>
        </w:rPr>
      </w:pPr>
      <w:r w:rsidRPr="009E2F61">
        <w:rPr>
          <w:rFonts w:ascii="Arial" w:hAnsi="Arial" w:cs="Arial"/>
          <w:sz w:val="24"/>
          <w:szCs w:val="24"/>
        </w:rPr>
        <w:t>1.Внести изменения в правила землепользовани</w:t>
      </w:r>
      <w:r w:rsidR="009B5EE4" w:rsidRPr="009E2F61">
        <w:rPr>
          <w:rFonts w:ascii="Arial" w:hAnsi="Arial" w:cs="Arial"/>
          <w:sz w:val="24"/>
          <w:szCs w:val="24"/>
        </w:rPr>
        <w:t>я и застройки Воронежского</w:t>
      </w:r>
      <w:r w:rsidRPr="009E2F61">
        <w:rPr>
          <w:rFonts w:ascii="Arial" w:hAnsi="Arial" w:cs="Arial"/>
          <w:sz w:val="24"/>
          <w:szCs w:val="24"/>
        </w:rPr>
        <w:t xml:space="preserve"> сельского поселения  Новоусманского муниципального района Воронежской обл</w:t>
      </w:r>
      <w:r w:rsidR="009B5EE4" w:rsidRPr="009E2F61">
        <w:rPr>
          <w:rFonts w:ascii="Arial" w:hAnsi="Arial" w:cs="Arial"/>
          <w:sz w:val="24"/>
          <w:szCs w:val="24"/>
        </w:rPr>
        <w:t>асти, утверждённые решением № 17</w:t>
      </w:r>
      <w:r w:rsidR="005833DB" w:rsidRPr="009E2F61">
        <w:rPr>
          <w:rFonts w:ascii="Arial" w:hAnsi="Arial" w:cs="Arial"/>
          <w:sz w:val="24"/>
          <w:szCs w:val="24"/>
        </w:rPr>
        <w:t xml:space="preserve"> от 03</w:t>
      </w:r>
      <w:r w:rsidRPr="009E2F61">
        <w:rPr>
          <w:rFonts w:ascii="Arial" w:hAnsi="Arial" w:cs="Arial"/>
          <w:sz w:val="24"/>
          <w:szCs w:val="24"/>
        </w:rPr>
        <w:t xml:space="preserve">.11.2012г., изложив приложение 1 указанного решения в новой редакции </w:t>
      </w:r>
      <w:proofErr w:type="gramStart"/>
      <w:r w:rsidR="00A80DCF" w:rsidRPr="009E2F61">
        <w:rPr>
          <w:rFonts w:ascii="Arial" w:hAnsi="Arial" w:cs="Arial"/>
          <w:sz w:val="24"/>
          <w:szCs w:val="24"/>
        </w:rPr>
        <w:t>согласно приложения</w:t>
      </w:r>
      <w:proofErr w:type="gramEnd"/>
      <w:r w:rsidRPr="009E2F61">
        <w:rPr>
          <w:rFonts w:ascii="Arial" w:hAnsi="Arial" w:cs="Arial"/>
          <w:sz w:val="24"/>
          <w:szCs w:val="24"/>
        </w:rPr>
        <w:t xml:space="preserve"> к настоящему решению.</w:t>
      </w:r>
    </w:p>
    <w:p w:rsidR="005F5819" w:rsidRPr="009E2F61" w:rsidRDefault="00BD449E" w:rsidP="009E2F61">
      <w:pPr>
        <w:spacing w:after="0" w:line="240" w:lineRule="auto"/>
        <w:ind w:firstLine="567"/>
        <w:jc w:val="both"/>
        <w:rPr>
          <w:rFonts w:ascii="Arial" w:hAnsi="Arial" w:cs="Arial"/>
          <w:sz w:val="24"/>
          <w:szCs w:val="24"/>
        </w:rPr>
      </w:pPr>
      <w:r w:rsidRPr="009E2F61">
        <w:rPr>
          <w:rFonts w:ascii="Arial" w:hAnsi="Arial" w:cs="Arial"/>
          <w:sz w:val="24"/>
          <w:szCs w:val="24"/>
        </w:rPr>
        <w:t>2</w:t>
      </w:r>
      <w:r w:rsidR="005F5819" w:rsidRPr="009E2F61">
        <w:rPr>
          <w:rFonts w:ascii="Arial" w:hAnsi="Arial" w:cs="Arial"/>
          <w:sz w:val="24"/>
          <w:szCs w:val="24"/>
        </w:rPr>
        <w:t xml:space="preserve">.Настоящее решение подлежит официальному обнародованию на доске обнародования нормативных правовых актов в здании </w:t>
      </w:r>
      <w:r w:rsidR="009B5EE4" w:rsidRPr="009E2F61">
        <w:rPr>
          <w:rFonts w:ascii="Arial" w:hAnsi="Arial" w:cs="Arial"/>
          <w:sz w:val="24"/>
          <w:szCs w:val="24"/>
        </w:rPr>
        <w:t>администрации Воронежского</w:t>
      </w:r>
      <w:r w:rsidR="005F5819" w:rsidRPr="009E2F61">
        <w:rPr>
          <w:rFonts w:ascii="Arial" w:hAnsi="Arial" w:cs="Arial"/>
          <w:sz w:val="24"/>
          <w:szCs w:val="24"/>
        </w:rPr>
        <w:t xml:space="preserve"> сельского поселения по адресу: Воронежская область, Новоусманс</w:t>
      </w:r>
      <w:r w:rsidR="009B5EE4" w:rsidRPr="009E2F61">
        <w:rPr>
          <w:rFonts w:ascii="Arial" w:hAnsi="Arial" w:cs="Arial"/>
          <w:sz w:val="24"/>
          <w:szCs w:val="24"/>
        </w:rPr>
        <w:t>кий район, поселок совхоза «Воронежский»</w:t>
      </w:r>
      <w:r w:rsidR="00523B78" w:rsidRPr="009E2F61">
        <w:rPr>
          <w:rFonts w:ascii="Arial" w:hAnsi="Arial" w:cs="Arial"/>
          <w:sz w:val="24"/>
          <w:szCs w:val="24"/>
        </w:rPr>
        <w:t>,</w:t>
      </w:r>
      <w:r w:rsidR="009B5EE4" w:rsidRPr="009E2F61">
        <w:rPr>
          <w:rFonts w:ascii="Arial" w:hAnsi="Arial" w:cs="Arial"/>
          <w:sz w:val="24"/>
          <w:szCs w:val="24"/>
        </w:rPr>
        <w:t xml:space="preserve"> улица Чапаева,18 «А»</w:t>
      </w:r>
      <w:r w:rsidR="005F5819" w:rsidRPr="009E2F61">
        <w:rPr>
          <w:rFonts w:ascii="Arial" w:hAnsi="Arial" w:cs="Arial"/>
          <w:sz w:val="24"/>
          <w:szCs w:val="24"/>
        </w:rPr>
        <w:t xml:space="preserve"> и  в здании </w:t>
      </w:r>
      <w:r w:rsidR="009B5EE4" w:rsidRPr="009E2F61">
        <w:rPr>
          <w:rFonts w:ascii="Arial" w:hAnsi="Arial" w:cs="Arial"/>
          <w:sz w:val="24"/>
          <w:szCs w:val="24"/>
        </w:rPr>
        <w:t>МП Воронежского сельского поселения «Воронежское «ЖКХ»» по адресу: Воронежская область, Новоусманский район, поселок совхоза «Воронежский», ул. Воронежская, д. 13а, офис 9.</w:t>
      </w:r>
    </w:p>
    <w:p w:rsidR="005F5819" w:rsidRPr="009E2F61" w:rsidRDefault="00BD449E" w:rsidP="009E2F61">
      <w:pPr>
        <w:spacing w:after="0" w:line="240" w:lineRule="auto"/>
        <w:ind w:firstLine="567"/>
        <w:jc w:val="both"/>
        <w:rPr>
          <w:rFonts w:ascii="Arial" w:hAnsi="Arial" w:cs="Arial"/>
          <w:sz w:val="24"/>
          <w:szCs w:val="24"/>
        </w:rPr>
      </w:pPr>
      <w:r w:rsidRPr="009E2F61">
        <w:rPr>
          <w:rFonts w:ascii="Arial" w:hAnsi="Arial" w:cs="Arial"/>
          <w:sz w:val="24"/>
          <w:szCs w:val="24"/>
        </w:rPr>
        <w:t>3</w:t>
      </w:r>
      <w:r w:rsidR="005F5819" w:rsidRPr="009E2F61">
        <w:rPr>
          <w:rFonts w:ascii="Arial" w:hAnsi="Arial" w:cs="Arial"/>
          <w:sz w:val="24"/>
          <w:szCs w:val="24"/>
        </w:rPr>
        <w:t>.Настоящее решение вступает  в силу с момента обнародования.</w:t>
      </w:r>
    </w:p>
    <w:p w:rsidR="005F5819" w:rsidRPr="009E2F61" w:rsidRDefault="00BD449E" w:rsidP="009E2F61">
      <w:pPr>
        <w:spacing w:after="0" w:line="240" w:lineRule="auto"/>
        <w:ind w:firstLine="567"/>
        <w:jc w:val="both"/>
        <w:rPr>
          <w:rFonts w:ascii="Arial" w:hAnsi="Arial" w:cs="Arial"/>
          <w:sz w:val="24"/>
          <w:szCs w:val="24"/>
        </w:rPr>
      </w:pPr>
      <w:r w:rsidRPr="009E2F61">
        <w:rPr>
          <w:rFonts w:ascii="Arial" w:hAnsi="Arial" w:cs="Arial"/>
          <w:sz w:val="24"/>
          <w:szCs w:val="24"/>
        </w:rPr>
        <w:t>4</w:t>
      </w:r>
      <w:r w:rsidR="005F5819" w:rsidRPr="009E2F61">
        <w:rPr>
          <w:rFonts w:ascii="Arial" w:hAnsi="Arial" w:cs="Arial"/>
          <w:sz w:val="24"/>
          <w:szCs w:val="24"/>
        </w:rPr>
        <w:t>.Контроль над исполнением настоящего решения оставляю за собой.</w:t>
      </w:r>
    </w:p>
    <w:p w:rsidR="005F5819" w:rsidRPr="009E2F61" w:rsidRDefault="005F5819" w:rsidP="009E2F61">
      <w:pPr>
        <w:spacing w:after="0" w:line="240" w:lineRule="auto"/>
        <w:ind w:firstLine="424"/>
        <w:jc w:val="both"/>
        <w:rPr>
          <w:rFonts w:ascii="Arial" w:hAnsi="Arial" w:cs="Arial"/>
          <w:sz w:val="24"/>
          <w:szCs w:val="24"/>
        </w:rPr>
      </w:pPr>
    </w:p>
    <w:p w:rsidR="005F5819" w:rsidRPr="009E2F61" w:rsidRDefault="005F5819" w:rsidP="009E2F61">
      <w:pPr>
        <w:spacing w:after="0" w:line="240" w:lineRule="auto"/>
        <w:ind w:firstLine="424"/>
        <w:jc w:val="both"/>
        <w:rPr>
          <w:rFonts w:ascii="Arial" w:hAnsi="Arial" w:cs="Arial"/>
          <w:sz w:val="24"/>
          <w:szCs w:val="24"/>
        </w:rPr>
      </w:pPr>
    </w:p>
    <w:p w:rsidR="005F5819" w:rsidRPr="009E2F61" w:rsidRDefault="009B5EE4" w:rsidP="009E2F61">
      <w:pPr>
        <w:spacing w:after="0" w:line="240" w:lineRule="auto"/>
        <w:jc w:val="both"/>
        <w:rPr>
          <w:rFonts w:ascii="Arial" w:hAnsi="Arial" w:cs="Arial"/>
          <w:sz w:val="24"/>
          <w:szCs w:val="24"/>
        </w:rPr>
      </w:pPr>
      <w:r w:rsidRPr="009E2F61">
        <w:rPr>
          <w:rFonts w:ascii="Arial" w:hAnsi="Arial" w:cs="Arial"/>
          <w:sz w:val="24"/>
          <w:szCs w:val="24"/>
        </w:rPr>
        <w:t xml:space="preserve">ГЛАВА </w:t>
      </w:r>
      <w:proofErr w:type="gramStart"/>
      <w:r w:rsidRPr="009E2F61">
        <w:rPr>
          <w:rFonts w:ascii="Arial" w:hAnsi="Arial" w:cs="Arial"/>
          <w:sz w:val="24"/>
          <w:szCs w:val="24"/>
        </w:rPr>
        <w:t>ВОРОНЕЖСКОГО</w:t>
      </w:r>
      <w:proofErr w:type="gramEnd"/>
    </w:p>
    <w:p w:rsidR="005F5819" w:rsidRPr="009E2F61" w:rsidRDefault="005F5819" w:rsidP="009E2F61">
      <w:pPr>
        <w:spacing w:after="0" w:line="240" w:lineRule="auto"/>
        <w:jc w:val="both"/>
        <w:rPr>
          <w:rFonts w:ascii="Arial" w:hAnsi="Arial" w:cs="Arial"/>
          <w:sz w:val="24"/>
          <w:szCs w:val="24"/>
        </w:rPr>
      </w:pPr>
      <w:r w:rsidRPr="009E2F61">
        <w:rPr>
          <w:rFonts w:ascii="Arial" w:hAnsi="Arial" w:cs="Arial"/>
          <w:sz w:val="24"/>
          <w:szCs w:val="24"/>
        </w:rPr>
        <w:t>СЕЛЬСКОГО ПОСЕЛЕНИЯ</w:t>
      </w:r>
      <w:r w:rsidRPr="009E2F61">
        <w:rPr>
          <w:rFonts w:ascii="Arial" w:hAnsi="Arial" w:cs="Arial"/>
          <w:sz w:val="24"/>
          <w:szCs w:val="24"/>
        </w:rPr>
        <w:tab/>
      </w:r>
      <w:r w:rsidRPr="009E2F61">
        <w:rPr>
          <w:rFonts w:ascii="Arial" w:hAnsi="Arial" w:cs="Arial"/>
          <w:sz w:val="24"/>
          <w:szCs w:val="24"/>
        </w:rPr>
        <w:tab/>
      </w:r>
      <w:r w:rsidRPr="009E2F61">
        <w:rPr>
          <w:rFonts w:ascii="Arial" w:hAnsi="Arial" w:cs="Arial"/>
          <w:sz w:val="24"/>
          <w:szCs w:val="24"/>
        </w:rPr>
        <w:tab/>
      </w:r>
      <w:r w:rsidR="009B5EE4" w:rsidRPr="009E2F61">
        <w:rPr>
          <w:rFonts w:ascii="Arial" w:hAnsi="Arial" w:cs="Arial"/>
          <w:sz w:val="24"/>
          <w:szCs w:val="24"/>
        </w:rPr>
        <w:t xml:space="preserve"> Е.А. МАНУКОВСКИЙ</w:t>
      </w:r>
    </w:p>
    <w:p w:rsidR="005F5819" w:rsidRPr="009E2F61" w:rsidRDefault="005F5819" w:rsidP="009E2F61">
      <w:pPr>
        <w:tabs>
          <w:tab w:val="left" w:pos="5222"/>
        </w:tabs>
        <w:spacing w:after="0" w:line="240" w:lineRule="auto"/>
        <w:rPr>
          <w:rFonts w:ascii="Arial" w:hAnsi="Arial" w:cs="Arial"/>
          <w:sz w:val="24"/>
          <w:szCs w:val="24"/>
        </w:rPr>
      </w:pPr>
    </w:p>
    <w:p w:rsidR="005F5819" w:rsidRPr="009E2F61" w:rsidRDefault="005F5819" w:rsidP="009E2F61">
      <w:pPr>
        <w:tabs>
          <w:tab w:val="left" w:pos="5222"/>
        </w:tabs>
        <w:spacing w:after="0" w:line="240" w:lineRule="auto"/>
        <w:rPr>
          <w:rFonts w:ascii="Arial" w:hAnsi="Arial" w:cs="Arial"/>
          <w:sz w:val="24"/>
          <w:szCs w:val="24"/>
        </w:rPr>
      </w:pPr>
    </w:p>
    <w:p w:rsidR="005F5819" w:rsidRPr="009E2F61" w:rsidRDefault="005F5819" w:rsidP="009E2F61">
      <w:pPr>
        <w:tabs>
          <w:tab w:val="left" w:pos="5222"/>
        </w:tabs>
        <w:spacing w:after="0" w:line="240" w:lineRule="auto"/>
        <w:rPr>
          <w:rFonts w:ascii="Arial" w:hAnsi="Arial" w:cs="Arial"/>
          <w:sz w:val="24"/>
          <w:szCs w:val="24"/>
        </w:rPr>
      </w:pPr>
    </w:p>
    <w:p w:rsidR="005F5819" w:rsidRPr="009E2F61" w:rsidRDefault="005F5819" w:rsidP="009E2F61">
      <w:pPr>
        <w:pStyle w:val="f12"/>
        <w:ind w:left="709" w:right="-18" w:firstLine="425"/>
        <w:rPr>
          <w:rFonts w:ascii="Arial" w:hAnsi="Arial" w:cs="Arial"/>
          <w:szCs w:val="24"/>
        </w:rPr>
      </w:pPr>
    </w:p>
    <w:p w:rsidR="005F5819" w:rsidRPr="009E2F61" w:rsidRDefault="005F5819" w:rsidP="009E2F61">
      <w:pPr>
        <w:pStyle w:val="f12"/>
        <w:ind w:left="709" w:right="-18" w:firstLine="425"/>
        <w:rPr>
          <w:rFonts w:ascii="Arial" w:hAnsi="Arial" w:cs="Arial"/>
          <w:szCs w:val="24"/>
        </w:rPr>
      </w:pPr>
    </w:p>
    <w:p w:rsidR="005F5819" w:rsidRPr="009E2F61" w:rsidRDefault="005F5819" w:rsidP="009E2F61">
      <w:pPr>
        <w:pStyle w:val="f12"/>
        <w:ind w:left="709" w:right="-18" w:firstLine="425"/>
        <w:rPr>
          <w:rFonts w:ascii="Arial" w:hAnsi="Arial" w:cs="Arial"/>
          <w:szCs w:val="24"/>
        </w:rPr>
      </w:pPr>
    </w:p>
    <w:p w:rsidR="005F5819" w:rsidRPr="009E2F61" w:rsidRDefault="005F5819" w:rsidP="009E2F61">
      <w:pPr>
        <w:pStyle w:val="f12"/>
        <w:ind w:left="709" w:right="-18" w:firstLine="425"/>
        <w:rPr>
          <w:rFonts w:ascii="Arial" w:hAnsi="Arial" w:cs="Arial"/>
          <w:szCs w:val="24"/>
        </w:rPr>
      </w:pPr>
    </w:p>
    <w:p w:rsidR="009E2F61" w:rsidRDefault="009E2F61" w:rsidP="009E2F61">
      <w:pPr>
        <w:pStyle w:val="f12"/>
        <w:ind w:left="709" w:right="-18" w:firstLine="425"/>
        <w:rPr>
          <w:rFonts w:ascii="Arial" w:hAnsi="Arial" w:cs="Arial"/>
          <w:szCs w:val="24"/>
        </w:rPr>
        <w:sectPr w:rsidR="009E2F61" w:rsidSect="009E2F61">
          <w:pgSz w:w="11906" w:h="16838"/>
          <w:pgMar w:top="1134" w:right="851" w:bottom="1134" w:left="1134" w:header="709" w:footer="709" w:gutter="0"/>
          <w:cols w:space="708"/>
          <w:docGrid w:linePitch="360"/>
        </w:sectPr>
      </w:pPr>
    </w:p>
    <w:p w:rsidR="005833DB" w:rsidRPr="009E2F61" w:rsidRDefault="005833DB" w:rsidP="009E2F61">
      <w:pPr>
        <w:pStyle w:val="f12"/>
        <w:ind w:right="-18" w:firstLine="0"/>
        <w:jc w:val="right"/>
        <w:rPr>
          <w:rFonts w:ascii="Arial" w:hAnsi="Arial" w:cs="Arial"/>
          <w:szCs w:val="24"/>
        </w:rPr>
      </w:pPr>
    </w:p>
    <w:p w:rsidR="009E2F61" w:rsidRDefault="00435534" w:rsidP="009E2F61">
      <w:pPr>
        <w:pStyle w:val="f12"/>
        <w:ind w:left="709" w:right="-18" w:firstLine="425"/>
        <w:jc w:val="right"/>
        <w:rPr>
          <w:rFonts w:ascii="Arial" w:hAnsi="Arial" w:cs="Arial"/>
          <w:szCs w:val="24"/>
        </w:rPr>
      </w:pPr>
      <w:bookmarkStart w:id="1" w:name="_Toc268484940"/>
      <w:bookmarkStart w:id="2" w:name="_Toc268487880"/>
      <w:r w:rsidRPr="009E2F61">
        <w:rPr>
          <w:rFonts w:ascii="Arial" w:hAnsi="Arial" w:cs="Arial"/>
          <w:szCs w:val="24"/>
        </w:rPr>
        <w:t>Приложение</w:t>
      </w:r>
    </w:p>
    <w:p w:rsidR="00FE1B96" w:rsidRPr="009E2F61" w:rsidRDefault="00FE1B96" w:rsidP="009E2F61">
      <w:pPr>
        <w:pStyle w:val="f12"/>
        <w:ind w:left="709" w:right="-18" w:firstLine="425"/>
        <w:jc w:val="right"/>
        <w:rPr>
          <w:rFonts w:ascii="Arial" w:hAnsi="Arial" w:cs="Arial"/>
          <w:szCs w:val="24"/>
        </w:rPr>
      </w:pPr>
      <w:r w:rsidRPr="009E2F61">
        <w:rPr>
          <w:rFonts w:ascii="Arial" w:hAnsi="Arial" w:cs="Arial"/>
          <w:szCs w:val="24"/>
        </w:rPr>
        <w:t xml:space="preserve"> к решению Совета</w:t>
      </w:r>
      <w:r w:rsidR="009E2F61" w:rsidRPr="009E2F61">
        <w:rPr>
          <w:rFonts w:ascii="Arial" w:hAnsi="Arial" w:cs="Arial"/>
          <w:szCs w:val="24"/>
        </w:rPr>
        <w:t>народных депутатов</w:t>
      </w:r>
    </w:p>
    <w:p w:rsidR="00FE1B96" w:rsidRPr="009E2F61" w:rsidRDefault="00FE1B96" w:rsidP="009E2F61">
      <w:pPr>
        <w:pStyle w:val="f12"/>
        <w:ind w:left="709" w:right="-18" w:firstLine="425"/>
        <w:jc w:val="right"/>
        <w:rPr>
          <w:rFonts w:ascii="Arial" w:hAnsi="Arial" w:cs="Arial"/>
          <w:szCs w:val="24"/>
        </w:rPr>
      </w:pPr>
      <w:r w:rsidRPr="009E2F61">
        <w:rPr>
          <w:rFonts w:ascii="Arial" w:hAnsi="Arial" w:cs="Arial"/>
          <w:szCs w:val="24"/>
        </w:rPr>
        <w:t xml:space="preserve">                                                            Воронежского сельского </w:t>
      </w:r>
      <w:r w:rsidR="009E2F61" w:rsidRPr="009E2F61">
        <w:rPr>
          <w:rFonts w:ascii="Arial" w:hAnsi="Arial" w:cs="Arial"/>
          <w:szCs w:val="24"/>
        </w:rPr>
        <w:t>поселения</w:t>
      </w:r>
    </w:p>
    <w:p w:rsidR="00FE1B96" w:rsidRPr="009E2F61" w:rsidRDefault="00FE1B96" w:rsidP="009E2F61">
      <w:pPr>
        <w:pStyle w:val="f12"/>
        <w:ind w:left="709" w:right="-18" w:firstLine="425"/>
        <w:jc w:val="right"/>
        <w:rPr>
          <w:rFonts w:ascii="Arial" w:hAnsi="Arial" w:cs="Arial"/>
          <w:szCs w:val="24"/>
        </w:rPr>
      </w:pPr>
      <w:r w:rsidRPr="009E2F61">
        <w:rPr>
          <w:rFonts w:ascii="Arial" w:hAnsi="Arial" w:cs="Arial"/>
          <w:szCs w:val="24"/>
        </w:rPr>
        <w:t xml:space="preserve">                                                            от 08.11.2016 г. № 11</w:t>
      </w:r>
    </w:p>
    <w:p w:rsidR="009E2F61" w:rsidRDefault="00435534" w:rsidP="009E2F61">
      <w:pPr>
        <w:pStyle w:val="f12"/>
        <w:ind w:left="709" w:right="-18" w:firstLine="425"/>
        <w:jc w:val="right"/>
        <w:rPr>
          <w:rFonts w:ascii="Arial" w:hAnsi="Arial" w:cs="Arial"/>
          <w:szCs w:val="24"/>
        </w:rPr>
      </w:pPr>
      <w:r w:rsidRPr="009E2F61">
        <w:rPr>
          <w:rFonts w:ascii="Arial" w:hAnsi="Arial" w:cs="Arial"/>
          <w:szCs w:val="24"/>
        </w:rPr>
        <w:t xml:space="preserve">                  «Приложение 1</w:t>
      </w:r>
    </w:p>
    <w:p w:rsidR="00FE1B96" w:rsidRPr="009E2F61" w:rsidRDefault="00FE1B96" w:rsidP="009E2F61">
      <w:pPr>
        <w:pStyle w:val="f12"/>
        <w:ind w:left="709" w:right="-18" w:firstLine="425"/>
        <w:jc w:val="right"/>
        <w:rPr>
          <w:rFonts w:ascii="Arial" w:hAnsi="Arial" w:cs="Arial"/>
          <w:szCs w:val="24"/>
        </w:rPr>
      </w:pPr>
      <w:r w:rsidRPr="009E2F61">
        <w:rPr>
          <w:rFonts w:ascii="Arial" w:hAnsi="Arial" w:cs="Arial"/>
          <w:szCs w:val="24"/>
        </w:rPr>
        <w:t xml:space="preserve"> к решению Совета</w:t>
      </w:r>
      <w:r w:rsidR="009E2F61" w:rsidRPr="009E2F61">
        <w:rPr>
          <w:rFonts w:ascii="Arial" w:hAnsi="Arial" w:cs="Arial"/>
          <w:szCs w:val="24"/>
        </w:rPr>
        <w:t>народных депутатов</w:t>
      </w:r>
    </w:p>
    <w:p w:rsidR="009E2F61" w:rsidRDefault="009E2F61" w:rsidP="009E2F61">
      <w:pPr>
        <w:pStyle w:val="f12"/>
        <w:ind w:left="709" w:right="-18" w:firstLine="425"/>
        <w:jc w:val="right"/>
        <w:rPr>
          <w:rFonts w:ascii="Arial" w:hAnsi="Arial" w:cs="Arial"/>
          <w:szCs w:val="24"/>
        </w:rPr>
      </w:pPr>
      <w:r w:rsidRPr="009E2F61">
        <w:rPr>
          <w:rFonts w:ascii="Arial" w:hAnsi="Arial" w:cs="Arial"/>
          <w:szCs w:val="24"/>
        </w:rPr>
        <w:t>Воронежского  сельского поселения</w:t>
      </w:r>
    </w:p>
    <w:p w:rsidR="00FE1B96" w:rsidRPr="009E2F61" w:rsidRDefault="00B21631" w:rsidP="009E2F61">
      <w:pPr>
        <w:pStyle w:val="f12"/>
        <w:ind w:left="709" w:right="-18" w:firstLine="425"/>
        <w:jc w:val="right"/>
        <w:rPr>
          <w:rFonts w:ascii="Arial" w:hAnsi="Arial" w:cs="Arial"/>
          <w:szCs w:val="24"/>
        </w:rPr>
      </w:pPr>
      <w:r w:rsidRPr="009E2F61">
        <w:rPr>
          <w:rFonts w:ascii="Arial" w:hAnsi="Arial" w:cs="Arial"/>
          <w:szCs w:val="24"/>
        </w:rPr>
        <w:t>№ 17</w:t>
      </w:r>
      <w:r w:rsidR="00FE1B96" w:rsidRPr="009E2F61">
        <w:rPr>
          <w:rFonts w:ascii="Arial" w:hAnsi="Arial" w:cs="Arial"/>
          <w:szCs w:val="24"/>
        </w:rPr>
        <w:t xml:space="preserve"> от 03.11.2012г.</w:t>
      </w:r>
    </w:p>
    <w:p w:rsidR="00FE1B96" w:rsidRPr="009E2F61" w:rsidRDefault="00FE1B96" w:rsidP="009E2F61">
      <w:pPr>
        <w:pStyle w:val="f12"/>
        <w:ind w:left="709" w:right="-18" w:firstLine="425"/>
        <w:jc w:val="center"/>
        <w:rPr>
          <w:rFonts w:ascii="Arial" w:hAnsi="Arial" w:cs="Arial"/>
          <w:szCs w:val="24"/>
        </w:rPr>
      </w:pPr>
    </w:p>
    <w:p w:rsidR="00FE1B96" w:rsidRPr="009E2F61" w:rsidRDefault="00FE1B96" w:rsidP="009E2F61">
      <w:pPr>
        <w:spacing w:after="0" w:line="240" w:lineRule="auto"/>
        <w:jc w:val="center"/>
        <w:rPr>
          <w:rFonts w:ascii="Arial" w:hAnsi="Arial" w:cs="Arial"/>
          <w:sz w:val="24"/>
          <w:szCs w:val="24"/>
        </w:rPr>
      </w:pPr>
      <w:r w:rsidRPr="009E2F61">
        <w:rPr>
          <w:rFonts w:ascii="Arial" w:hAnsi="Arial" w:cs="Arial"/>
          <w:sz w:val="24"/>
          <w:szCs w:val="24"/>
        </w:rPr>
        <w:t>ПРАВИЛА ЗЕМЛЕПОЛЬЗОВАНИЯ И ЗАСТРОЙКИ</w:t>
      </w:r>
    </w:p>
    <w:p w:rsidR="00FE1B96" w:rsidRPr="009E2F61" w:rsidRDefault="00FE1B96" w:rsidP="009E2F61">
      <w:pPr>
        <w:spacing w:after="0" w:line="240" w:lineRule="auto"/>
        <w:jc w:val="center"/>
        <w:rPr>
          <w:rFonts w:ascii="Arial" w:hAnsi="Arial" w:cs="Arial"/>
          <w:sz w:val="24"/>
          <w:szCs w:val="24"/>
        </w:rPr>
      </w:pPr>
      <w:r w:rsidRPr="009E2F61">
        <w:rPr>
          <w:rFonts w:ascii="Arial" w:hAnsi="Arial" w:cs="Arial"/>
          <w:sz w:val="24"/>
          <w:szCs w:val="24"/>
        </w:rPr>
        <w:t>ВОРОНЕЖСКОГО СЕЛЬСКОГО ПОСЕЛЕНИЯ</w:t>
      </w:r>
    </w:p>
    <w:p w:rsidR="00FE1B96" w:rsidRPr="009E2F61" w:rsidRDefault="00FE1B96" w:rsidP="009E2F61">
      <w:pPr>
        <w:spacing w:after="0" w:line="240" w:lineRule="auto"/>
        <w:jc w:val="center"/>
        <w:rPr>
          <w:rFonts w:ascii="Arial" w:hAnsi="Arial" w:cs="Arial"/>
          <w:bCs/>
          <w:caps/>
          <w:sz w:val="24"/>
          <w:szCs w:val="24"/>
        </w:rPr>
      </w:pPr>
      <w:r w:rsidRPr="009E2F61">
        <w:rPr>
          <w:rFonts w:ascii="Arial" w:hAnsi="Arial" w:cs="Arial"/>
          <w:bCs/>
          <w:caps/>
          <w:sz w:val="24"/>
          <w:szCs w:val="24"/>
        </w:rPr>
        <w:t>НОВОУСМАНСКОГО муниципального района</w:t>
      </w:r>
    </w:p>
    <w:p w:rsidR="00FE1B96" w:rsidRPr="009E2F61" w:rsidRDefault="00FE1B96" w:rsidP="009E2F61">
      <w:pPr>
        <w:spacing w:after="0" w:line="240" w:lineRule="auto"/>
        <w:jc w:val="center"/>
        <w:rPr>
          <w:rFonts w:ascii="Arial" w:hAnsi="Arial" w:cs="Arial"/>
          <w:bCs/>
          <w:caps/>
          <w:sz w:val="24"/>
          <w:szCs w:val="24"/>
        </w:rPr>
      </w:pPr>
      <w:r w:rsidRPr="009E2F61">
        <w:rPr>
          <w:rFonts w:ascii="Arial" w:hAnsi="Arial" w:cs="Arial"/>
          <w:bCs/>
          <w:caps/>
          <w:sz w:val="24"/>
          <w:szCs w:val="24"/>
        </w:rPr>
        <w:t>Воронежской области</w:t>
      </w:r>
    </w:p>
    <w:p w:rsidR="005833DB" w:rsidRPr="009E2F61" w:rsidRDefault="005833DB" w:rsidP="009E2F61">
      <w:pPr>
        <w:spacing w:after="0" w:line="240" w:lineRule="auto"/>
        <w:rPr>
          <w:rFonts w:ascii="Arial" w:hAnsi="Arial" w:cs="Arial"/>
          <w:sz w:val="24"/>
          <w:szCs w:val="24"/>
        </w:rPr>
      </w:pPr>
    </w:p>
    <w:p w:rsidR="00505A79" w:rsidRPr="009E2F61" w:rsidRDefault="00505A79" w:rsidP="009E2F61">
      <w:pPr>
        <w:shd w:val="clear" w:color="auto" w:fill="FFFFFF"/>
        <w:tabs>
          <w:tab w:val="left" w:pos="8334"/>
          <w:tab w:val="left" w:pos="9180"/>
        </w:tabs>
        <w:spacing w:after="0" w:line="240" w:lineRule="auto"/>
        <w:ind w:firstLine="417"/>
        <w:jc w:val="center"/>
        <w:rPr>
          <w:rFonts w:ascii="Arial" w:hAnsi="Arial" w:cs="Arial"/>
          <w:bCs/>
          <w:sz w:val="24"/>
          <w:szCs w:val="24"/>
        </w:rPr>
      </w:pPr>
      <w:proofErr w:type="gramStart"/>
      <w:r w:rsidRPr="009E2F61">
        <w:rPr>
          <w:rFonts w:ascii="Arial" w:hAnsi="Arial" w:cs="Arial"/>
          <w:bCs/>
          <w:sz w:val="24"/>
          <w:szCs w:val="24"/>
        </w:rPr>
        <w:t>(в редакции решений совета народных депутатов Воронежского сельского поселения</w:t>
      </w:r>
      <w:proofErr w:type="gramEnd"/>
    </w:p>
    <w:p w:rsidR="00505A79" w:rsidRPr="009E2F61" w:rsidRDefault="00505A79" w:rsidP="009E2F61">
      <w:pPr>
        <w:spacing w:after="0" w:line="240" w:lineRule="auto"/>
        <w:jc w:val="center"/>
        <w:rPr>
          <w:rFonts w:ascii="Arial" w:hAnsi="Arial" w:cs="Arial"/>
          <w:sz w:val="24"/>
          <w:szCs w:val="24"/>
        </w:rPr>
      </w:pPr>
      <w:r w:rsidRPr="009E2F61">
        <w:rPr>
          <w:rFonts w:ascii="Arial" w:hAnsi="Arial" w:cs="Arial"/>
          <w:sz w:val="24"/>
          <w:szCs w:val="24"/>
        </w:rPr>
        <w:t>от 11.09.2013 г.  № 20</w:t>
      </w:r>
    </w:p>
    <w:p w:rsidR="00505A79" w:rsidRPr="009E2F61" w:rsidRDefault="00505A79" w:rsidP="009E2F61">
      <w:pPr>
        <w:spacing w:after="0" w:line="240" w:lineRule="auto"/>
        <w:jc w:val="center"/>
        <w:rPr>
          <w:rFonts w:ascii="Arial" w:hAnsi="Arial" w:cs="Arial"/>
          <w:sz w:val="24"/>
          <w:szCs w:val="24"/>
        </w:rPr>
      </w:pPr>
      <w:r w:rsidRPr="009E2F61">
        <w:rPr>
          <w:rFonts w:ascii="Arial" w:hAnsi="Arial" w:cs="Arial"/>
          <w:sz w:val="24"/>
          <w:szCs w:val="24"/>
        </w:rPr>
        <w:t>от 08.11.2016  № 11)</w:t>
      </w:r>
    </w:p>
    <w:p w:rsidR="00FE1B96" w:rsidRPr="009E2F61" w:rsidRDefault="00FE1B96" w:rsidP="009E2F61">
      <w:pPr>
        <w:spacing w:after="0" w:line="240" w:lineRule="auto"/>
        <w:rPr>
          <w:rFonts w:ascii="Arial" w:hAnsi="Arial" w:cs="Arial"/>
          <w:sz w:val="24"/>
          <w:szCs w:val="24"/>
        </w:rPr>
      </w:pPr>
    </w:p>
    <w:p w:rsidR="00FE1B96" w:rsidRPr="009E2F61" w:rsidRDefault="00FE1B96" w:rsidP="009E2F61">
      <w:pPr>
        <w:spacing w:after="0" w:line="240" w:lineRule="auto"/>
        <w:rPr>
          <w:rFonts w:ascii="Arial" w:hAnsi="Arial" w:cs="Arial"/>
          <w:sz w:val="24"/>
          <w:szCs w:val="24"/>
        </w:rPr>
      </w:pPr>
    </w:p>
    <w:p w:rsidR="00FE1B96" w:rsidRPr="009E2F61" w:rsidRDefault="00FE1B96" w:rsidP="009E2F61">
      <w:pPr>
        <w:spacing w:after="0" w:line="240" w:lineRule="auto"/>
        <w:rPr>
          <w:rFonts w:ascii="Arial" w:hAnsi="Arial" w:cs="Arial"/>
          <w:sz w:val="24"/>
          <w:szCs w:val="24"/>
        </w:rPr>
      </w:pPr>
    </w:p>
    <w:p w:rsidR="00FE1B96" w:rsidRPr="009E2F61" w:rsidRDefault="00FE1B96" w:rsidP="009E2F61">
      <w:pPr>
        <w:spacing w:after="0" w:line="240" w:lineRule="auto"/>
        <w:rPr>
          <w:rFonts w:ascii="Arial" w:hAnsi="Arial" w:cs="Arial"/>
          <w:sz w:val="24"/>
          <w:szCs w:val="24"/>
        </w:rPr>
      </w:pPr>
    </w:p>
    <w:p w:rsidR="00FE1B96" w:rsidRPr="009E2F61" w:rsidRDefault="00FE1B96" w:rsidP="009E2F61">
      <w:pPr>
        <w:spacing w:after="0" w:line="240" w:lineRule="auto"/>
        <w:rPr>
          <w:rFonts w:ascii="Arial" w:hAnsi="Arial" w:cs="Arial"/>
          <w:sz w:val="24"/>
          <w:szCs w:val="24"/>
        </w:rPr>
      </w:pPr>
    </w:p>
    <w:p w:rsidR="00FE1B96" w:rsidRPr="009E2F61" w:rsidRDefault="00FE1B96" w:rsidP="009E2F61">
      <w:pPr>
        <w:spacing w:after="0" w:line="240" w:lineRule="auto"/>
        <w:rPr>
          <w:rFonts w:ascii="Arial" w:hAnsi="Arial" w:cs="Arial"/>
          <w:sz w:val="24"/>
          <w:szCs w:val="24"/>
        </w:rPr>
      </w:pPr>
    </w:p>
    <w:p w:rsidR="00FE1B96" w:rsidRPr="009E2F61" w:rsidRDefault="00FE1B96" w:rsidP="009E2F61">
      <w:pPr>
        <w:spacing w:after="0" w:line="240" w:lineRule="auto"/>
        <w:rPr>
          <w:rFonts w:ascii="Arial" w:hAnsi="Arial" w:cs="Arial"/>
          <w:sz w:val="24"/>
          <w:szCs w:val="24"/>
        </w:rPr>
      </w:pPr>
    </w:p>
    <w:p w:rsidR="009E2F61" w:rsidRDefault="009E2F61" w:rsidP="009E2F61">
      <w:pPr>
        <w:spacing w:after="0" w:line="240" w:lineRule="auto"/>
        <w:rPr>
          <w:rFonts w:ascii="Arial" w:hAnsi="Arial" w:cs="Arial"/>
          <w:sz w:val="24"/>
          <w:szCs w:val="24"/>
        </w:rPr>
        <w:sectPr w:rsidR="009E2F61" w:rsidSect="009E2F61">
          <w:pgSz w:w="11906" w:h="16838"/>
          <w:pgMar w:top="1134" w:right="851" w:bottom="1134" w:left="1134" w:header="709" w:footer="709" w:gutter="0"/>
          <w:cols w:space="708"/>
          <w:docGrid w:linePitch="360"/>
        </w:sectPr>
      </w:pPr>
    </w:p>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lastRenderedPageBreak/>
        <w:t>Содержание</w:t>
      </w:r>
    </w:p>
    <w:p w:rsidR="005833DB" w:rsidRPr="009E2F61" w:rsidRDefault="005833DB" w:rsidP="009E2F61">
      <w:pPr>
        <w:spacing w:after="0" w:line="240" w:lineRule="auto"/>
        <w:jc w:val="center"/>
        <w:rPr>
          <w:rFonts w:ascii="Arial" w:hAnsi="Arial" w:cs="Arial"/>
          <w:sz w:val="24"/>
          <w:szCs w:val="24"/>
          <w:lang w:eastAsia="en-US"/>
        </w:rPr>
      </w:pPr>
      <w:r w:rsidRPr="009E2F61">
        <w:rPr>
          <w:rFonts w:ascii="Arial" w:hAnsi="Arial" w:cs="Arial"/>
          <w:sz w:val="24"/>
          <w:szCs w:val="24"/>
          <w:lang w:eastAsia="en-US"/>
        </w:rPr>
        <w:t>правил землепользования и застройки</w:t>
      </w:r>
    </w:p>
    <w:bookmarkStart w:id="3" w:name="_Toc290561444"/>
    <w:bookmarkStart w:id="4" w:name="_Toc290562091"/>
    <w:p w:rsidR="005833DB" w:rsidRPr="009E2F61" w:rsidRDefault="00F87D3C" w:rsidP="009E2F61">
      <w:pPr>
        <w:pStyle w:val="11"/>
        <w:rPr>
          <w:rFonts w:ascii="Arial" w:eastAsiaTheme="minorEastAsia" w:hAnsi="Arial" w:cs="Arial"/>
          <w:b w:val="0"/>
          <w:bCs w:val="0"/>
          <w:caps w:val="0"/>
          <w:noProof/>
        </w:rPr>
      </w:pPr>
      <w:r w:rsidRPr="009E2F61">
        <w:rPr>
          <w:rFonts w:ascii="Arial" w:hAnsi="Arial" w:cs="Arial"/>
          <w:b w:val="0"/>
        </w:rPr>
        <w:fldChar w:fldCharType="begin"/>
      </w:r>
      <w:r w:rsidR="005833DB" w:rsidRPr="009E2F61">
        <w:rPr>
          <w:rFonts w:ascii="Arial" w:hAnsi="Arial" w:cs="Arial"/>
          <w:b w:val="0"/>
        </w:rPr>
        <w:instrText xml:space="preserve"> TOC \o "1-3" \u </w:instrText>
      </w:r>
      <w:r w:rsidRPr="009E2F61">
        <w:rPr>
          <w:rFonts w:ascii="Arial" w:hAnsi="Arial" w:cs="Arial"/>
          <w:b w:val="0"/>
        </w:rPr>
        <w:fldChar w:fldCharType="separate"/>
      </w:r>
      <w:r w:rsidR="005833DB" w:rsidRPr="009E2F61">
        <w:rPr>
          <w:rFonts w:ascii="Arial" w:hAnsi="Arial" w:cs="Arial"/>
          <w:b w:val="0"/>
          <w:noProof/>
        </w:rPr>
        <w:t>РАЗДЕЛ 1. ПОРЯДОК ПРИМЕНЕНИЯ ПРАВИЛ ЗЕМЛЕПОЛЬЗОВАНИЯ И ЗАСТРОЙКИ ВОРОНЕЖСКОГО СЕЛЬСКОГО ПОСЕЛЕНИЯ И ВНЕСЕНИЯ В НИХ ИЗМЕНЕНИЙ</w:t>
      </w:r>
    </w:p>
    <w:p w:rsidR="005833DB" w:rsidRPr="009E2F61" w:rsidRDefault="005833DB" w:rsidP="009E2F61">
      <w:pPr>
        <w:pStyle w:val="21"/>
        <w:spacing w:after="0"/>
        <w:rPr>
          <w:rFonts w:ascii="Arial" w:eastAsiaTheme="minorEastAsia" w:hAnsi="Arial" w:cs="Arial"/>
          <w:b w:val="0"/>
          <w:bCs w:val="0"/>
          <w:noProof/>
          <w:szCs w:val="24"/>
        </w:rPr>
      </w:pPr>
      <w:r w:rsidRPr="009E2F61">
        <w:rPr>
          <w:rFonts w:ascii="Arial" w:hAnsi="Arial" w:cs="Arial"/>
          <w:b w:val="0"/>
          <w:noProof/>
          <w:szCs w:val="24"/>
        </w:rPr>
        <w:t>1. ПОЛОЖЕНИЕ О РЕГУЛИРОВАНИИ ЗЕМЛЕПОЛЬЗОВАНИЯ И ЗАСТРОЙКИ ОРГАНАМИ МЕСТНОГО САМОУПРАВЛЕНИЯ ВОРОНЕЖСКОГО СЕЛЬСКОГО ПОСЕЛЕНИЯ</w:t>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1. Сфера применения Правил землепользования и застройки Воронежского сельского поселения</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_Toc310428982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5</w:t>
      </w:r>
      <w:r w:rsidR="00F87D3C" w:rsidRPr="009E2F61">
        <w:rPr>
          <w:rFonts w:ascii="Arial" w:hAnsi="Arial" w:cs="Arial"/>
          <w:noProof/>
          <w:szCs w:val="24"/>
        </w:rPr>
        <w:fldChar w:fldCharType="end"/>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2. Основные понятия, используемые в правилах землепользования и застройки Воронежского сельского поселения и их определения</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_Toc310428983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6</w:t>
      </w:r>
      <w:r w:rsidR="00F87D3C" w:rsidRPr="009E2F61">
        <w:rPr>
          <w:rFonts w:ascii="Arial" w:hAnsi="Arial" w:cs="Arial"/>
          <w:noProof/>
          <w:szCs w:val="24"/>
        </w:rPr>
        <w:fldChar w:fldCharType="end"/>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_Toc310428984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8</w:t>
      </w:r>
      <w:r w:rsidR="00F87D3C" w:rsidRPr="009E2F61">
        <w:rPr>
          <w:rFonts w:ascii="Arial" w:hAnsi="Arial" w:cs="Arial"/>
          <w:noProof/>
          <w:szCs w:val="24"/>
        </w:rPr>
        <w:fldChar w:fldCharType="end"/>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4. Комиссия по подготовке проекта Правил землепользования и застройки</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_Toc310428985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9</w:t>
      </w:r>
      <w:r w:rsidR="00F87D3C" w:rsidRPr="009E2F61">
        <w:rPr>
          <w:rFonts w:ascii="Arial" w:hAnsi="Arial" w:cs="Arial"/>
          <w:noProof/>
          <w:szCs w:val="24"/>
        </w:rPr>
        <w:fldChar w:fldCharType="end"/>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5. Общие положения о градостроительном зонировании территории поселения</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_Toc310428986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9</w:t>
      </w:r>
      <w:r w:rsidR="00F87D3C" w:rsidRPr="009E2F61">
        <w:rPr>
          <w:rFonts w:ascii="Arial" w:hAnsi="Arial" w:cs="Arial"/>
          <w:noProof/>
          <w:szCs w:val="24"/>
        </w:rPr>
        <w:fldChar w:fldCharType="end"/>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6. Использование земельных участков, на которые распространяется  действие  градостроительных регламентов</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_Toc310428987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13</w:t>
      </w:r>
      <w:r w:rsidR="00F87D3C" w:rsidRPr="009E2F61">
        <w:rPr>
          <w:rFonts w:ascii="Arial" w:hAnsi="Arial" w:cs="Arial"/>
          <w:noProof/>
          <w:szCs w:val="24"/>
        </w:rPr>
        <w:fldChar w:fldCharType="end"/>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_Toc310428988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14</w:t>
      </w:r>
      <w:r w:rsidR="00F87D3C" w:rsidRPr="009E2F61">
        <w:rPr>
          <w:rFonts w:ascii="Arial" w:hAnsi="Arial" w:cs="Arial"/>
          <w:noProof/>
          <w:szCs w:val="24"/>
        </w:rPr>
        <w:fldChar w:fldCharType="end"/>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_Toc310428989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14</w:t>
      </w:r>
      <w:r w:rsidR="00F87D3C" w:rsidRPr="009E2F61">
        <w:rPr>
          <w:rFonts w:ascii="Arial" w:hAnsi="Arial" w:cs="Arial"/>
          <w:noProof/>
          <w:szCs w:val="24"/>
        </w:rPr>
        <w:fldChar w:fldCharType="end"/>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9. Осуществление строительства, реконструкции объектов капитального         строительства</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_Toc310428990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15</w:t>
      </w:r>
      <w:r w:rsidR="00F87D3C" w:rsidRPr="009E2F61">
        <w:rPr>
          <w:rFonts w:ascii="Arial" w:hAnsi="Arial" w:cs="Arial"/>
          <w:noProof/>
          <w:szCs w:val="24"/>
        </w:rPr>
        <w:fldChar w:fldCharType="end"/>
      </w:r>
    </w:p>
    <w:p w:rsidR="005833DB" w:rsidRPr="009E2F61" w:rsidRDefault="005833DB" w:rsidP="009E2F61">
      <w:pPr>
        <w:pStyle w:val="21"/>
        <w:spacing w:after="0"/>
        <w:rPr>
          <w:rFonts w:ascii="Arial" w:eastAsiaTheme="minorEastAsia" w:hAnsi="Arial" w:cs="Arial"/>
          <w:b w:val="0"/>
          <w:bCs w:val="0"/>
          <w:noProof/>
          <w:szCs w:val="24"/>
        </w:rPr>
      </w:pPr>
      <w:r w:rsidRPr="009E2F61">
        <w:rPr>
          <w:rFonts w:ascii="Arial" w:hAnsi="Arial" w:cs="Arial"/>
          <w:b w:val="0"/>
          <w:noProof/>
          <w:szCs w:val="24"/>
        </w:rPr>
        <w:t>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10. Порядок изменения видов разрешенного использования земельных участков и объектов капитального строительства</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_Toc310428992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15</w:t>
      </w:r>
      <w:r w:rsidR="00F87D3C" w:rsidRPr="009E2F61">
        <w:rPr>
          <w:rFonts w:ascii="Arial" w:hAnsi="Arial" w:cs="Arial"/>
          <w:noProof/>
          <w:szCs w:val="24"/>
        </w:rPr>
        <w:fldChar w:fldCharType="end"/>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_Toc310428993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16</w:t>
      </w:r>
      <w:r w:rsidR="00F87D3C" w:rsidRPr="009E2F61">
        <w:rPr>
          <w:rFonts w:ascii="Arial" w:hAnsi="Arial" w:cs="Arial"/>
          <w:noProof/>
          <w:szCs w:val="24"/>
        </w:rPr>
        <w:fldChar w:fldCharType="end"/>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_Toc310428994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17</w:t>
      </w:r>
      <w:r w:rsidR="00F87D3C" w:rsidRPr="009E2F61">
        <w:rPr>
          <w:rFonts w:ascii="Arial" w:hAnsi="Arial" w:cs="Arial"/>
          <w:noProof/>
          <w:szCs w:val="24"/>
        </w:rPr>
        <w:fldChar w:fldCharType="end"/>
      </w:r>
    </w:p>
    <w:p w:rsidR="005833DB" w:rsidRPr="009E2F61" w:rsidRDefault="005833DB" w:rsidP="009E2F61">
      <w:pPr>
        <w:pStyle w:val="21"/>
        <w:spacing w:after="0"/>
        <w:rPr>
          <w:rFonts w:ascii="Arial" w:eastAsiaTheme="minorEastAsia" w:hAnsi="Arial" w:cs="Arial"/>
          <w:b w:val="0"/>
          <w:bCs w:val="0"/>
          <w:noProof/>
          <w:szCs w:val="24"/>
        </w:rPr>
      </w:pPr>
      <w:r w:rsidRPr="009E2F61">
        <w:rPr>
          <w:rFonts w:ascii="Arial" w:hAnsi="Arial" w:cs="Arial"/>
          <w:b w:val="0"/>
          <w:noProof/>
          <w:szCs w:val="24"/>
        </w:rPr>
        <w:t>3. ПОЛОЖЕНИЕ О ПОДГОТОВКЕ ДОКУМЕНТАЦИИ ПО ПЛАНИРОВКЕ ТЕРРИТОРИИ</w:t>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13. Общие положения о подготовке документации по планировке территории</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_Toc310428996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18</w:t>
      </w:r>
      <w:r w:rsidR="00F87D3C" w:rsidRPr="009E2F61">
        <w:rPr>
          <w:rFonts w:ascii="Arial" w:hAnsi="Arial" w:cs="Arial"/>
          <w:noProof/>
          <w:szCs w:val="24"/>
        </w:rPr>
        <w:fldChar w:fldCharType="end"/>
      </w:r>
    </w:p>
    <w:p w:rsidR="005833DB" w:rsidRPr="009E2F61" w:rsidRDefault="005833DB" w:rsidP="009E2F61">
      <w:pPr>
        <w:pStyle w:val="21"/>
        <w:spacing w:after="0"/>
        <w:rPr>
          <w:rFonts w:ascii="Arial" w:eastAsiaTheme="minorEastAsia" w:hAnsi="Arial" w:cs="Arial"/>
          <w:b w:val="0"/>
          <w:bCs w:val="0"/>
          <w:noProof/>
          <w:szCs w:val="24"/>
        </w:rPr>
      </w:pPr>
      <w:r w:rsidRPr="009E2F61">
        <w:rPr>
          <w:rFonts w:ascii="Arial" w:hAnsi="Arial" w:cs="Arial"/>
          <w:b w:val="0"/>
          <w:noProof/>
          <w:szCs w:val="24"/>
        </w:rPr>
        <w:t>4. ПОЛОЖЕНИЕ О ПРОВЕДЕНИИ ПУБЛИЧНЫХ СЛУШАНИЙ ПО ВОПРОСАМ ЗЕМЛЕПОЛЬЗОВАНИЯ И ЗАСТРОЙКИ</w:t>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14. Общие положения о порядке проведения публичных слушаний по вопросам землепользования и застройки</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_Toc310428998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19</w:t>
      </w:r>
      <w:r w:rsidR="00F87D3C" w:rsidRPr="009E2F61">
        <w:rPr>
          <w:rFonts w:ascii="Arial" w:hAnsi="Arial" w:cs="Arial"/>
          <w:noProof/>
          <w:szCs w:val="24"/>
        </w:rPr>
        <w:fldChar w:fldCharType="end"/>
      </w:r>
    </w:p>
    <w:p w:rsidR="005833DB" w:rsidRPr="009E2F61" w:rsidRDefault="005833DB" w:rsidP="009E2F61">
      <w:pPr>
        <w:pStyle w:val="21"/>
        <w:spacing w:after="0"/>
        <w:rPr>
          <w:rFonts w:ascii="Arial" w:eastAsiaTheme="minorEastAsia" w:hAnsi="Arial" w:cs="Arial"/>
          <w:b w:val="0"/>
          <w:bCs w:val="0"/>
          <w:noProof/>
          <w:szCs w:val="24"/>
        </w:rPr>
      </w:pPr>
      <w:r w:rsidRPr="009E2F61">
        <w:rPr>
          <w:rFonts w:ascii="Arial" w:hAnsi="Arial" w:cs="Arial"/>
          <w:b w:val="0"/>
          <w:noProof/>
          <w:szCs w:val="24"/>
        </w:rPr>
        <w:t>5. ПОЛОЖЕНИЕ О ВНЕСЕНИИ ИЗМЕНЕНИЙ В ПРАВИЛА ЗЕМЛЕПОЛЬЗОВАНИЯ И ЗАСТРОЙКИ</w:t>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15. Порядок внесения изменений в Правила землепользования и застройки Воронежского сельского поселения</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_Toc310429000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20</w:t>
      </w:r>
      <w:r w:rsidR="00F87D3C" w:rsidRPr="009E2F61">
        <w:rPr>
          <w:rFonts w:ascii="Arial" w:hAnsi="Arial" w:cs="Arial"/>
          <w:noProof/>
          <w:szCs w:val="24"/>
        </w:rPr>
        <w:fldChar w:fldCharType="end"/>
      </w:r>
    </w:p>
    <w:p w:rsidR="005833DB" w:rsidRPr="009E2F61" w:rsidRDefault="005833DB" w:rsidP="009E2F61">
      <w:pPr>
        <w:pStyle w:val="21"/>
        <w:spacing w:after="0"/>
        <w:rPr>
          <w:rFonts w:ascii="Arial" w:eastAsiaTheme="minorEastAsia" w:hAnsi="Arial" w:cs="Arial"/>
          <w:b w:val="0"/>
          <w:bCs w:val="0"/>
          <w:noProof/>
          <w:szCs w:val="24"/>
        </w:rPr>
      </w:pPr>
      <w:r w:rsidRPr="009E2F61">
        <w:rPr>
          <w:rFonts w:ascii="Arial" w:hAnsi="Arial" w:cs="Arial"/>
          <w:b w:val="0"/>
          <w:noProof/>
          <w:szCs w:val="24"/>
        </w:rPr>
        <w:lastRenderedPageBreak/>
        <w:t>6. ПОЛОЖЕНИЕ О РЕГУЛИРОВАНИИ ИНЫХ ВОПРОСОВ ЗЕМЛЕПОЛЬЗОВАНИЯ И ЗАСТРОЙКИ</w:t>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16. Общие принципы регулирования иных вопросов землепользования и застройки на территории Воронежского сельского поселения</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_Toc310429002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22</w:t>
      </w:r>
      <w:r w:rsidR="00F87D3C" w:rsidRPr="009E2F61">
        <w:rPr>
          <w:rFonts w:ascii="Arial" w:hAnsi="Arial" w:cs="Arial"/>
          <w:noProof/>
          <w:szCs w:val="24"/>
        </w:rPr>
        <w:fldChar w:fldCharType="end"/>
      </w:r>
    </w:p>
    <w:p w:rsidR="005833DB" w:rsidRPr="009E2F61" w:rsidRDefault="005833DB" w:rsidP="009E2F61">
      <w:pPr>
        <w:pStyle w:val="11"/>
        <w:rPr>
          <w:rFonts w:ascii="Arial" w:eastAsiaTheme="minorEastAsia" w:hAnsi="Arial" w:cs="Arial"/>
          <w:b w:val="0"/>
          <w:bCs w:val="0"/>
          <w:caps w:val="0"/>
          <w:noProof/>
        </w:rPr>
      </w:pPr>
      <w:r w:rsidRPr="009E2F61">
        <w:rPr>
          <w:rFonts w:ascii="Arial" w:hAnsi="Arial" w:cs="Arial"/>
          <w:b w:val="0"/>
          <w:noProof/>
        </w:rPr>
        <w:t>РАЗДЕЛ 2. КАРТЫ ГРАДОСТРОИТЕЛЬНОГО ЗОНИРОВАНИЯ</w:t>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17. Состав и содержание карт градостроительного зонирования</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_Toc310429004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22</w:t>
      </w:r>
      <w:r w:rsidR="00F87D3C" w:rsidRPr="009E2F61">
        <w:rPr>
          <w:rFonts w:ascii="Arial" w:hAnsi="Arial" w:cs="Arial"/>
          <w:noProof/>
          <w:szCs w:val="24"/>
        </w:rPr>
        <w:fldChar w:fldCharType="end"/>
      </w:r>
    </w:p>
    <w:p w:rsidR="005833DB" w:rsidRPr="009E2F61" w:rsidRDefault="005833DB" w:rsidP="009E2F61">
      <w:pPr>
        <w:pStyle w:val="11"/>
        <w:rPr>
          <w:rFonts w:ascii="Arial" w:eastAsiaTheme="minorEastAsia" w:hAnsi="Arial" w:cs="Arial"/>
          <w:b w:val="0"/>
          <w:bCs w:val="0"/>
          <w:caps w:val="0"/>
          <w:noProof/>
        </w:rPr>
      </w:pPr>
      <w:r w:rsidRPr="009E2F61">
        <w:rPr>
          <w:rFonts w:ascii="Arial" w:hAnsi="Arial" w:cs="Arial"/>
          <w:b w:val="0"/>
          <w:noProof/>
        </w:rPr>
        <w:t>РАЗДЕЛ 3. ГРАДОСТРОИТЕЛЬНЫЕ РЕГЛАМЕНТЫ</w:t>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18. Общие положения о градостроительных регламентах территориальных зон</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_Toc310429006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23</w:t>
      </w:r>
      <w:r w:rsidR="00F87D3C" w:rsidRPr="009E2F61">
        <w:rPr>
          <w:rFonts w:ascii="Arial" w:hAnsi="Arial" w:cs="Arial"/>
          <w:noProof/>
          <w:szCs w:val="24"/>
        </w:rPr>
        <w:fldChar w:fldCharType="end"/>
      </w:r>
    </w:p>
    <w:p w:rsidR="005833DB" w:rsidRPr="009E2F61" w:rsidRDefault="005833DB" w:rsidP="009E2F61">
      <w:pPr>
        <w:pStyle w:val="33"/>
        <w:rPr>
          <w:rFonts w:ascii="Arial" w:hAnsi="Arial" w:cs="Arial"/>
          <w:noProof/>
          <w:szCs w:val="24"/>
        </w:rPr>
      </w:pPr>
      <w:r w:rsidRPr="009E2F61">
        <w:rPr>
          <w:rFonts w:ascii="Arial" w:hAnsi="Arial" w:cs="Arial"/>
          <w:noProof/>
          <w:szCs w:val="24"/>
        </w:rPr>
        <w:t>Статья 19. Жилые зоны</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_Toc310429007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25</w:t>
      </w:r>
      <w:r w:rsidR="00F87D3C" w:rsidRPr="009E2F61">
        <w:rPr>
          <w:rFonts w:ascii="Arial" w:hAnsi="Arial" w:cs="Arial"/>
          <w:noProof/>
          <w:szCs w:val="24"/>
        </w:rPr>
        <w:fldChar w:fldCharType="end"/>
      </w:r>
    </w:p>
    <w:p w:rsidR="005833DB" w:rsidRPr="009E2F61" w:rsidRDefault="005833DB" w:rsidP="009E2F61">
      <w:pPr>
        <w:spacing w:after="0" w:line="240" w:lineRule="auto"/>
        <w:rPr>
          <w:rFonts w:ascii="Arial" w:eastAsiaTheme="minorEastAsia" w:hAnsi="Arial" w:cs="Arial"/>
          <w:noProof/>
          <w:sz w:val="24"/>
          <w:szCs w:val="24"/>
        </w:rPr>
      </w:pPr>
      <w:r w:rsidRPr="009E2F61">
        <w:rPr>
          <w:rFonts w:ascii="Arial" w:eastAsiaTheme="minorEastAsia" w:hAnsi="Arial" w:cs="Arial"/>
          <w:noProof/>
          <w:sz w:val="24"/>
          <w:szCs w:val="24"/>
        </w:rPr>
        <w:t xml:space="preserve">    Статья 20. Общественно-деловые зоны</w:t>
      </w:r>
      <w:r w:rsidRPr="009E2F61">
        <w:rPr>
          <w:rFonts w:ascii="Arial" w:eastAsiaTheme="minorEastAsia" w:hAnsi="Arial" w:cs="Arial"/>
          <w:noProof/>
          <w:sz w:val="24"/>
          <w:szCs w:val="24"/>
        </w:rPr>
        <w:tab/>
        <w:t xml:space="preserve">                                                                                          36</w:t>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21. Производственно – коммунальные зоны</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_Toc310429008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46</w:t>
      </w:r>
      <w:r w:rsidR="00F87D3C" w:rsidRPr="009E2F61">
        <w:rPr>
          <w:rFonts w:ascii="Arial" w:hAnsi="Arial" w:cs="Arial"/>
          <w:noProof/>
          <w:szCs w:val="24"/>
        </w:rPr>
        <w:fldChar w:fldCharType="end"/>
      </w:r>
      <w:r w:rsidRPr="009E2F61">
        <w:rPr>
          <w:rFonts w:ascii="Arial" w:hAnsi="Arial" w:cs="Arial"/>
          <w:noProof/>
          <w:szCs w:val="24"/>
        </w:rPr>
        <w:tab/>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22. Зоны инженерной и транспортной инфраструктуры</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_Toc310429020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55</w:t>
      </w:r>
      <w:r w:rsidR="00F87D3C" w:rsidRPr="009E2F61">
        <w:rPr>
          <w:rFonts w:ascii="Arial" w:hAnsi="Arial" w:cs="Arial"/>
          <w:noProof/>
          <w:szCs w:val="24"/>
        </w:rPr>
        <w:fldChar w:fldCharType="end"/>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23. Зоны сельскохозяйственного использования:</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_Toc310429021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58</w:t>
      </w:r>
      <w:r w:rsidR="00F87D3C" w:rsidRPr="009E2F61">
        <w:rPr>
          <w:rFonts w:ascii="Arial" w:hAnsi="Arial" w:cs="Arial"/>
          <w:noProof/>
          <w:szCs w:val="24"/>
        </w:rPr>
        <w:fldChar w:fldCharType="end"/>
      </w:r>
      <w:r w:rsidRPr="009E2F61">
        <w:rPr>
          <w:rFonts w:ascii="Arial" w:hAnsi="Arial" w:cs="Arial"/>
          <w:noProof/>
          <w:szCs w:val="24"/>
        </w:rPr>
        <w:tab/>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24. Зоны рекреационного назначения</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_Toc310429026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60</w:t>
      </w:r>
      <w:r w:rsidR="00F87D3C" w:rsidRPr="009E2F61">
        <w:rPr>
          <w:rFonts w:ascii="Arial" w:hAnsi="Arial" w:cs="Arial"/>
          <w:noProof/>
          <w:szCs w:val="24"/>
        </w:rPr>
        <w:fldChar w:fldCharType="end"/>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25. Зоны специального назначения</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_Toc310429032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61</w:t>
      </w:r>
      <w:r w:rsidR="00F87D3C" w:rsidRPr="009E2F61">
        <w:rPr>
          <w:rFonts w:ascii="Arial" w:hAnsi="Arial" w:cs="Arial"/>
          <w:noProof/>
          <w:szCs w:val="24"/>
        </w:rPr>
        <w:fldChar w:fldCharType="end"/>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26. Зоны водных объектов общего пользования</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_Toc310429033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65</w:t>
      </w:r>
      <w:r w:rsidR="00F87D3C" w:rsidRPr="009E2F61">
        <w:rPr>
          <w:rFonts w:ascii="Arial" w:hAnsi="Arial" w:cs="Arial"/>
          <w:noProof/>
          <w:szCs w:val="24"/>
        </w:rPr>
        <w:fldChar w:fldCharType="end"/>
      </w:r>
    </w:p>
    <w:p w:rsidR="005833DB" w:rsidRPr="009E2F61" w:rsidRDefault="005833DB" w:rsidP="009E2F61">
      <w:pPr>
        <w:pStyle w:val="33"/>
        <w:rPr>
          <w:rFonts w:ascii="Arial" w:eastAsiaTheme="minorEastAsia" w:hAnsi="Arial" w:cs="Arial"/>
          <w:noProof/>
          <w:szCs w:val="24"/>
        </w:rPr>
      </w:pPr>
      <w:r w:rsidRPr="009E2F61">
        <w:rPr>
          <w:rFonts w:ascii="Arial" w:hAnsi="Arial" w:cs="Arial"/>
          <w:noProof/>
          <w:szCs w:val="24"/>
        </w:rPr>
        <w:t>Статья 27. Зоны с особыми условиями использования территории и иные зоны с особыми условиями использования земельных участков</w:t>
      </w:r>
      <w:r w:rsidRPr="009E2F61">
        <w:rPr>
          <w:rFonts w:ascii="Arial" w:hAnsi="Arial" w:cs="Arial"/>
          <w:noProof/>
          <w:szCs w:val="24"/>
        </w:rPr>
        <w:tab/>
      </w:r>
      <w:r w:rsidR="00F87D3C" w:rsidRPr="009E2F61">
        <w:rPr>
          <w:rFonts w:ascii="Arial" w:hAnsi="Arial" w:cs="Arial"/>
          <w:noProof/>
          <w:szCs w:val="24"/>
        </w:rPr>
        <w:fldChar w:fldCharType="begin"/>
      </w:r>
      <w:r w:rsidRPr="009E2F61">
        <w:rPr>
          <w:rFonts w:ascii="Arial" w:hAnsi="Arial" w:cs="Arial"/>
          <w:noProof/>
          <w:szCs w:val="24"/>
        </w:rPr>
        <w:instrText xml:space="preserve"> PAGEREF _Toc310429034 \h </w:instrText>
      </w:r>
      <w:r w:rsidR="00F87D3C" w:rsidRPr="009E2F61">
        <w:rPr>
          <w:rFonts w:ascii="Arial" w:hAnsi="Arial" w:cs="Arial"/>
          <w:noProof/>
          <w:szCs w:val="24"/>
        </w:rPr>
      </w:r>
      <w:r w:rsidR="00F87D3C" w:rsidRPr="009E2F61">
        <w:rPr>
          <w:rFonts w:ascii="Arial" w:hAnsi="Arial" w:cs="Arial"/>
          <w:noProof/>
          <w:szCs w:val="24"/>
        </w:rPr>
        <w:fldChar w:fldCharType="separate"/>
      </w:r>
      <w:r w:rsidR="007373B1">
        <w:rPr>
          <w:rFonts w:ascii="Arial" w:hAnsi="Arial" w:cs="Arial"/>
          <w:noProof/>
          <w:szCs w:val="24"/>
        </w:rPr>
        <w:t>65</w:t>
      </w:r>
      <w:r w:rsidR="00F87D3C" w:rsidRPr="009E2F61">
        <w:rPr>
          <w:rFonts w:ascii="Arial" w:hAnsi="Arial" w:cs="Arial"/>
          <w:noProof/>
          <w:szCs w:val="24"/>
        </w:rPr>
        <w:fldChar w:fldCharType="end"/>
      </w:r>
    </w:p>
    <w:p w:rsidR="005833DB" w:rsidRPr="009E2F61" w:rsidRDefault="00F87D3C" w:rsidP="009E2F61">
      <w:pPr>
        <w:pStyle w:val="1"/>
        <w:rPr>
          <w:rFonts w:ascii="Arial" w:hAnsi="Arial" w:cs="Arial"/>
          <w:b w:val="0"/>
          <w:szCs w:val="24"/>
        </w:rPr>
      </w:pPr>
      <w:r w:rsidRPr="009E2F61">
        <w:rPr>
          <w:rFonts w:ascii="Arial" w:hAnsi="Arial" w:cs="Arial"/>
          <w:b w:val="0"/>
          <w:caps/>
          <w:szCs w:val="24"/>
        </w:rPr>
        <w:fldChar w:fldCharType="end"/>
      </w:r>
    </w:p>
    <w:p w:rsidR="005833DB" w:rsidRPr="009E2F61" w:rsidRDefault="005833DB" w:rsidP="009E2F61">
      <w:pPr>
        <w:pStyle w:val="1"/>
        <w:rPr>
          <w:rFonts w:ascii="Arial" w:hAnsi="Arial" w:cs="Arial"/>
          <w:b w:val="0"/>
          <w:szCs w:val="24"/>
        </w:rPr>
      </w:pPr>
    </w:p>
    <w:p w:rsidR="005833DB" w:rsidRPr="009E2F61" w:rsidRDefault="005833DB" w:rsidP="009E2F61">
      <w:pPr>
        <w:pStyle w:val="1"/>
        <w:rPr>
          <w:rFonts w:ascii="Arial" w:hAnsi="Arial" w:cs="Arial"/>
          <w:b w:val="0"/>
          <w:szCs w:val="24"/>
        </w:rPr>
      </w:pPr>
    </w:p>
    <w:p w:rsidR="005833DB" w:rsidRPr="009E2F61" w:rsidRDefault="005833DB" w:rsidP="009E2F61">
      <w:pPr>
        <w:pStyle w:val="1"/>
        <w:rPr>
          <w:rFonts w:ascii="Arial" w:hAnsi="Arial" w:cs="Arial"/>
          <w:b w:val="0"/>
          <w:szCs w:val="24"/>
        </w:rPr>
      </w:pPr>
    </w:p>
    <w:p w:rsidR="005833DB" w:rsidRPr="009E2F61" w:rsidRDefault="005833DB" w:rsidP="009E2F61">
      <w:pPr>
        <w:pStyle w:val="1"/>
        <w:rPr>
          <w:rFonts w:ascii="Arial" w:hAnsi="Arial" w:cs="Arial"/>
          <w:b w:val="0"/>
          <w:szCs w:val="24"/>
        </w:rPr>
      </w:pPr>
    </w:p>
    <w:p w:rsidR="005833DB" w:rsidRPr="009E2F61" w:rsidRDefault="005833DB" w:rsidP="009E2F61">
      <w:pPr>
        <w:pStyle w:val="1"/>
        <w:rPr>
          <w:rFonts w:ascii="Arial" w:hAnsi="Arial" w:cs="Arial"/>
          <w:b w:val="0"/>
          <w:szCs w:val="24"/>
        </w:rPr>
      </w:pPr>
    </w:p>
    <w:p w:rsidR="005833DB" w:rsidRPr="009E2F61" w:rsidRDefault="005833DB" w:rsidP="009E2F61">
      <w:pPr>
        <w:pStyle w:val="1"/>
        <w:rPr>
          <w:rFonts w:ascii="Arial" w:hAnsi="Arial" w:cs="Arial"/>
          <w:b w:val="0"/>
          <w:szCs w:val="24"/>
        </w:rPr>
      </w:pPr>
    </w:p>
    <w:p w:rsidR="005833DB" w:rsidRPr="009E2F61" w:rsidRDefault="005833DB" w:rsidP="009E2F61">
      <w:pPr>
        <w:pStyle w:val="1"/>
        <w:rPr>
          <w:rFonts w:ascii="Arial" w:hAnsi="Arial" w:cs="Arial"/>
          <w:b w:val="0"/>
          <w:szCs w:val="24"/>
        </w:rPr>
      </w:pPr>
    </w:p>
    <w:p w:rsidR="005833DB" w:rsidRPr="009E2F61" w:rsidRDefault="005833DB" w:rsidP="009E2F61">
      <w:pPr>
        <w:pStyle w:val="1"/>
        <w:rPr>
          <w:rFonts w:ascii="Arial" w:hAnsi="Arial" w:cs="Arial"/>
          <w:b w:val="0"/>
          <w:szCs w:val="24"/>
        </w:rPr>
      </w:pPr>
    </w:p>
    <w:p w:rsidR="005833DB" w:rsidRPr="009E2F61" w:rsidRDefault="005833DB" w:rsidP="009E2F61">
      <w:pPr>
        <w:pStyle w:val="1"/>
        <w:rPr>
          <w:rFonts w:ascii="Arial" w:hAnsi="Arial" w:cs="Arial"/>
          <w:b w:val="0"/>
          <w:szCs w:val="24"/>
        </w:rPr>
      </w:pPr>
    </w:p>
    <w:p w:rsidR="005833DB" w:rsidRPr="009E2F61" w:rsidRDefault="005833DB" w:rsidP="009E2F61">
      <w:pPr>
        <w:pStyle w:val="1"/>
        <w:rPr>
          <w:rFonts w:ascii="Arial" w:hAnsi="Arial" w:cs="Arial"/>
          <w:b w:val="0"/>
          <w:szCs w:val="24"/>
        </w:rPr>
      </w:pPr>
    </w:p>
    <w:p w:rsidR="009E2F61" w:rsidRDefault="009E2F61" w:rsidP="009E2F61">
      <w:pPr>
        <w:pStyle w:val="1"/>
        <w:rPr>
          <w:rFonts w:ascii="Arial" w:hAnsi="Arial" w:cs="Arial"/>
          <w:b w:val="0"/>
          <w:szCs w:val="24"/>
        </w:rPr>
        <w:sectPr w:rsidR="009E2F61" w:rsidSect="009E2F61">
          <w:pgSz w:w="11906" w:h="16838"/>
          <w:pgMar w:top="1134" w:right="851" w:bottom="1134" w:left="1134" w:header="709" w:footer="709" w:gutter="0"/>
          <w:cols w:space="708"/>
          <w:docGrid w:linePitch="360"/>
        </w:sectPr>
      </w:pPr>
    </w:p>
    <w:p w:rsidR="005833DB" w:rsidRPr="009E2F61" w:rsidRDefault="009E2F61" w:rsidP="009E2F61">
      <w:pPr>
        <w:pStyle w:val="1"/>
        <w:rPr>
          <w:rFonts w:ascii="Arial" w:hAnsi="Arial" w:cs="Arial"/>
          <w:b w:val="0"/>
          <w:szCs w:val="24"/>
        </w:rPr>
      </w:pPr>
      <w:bookmarkStart w:id="5" w:name="_Toc290563730"/>
      <w:bookmarkStart w:id="6" w:name="_Toc291661719"/>
      <w:bookmarkStart w:id="7" w:name="_Toc291666441"/>
      <w:bookmarkStart w:id="8" w:name="_Toc291679444"/>
      <w:bookmarkStart w:id="9" w:name="_Toc291680698"/>
      <w:bookmarkStart w:id="10" w:name="_Toc292180245"/>
      <w:bookmarkStart w:id="11" w:name="_Toc292180661"/>
      <w:bookmarkStart w:id="12" w:name="_Toc292181391"/>
      <w:bookmarkStart w:id="13" w:name="_Toc292182033"/>
      <w:bookmarkStart w:id="14" w:name="_Toc294258536"/>
      <w:bookmarkStart w:id="15" w:name="_Toc294281766"/>
      <w:bookmarkStart w:id="16" w:name="_Toc295314563"/>
      <w:bookmarkStart w:id="17" w:name="_Toc302039391"/>
      <w:bookmarkStart w:id="18" w:name="_Toc302054276"/>
      <w:bookmarkStart w:id="19" w:name="_Toc303238654"/>
      <w:bookmarkStart w:id="20" w:name="_Toc304987084"/>
      <w:bookmarkStart w:id="21" w:name="_Toc309828970"/>
      <w:bookmarkStart w:id="22" w:name="_Toc310428980"/>
      <w:r>
        <w:rPr>
          <w:rFonts w:ascii="Arial" w:hAnsi="Arial" w:cs="Arial"/>
          <w:b w:val="0"/>
          <w:szCs w:val="24"/>
        </w:rPr>
        <w:lastRenderedPageBreak/>
        <w:t>Р</w:t>
      </w:r>
      <w:r w:rsidR="005833DB" w:rsidRPr="009E2F61">
        <w:rPr>
          <w:rFonts w:ascii="Arial" w:hAnsi="Arial" w:cs="Arial"/>
          <w:b w:val="0"/>
          <w:szCs w:val="24"/>
        </w:rPr>
        <w:t>АЗДЕЛ 1. ПОРЯДОК ПРИМЕНЕНИЯ ПРАВИЛ ЗЕМЛЕПОЛЬЗОВАНИЯ И ЗАСТРОЙКИ ВОРОНЕЖСКОГО СЕЛЬСКОГО ПОСЕЛЕНИЯ И ВНЕСЕНИЯ</w:t>
      </w:r>
      <w:bookmarkStart w:id="23" w:name="_Toc268484941"/>
      <w:bookmarkStart w:id="24" w:name="_Toc268487881"/>
      <w:bookmarkEnd w:id="1"/>
      <w:bookmarkEnd w:id="2"/>
      <w:r w:rsidR="005833DB" w:rsidRPr="009E2F61">
        <w:rPr>
          <w:rFonts w:ascii="Arial" w:hAnsi="Arial" w:cs="Arial"/>
          <w:b w:val="0"/>
          <w:szCs w:val="24"/>
        </w:rPr>
        <w:t>В НИХ ИЗМЕНЕНИЙ</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833DB" w:rsidRPr="009E2F61" w:rsidRDefault="005833DB" w:rsidP="009E2F61">
      <w:pPr>
        <w:pStyle w:val="2"/>
        <w:spacing w:after="0"/>
        <w:rPr>
          <w:rFonts w:ascii="Arial" w:hAnsi="Arial"/>
          <w:b w:val="0"/>
          <w:szCs w:val="24"/>
        </w:rPr>
      </w:pPr>
      <w:bookmarkStart w:id="25" w:name="_Toc268484942"/>
      <w:bookmarkStart w:id="26" w:name="_Toc268487882"/>
      <w:bookmarkStart w:id="27" w:name="_Toc290561445"/>
      <w:bookmarkStart w:id="28" w:name="_Toc290562092"/>
      <w:bookmarkStart w:id="29" w:name="_Toc291661720"/>
      <w:bookmarkStart w:id="30" w:name="_Toc291666442"/>
      <w:bookmarkStart w:id="31" w:name="_Toc291679445"/>
      <w:bookmarkStart w:id="32" w:name="_Toc291680699"/>
      <w:bookmarkStart w:id="33" w:name="_Toc292180246"/>
      <w:bookmarkStart w:id="34" w:name="_Toc292180662"/>
      <w:bookmarkStart w:id="35" w:name="_Toc292181392"/>
      <w:bookmarkStart w:id="36" w:name="_Toc292182034"/>
      <w:bookmarkStart w:id="37" w:name="_Toc294258537"/>
      <w:bookmarkStart w:id="38" w:name="_Toc294281767"/>
      <w:bookmarkStart w:id="39" w:name="_Toc295314564"/>
      <w:bookmarkStart w:id="40" w:name="_Toc302039392"/>
      <w:bookmarkStart w:id="41" w:name="_Toc302054277"/>
      <w:bookmarkStart w:id="42" w:name="_Toc303238655"/>
      <w:bookmarkStart w:id="43" w:name="_Toc304987085"/>
      <w:bookmarkStart w:id="44" w:name="_Toc309828971"/>
      <w:bookmarkStart w:id="45" w:name="_Toc310428981"/>
      <w:r w:rsidRPr="009E2F61">
        <w:rPr>
          <w:rFonts w:ascii="Arial" w:hAnsi="Arial"/>
          <w:b w:val="0"/>
          <w:szCs w:val="24"/>
        </w:rPr>
        <w:t>1. ПОЛОЖЕНИЕ О РЕГУЛИРОВАНИИЗЕМЛЕПОЛЬЗОВАНИЯ И ЗАСТРОЙКИ ОРГАНАМИ МЕСТНОГО САМОУПРАВЛЕНИЯ ВОРОНЕЖСКОГО СЕЛЬСКОГО ПОСЕЛЕНИЯ</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5833DB" w:rsidRPr="009E2F61" w:rsidRDefault="005833DB" w:rsidP="009E2F61">
      <w:pPr>
        <w:pStyle w:val="3"/>
        <w:spacing w:after="0"/>
        <w:contextualSpacing/>
        <w:rPr>
          <w:rFonts w:ascii="Arial" w:hAnsi="Arial"/>
          <w:b w:val="0"/>
          <w:szCs w:val="24"/>
        </w:rPr>
      </w:pPr>
      <w:bookmarkStart w:id="46" w:name="_Toc290562093"/>
      <w:bookmarkStart w:id="47" w:name="_Toc310428982"/>
      <w:r w:rsidRPr="009E2F61">
        <w:rPr>
          <w:rFonts w:ascii="Arial" w:hAnsi="Arial"/>
          <w:b w:val="0"/>
          <w:szCs w:val="24"/>
        </w:rPr>
        <w:t>Статья 1. Сфера применения Правил землепользования и застройки</w:t>
      </w:r>
      <w:r w:rsidR="00592DBC" w:rsidRPr="009E2F61">
        <w:rPr>
          <w:rFonts w:ascii="Arial" w:hAnsi="Arial"/>
          <w:b w:val="0"/>
          <w:szCs w:val="24"/>
        </w:rPr>
        <w:t xml:space="preserve"> т </w:t>
      </w:r>
      <w:proofErr w:type="spellStart"/>
      <w:r w:rsidRPr="009E2F61">
        <w:rPr>
          <w:rFonts w:ascii="Arial" w:hAnsi="Arial"/>
          <w:b w:val="0"/>
          <w:szCs w:val="24"/>
        </w:rPr>
        <w:t>Воронежского</w:t>
      </w:r>
      <w:bookmarkStart w:id="48" w:name="_Toc290561447"/>
      <w:r w:rsidRPr="009E2F61">
        <w:rPr>
          <w:rFonts w:ascii="Arial" w:hAnsi="Arial"/>
          <w:b w:val="0"/>
          <w:szCs w:val="24"/>
        </w:rPr>
        <w:t>сельского</w:t>
      </w:r>
      <w:proofErr w:type="spellEnd"/>
      <w:r w:rsidRPr="009E2F61">
        <w:rPr>
          <w:rFonts w:ascii="Arial" w:hAnsi="Arial"/>
          <w:b w:val="0"/>
          <w:szCs w:val="24"/>
        </w:rPr>
        <w:t xml:space="preserve"> поселения</w:t>
      </w:r>
      <w:bookmarkEnd w:id="46"/>
      <w:bookmarkEnd w:id="47"/>
      <w:bookmarkEnd w:id="48"/>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1. </w:t>
      </w:r>
      <w:proofErr w:type="gramStart"/>
      <w:r w:rsidRPr="009E2F61">
        <w:rPr>
          <w:rFonts w:ascii="Arial" w:hAnsi="Arial" w:cs="Arial"/>
          <w:sz w:val="24"/>
          <w:szCs w:val="24"/>
        </w:rPr>
        <w:t xml:space="preserve">Правила землепользования и застройки </w:t>
      </w:r>
      <w:r w:rsidRPr="009E2F61">
        <w:rPr>
          <w:rFonts w:ascii="Arial" w:hAnsi="Arial" w:cs="Arial"/>
          <w:bCs/>
          <w:sz w:val="24"/>
          <w:szCs w:val="24"/>
        </w:rPr>
        <w:t xml:space="preserve">Воронежского </w:t>
      </w:r>
      <w:proofErr w:type="spellStart"/>
      <w:r w:rsidRPr="009E2F61">
        <w:rPr>
          <w:rFonts w:ascii="Arial" w:hAnsi="Arial" w:cs="Arial"/>
          <w:bCs/>
          <w:sz w:val="24"/>
          <w:szCs w:val="24"/>
        </w:rPr>
        <w:t>сельского</w:t>
      </w:r>
      <w:r w:rsidRPr="009E2F61">
        <w:rPr>
          <w:rFonts w:ascii="Arial" w:hAnsi="Arial" w:cs="Arial"/>
          <w:sz w:val="24"/>
          <w:szCs w:val="24"/>
        </w:rPr>
        <w:t>поселения</w:t>
      </w:r>
      <w:proofErr w:type="spellEnd"/>
      <w:r w:rsidRPr="009E2F61">
        <w:rPr>
          <w:rFonts w:ascii="Arial" w:hAnsi="Arial" w:cs="Arial"/>
          <w:sz w:val="24"/>
          <w:szCs w:val="24"/>
        </w:rPr>
        <w:t xml:space="preserve">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а также нормативными правовыми актами </w:t>
      </w:r>
      <w:r w:rsidRPr="009E2F61">
        <w:rPr>
          <w:rFonts w:ascii="Arial" w:hAnsi="Arial" w:cs="Arial"/>
          <w:bCs/>
          <w:sz w:val="24"/>
          <w:szCs w:val="24"/>
        </w:rPr>
        <w:t>Новоусманского</w:t>
      </w:r>
      <w:r w:rsidRPr="009E2F61">
        <w:rPr>
          <w:rFonts w:ascii="Arial" w:hAnsi="Arial" w:cs="Arial"/>
          <w:sz w:val="24"/>
          <w:szCs w:val="24"/>
        </w:rPr>
        <w:t xml:space="preserve"> муниципального района, </w:t>
      </w:r>
      <w:r w:rsidRPr="009E2F61">
        <w:rPr>
          <w:rFonts w:ascii="Arial" w:hAnsi="Arial" w:cs="Arial"/>
          <w:bCs/>
          <w:sz w:val="24"/>
          <w:szCs w:val="24"/>
        </w:rPr>
        <w:t xml:space="preserve">Воронежского </w:t>
      </w:r>
      <w:proofErr w:type="spellStart"/>
      <w:r w:rsidRPr="009E2F61">
        <w:rPr>
          <w:rFonts w:ascii="Arial" w:hAnsi="Arial" w:cs="Arial"/>
          <w:bCs/>
          <w:sz w:val="24"/>
          <w:szCs w:val="24"/>
        </w:rPr>
        <w:t>сельского</w:t>
      </w:r>
      <w:r w:rsidRPr="009E2F61">
        <w:rPr>
          <w:rFonts w:ascii="Arial" w:hAnsi="Arial" w:cs="Arial"/>
          <w:sz w:val="24"/>
          <w:szCs w:val="24"/>
        </w:rPr>
        <w:t>поселения</w:t>
      </w:r>
      <w:proofErr w:type="spellEnd"/>
      <w:r w:rsidRPr="009E2F61">
        <w:rPr>
          <w:rFonts w:ascii="Arial" w:hAnsi="Arial" w:cs="Arial"/>
          <w:sz w:val="24"/>
          <w:szCs w:val="24"/>
        </w:rPr>
        <w:t>, Генеральным</w:t>
      </w:r>
      <w:proofErr w:type="gramEnd"/>
      <w:r w:rsidRPr="009E2F61">
        <w:rPr>
          <w:rFonts w:ascii="Arial" w:hAnsi="Arial" w:cs="Arial"/>
          <w:sz w:val="24"/>
          <w:szCs w:val="24"/>
        </w:rPr>
        <w:t xml:space="preserve"> планом </w:t>
      </w:r>
      <w:r w:rsidRPr="009E2F61">
        <w:rPr>
          <w:rFonts w:ascii="Arial" w:hAnsi="Arial" w:cs="Arial"/>
          <w:bCs/>
          <w:sz w:val="24"/>
          <w:szCs w:val="24"/>
        </w:rPr>
        <w:t xml:space="preserve">Воронежского </w:t>
      </w:r>
      <w:proofErr w:type="spellStart"/>
      <w:r w:rsidRPr="009E2F61">
        <w:rPr>
          <w:rFonts w:ascii="Arial" w:hAnsi="Arial" w:cs="Arial"/>
          <w:bCs/>
          <w:sz w:val="24"/>
          <w:szCs w:val="24"/>
        </w:rPr>
        <w:t>сельского</w:t>
      </w:r>
      <w:r w:rsidRPr="009E2F61">
        <w:rPr>
          <w:rFonts w:ascii="Arial" w:hAnsi="Arial" w:cs="Arial"/>
          <w:sz w:val="24"/>
          <w:szCs w:val="24"/>
        </w:rPr>
        <w:t>поселения</w:t>
      </w:r>
      <w:proofErr w:type="spellEnd"/>
      <w:r w:rsidRPr="009E2F61">
        <w:rPr>
          <w:rFonts w:ascii="Arial" w:hAnsi="Arial" w:cs="Arial"/>
          <w:sz w:val="24"/>
          <w:szCs w:val="24"/>
        </w:rPr>
        <w:t xml:space="preserve"> и устанавливающий порядок применения </w:t>
      </w:r>
      <w:proofErr w:type="gramStart"/>
      <w:r w:rsidRPr="009E2F61">
        <w:rPr>
          <w:rFonts w:ascii="Arial" w:hAnsi="Arial" w:cs="Arial"/>
          <w:sz w:val="24"/>
          <w:szCs w:val="24"/>
        </w:rPr>
        <w:t>Правил</w:t>
      </w:r>
      <w:proofErr w:type="gramEnd"/>
      <w:r w:rsidRPr="009E2F61">
        <w:rPr>
          <w:rFonts w:ascii="Arial" w:hAnsi="Arial" w:cs="Arial"/>
          <w:sz w:val="24"/>
          <w:szCs w:val="24"/>
        </w:rPr>
        <w:t xml:space="preserve"> и порядок внесения изменений в Правила, территориальные зоны, градостроительные регламенты.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2. Правила вводят на </w:t>
      </w:r>
      <w:proofErr w:type="spellStart"/>
      <w:r w:rsidRPr="009E2F61">
        <w:rPr>
          <w:rFonts w:ascii="Arial" w:hAnsi="Arial" w:cs="Arial"/>
          <w:sz w:val="24"/>
          <w:szCs w:val="24"/>
        </w:rPr>
        <w:t>территории</w:t>
      </w:r>
      <w:r w:rsidRPr="009E2F61">
        <w:rPr>
          <w:rFonts w:ascii="Arial" w:hAnsi="Arial" w:cs="Arial"/>
          <w:bCs/>
          <w:sz w:val="24"/>
          <w:szCs w:val="24"/>
        </w:rPr>
        <w:t>Воронежскогосельского</w:t>
      </w:r>
      <w:r w:rsidRPr="009E2F61">
        <w:rPr>
          <w:rFonts w:ascii="Arial" w:hAnsi="Arial" w:cs="Arial"/>
          <w:sz w:val="24"/>
          <w:szCs w:val="24"/>
        </w:rPr>
        <w:t>поселения</w:t>
      </w:r>
      <w:proofErr w:type="spellEnd"/>
      <w:r w:rsidRPr="009E2F61">
        <w:rPr>
          <w:rFonts w:ascii="Arial" w:hAnsi="Arial" w:cs="Arial"/>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в целях:</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создания условий для устойчивого развития территории </w:t>
      </w:r>
      <w:r w:rsidRPr="009E2F61">
        <w:rPr>
          <w:rFonts w:ascii="Arial" w:hAnsi="Arial" w:cs="Arial"/>
          <w:bCs/>
          <w:sz w:val="24"/>
          <w:szCs w:val="24"/>
        </w:rPr>
        <w:t>Воронежского сельского</w:t>
      </w:r>
      <w:r w:rsidRPr="009E2F61">
        <w:rPr>
          <w:rFonts w:ascii="Arial" w:hAnsi="Arial" w:cs="Arial"/>
          <w:sz w:val="24"/>
          <w:szCs w:val="24"/>
        </w:rPr>
        <w:t xml:space="preserve"> поселения, сохранения окружающей среды и объектов культурного наследия;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-создания условий для планировки </w:t>
      </w:r>
      <w:proofErr w:type="spellStart"/>
      <w:r w:rsidRPr="009E2F61">
        <w:rPr>
          <w:rFonts w:ascii="Arial" w:hAnsi="Arial" w:cs="Arial"/>
          <w:sz w:val="24"/>
          <w:szCs w:val="24"/>
        </w:rPr>
        <w:t>территориипоселения</w:t>
      </w:r>
      <w:proofErr w:type="spellEnd"/>
      <w:r w:rsidRPr="009E2F61">
        <w:rPr>
          <w:rFonts w:ascii="Arial" w:hAnsi="Arial" w:cs="Arial"/>
          <w:sz w:val="24"/>
          <w:szCs w:val="24"/>
        </w:rPr>
        <w:t>;</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3. Настоящие Правила включают в себя:</w:t>
      </w:r>
    </w:p>
    <w:p w:rsidR="005833DB" w:rsidRPr="009E2F61" w:rsidRDefault="005833DB" w:rsidP="009E2F61">
      <w:pPr>
        <w:spacing w:after="0" w:line="240" w:lineRule="auto"/>
        <w:ind w:firstLine="1134"/>
        <w:rPr>
          <w:rFonts w:ascii="Arial" w:hAnsi="Arial" w:cs="Arial"/>
          <w:sz w:val="24"/>
          <w:szCs w:val="24"/>
        </w:rPr>
      </w:pPr>
      <w:r w:rsidRPr="009E2F61">
        <w:rPr>
          <w:rFonts w:ascii="Arial" w:hAnsi="Arial" w:cs="Arial"/>
          <w:sz w:val="24"/>
          <w:szCs w:val="24"/>
        </w:rPr>
        <w:t>1) порядок их применения и внесения изменений в указанные Правила;</w:t>
      </w:r>
    </w:p>
    <w:p w:rsidR="005833DB" w:rsidRPr="009E2F61" w:rsidRDefault="005833DB" w:rsidP="009E2F61">
      <w:pPr>
        <w:spacing w:after="0" w:line="240" w:lineRule="auto"/>
        <w:ind w:firstLine="1134"/>
        <w:rPr>
          <w:rFonts w:ascii="Arial" w:hAnsi="Arial" w:cs="Arial"/>
          <w:sz w:val="24"/>
          <w:szCs w:val="24"/>
        </w:rPr>
      </w:pPr>
      <w:r w:rsidRPr="009E2F61">
        <w:rPr>
          <w:rFonts w:ascii="Arial" w:hAnsi="Arial" w:cs="Arial"/>
          <w:sz w:val="24"/>
          <w:szCs w:val="24"/>
        </w:rPr>
        <w:t>2) карту градостроительного зонирования;</w:t>
      </w:r>
    </w:p>
    <w:p w:rsidR="005833DB" w:rsidRPr="009E2F61" w:rsidRDefault="005833DB" w:rsidP="009E2F61">
      <w:pPr>
        <w:spacing w:after="0" w:line="240" w:lineRule="auto"/>
        <w:ind w:firstLine="1134"/>
        <w:rPr>
          <w:rFonts w:ascii="Arial" w:hAnsi="Arial" w:cs="Arial"/>
          <w:sz w:val="24"/>
          <w:szCs w:val="24"/>
        </w:rPr>
      </w:pPr>
      <w:r w:rsidRPr="009E2F61">
        <w:rPr>
          <w:rFonts w:ascii="Arial" w:hAnsi="Arial" w:cs="Arial"/>
          <w:sz w:val="24"/>
          <w:szCs w:val="24"/>
        </w:rPr>
        <w:t>3) градостроительные регламенты.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4. Настоящие Правила применяются наряду </w:t>
      </w:r>
      <w:proofErr w:type="gramStart"/>
      <w:r w:rsidRPr="009E2F61">
        <w:rPr>
          <w:rFonts w:ascii="Arial" w:hAnsi="Arial" w:cs="Arial"/>
          <w:sz w:val="24"/>
          <w:szCs w:val="24"/>
        </w:rPr>
        <w:t>с</w:t>
      </w:r>
      <w:proofErr w:type="gramEnd"/>
      <w:r w:rsidRPr="009E2F61">
        <w:rPr>
          <w:rFonts w:ascii="Arial" w:hAnsi="Arial" w:cs="Arial"/>
          <w:sz w:val="24"/>
          <w:szCs w:val="24"/>
        </w:rPr>
        <w:t>:</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региональными и местными нормативами градостроительного проектирования;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иными нормативными правовыми актами Воронежской области, </w:t>
      </w:r>
      <w:proofErr w:type="spellStart"/>
      <w:r w:rsidRPr="009E2F61">
        <w:rPr>
          <w:rFonts w:ascii="Arial" w:hAnsi="Arial" w:cs="Arial"/>
          <w:sz w:val="24"/>
          <w:szCs w:val="24"/>
        </w:rPr>
        <w:t>Новоусманскогомуниципального</w:t>
      </w:r>
      <w:proofErr w:type="spellEnd"/>
      <w:r w:rsidRPr="009E2F61">
        <w:rPr>
          <w:rFonts w:ascii="Arial" w:hAnsi="Arial" w:cs="Arial"/>
          <w:sz w:val="24"/>
          <w:szCs w:val="24"/>
        </w:rPr>
        <w:t xml:space="preserve"> района и </w:t>
      </w:r>
      <w:r w:rsidRPr="009E2F61">
        <w:rPr>
          <w:rFonts w:ascii="Arial" w:hAnsi="Arial" w:cs="Arial"/>
          <w:bCs/>
          <w:sz w:val="24"/>
          <w:szCs w:val="24"/>
        </w:rPr>
        <w:t>Воронежского сельского</w:t>
      </w:r>
      <w:r w:rsidRPr="009E2F61">
        <w:rPr>
          <w:rFonts w:ascii="Arial" w:hAnsi="Arial" w:cs="Arial"/>
          <w:sz w:val="24"/>
          <w:szCs w:val="24"/>
        </w:rPr>
        <w:t xml:space="preserve"> поселения по вопросам регулирования землепользования и застройки.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Pr="009E2F61">
        <w:rPr>
          <w:rFonts w:ascii="Arial" w:hAnsi="Arial" w:cs="Arial"/>
          <w:bCs/>
          <w:sz w:val="24"/>
          <w:szCs w:val="24"/>
        </w:rPr>
        <w:t>Воронежского сельского</w:t>
      </w:r>
      <w:r w:rsidRPr="009E2F61">
        <w:rPr>
          <w:rFonts w:ascii="Arial" w:hAnsi="Arial" w:cs="Arial"/>
          <w:sz w:val="24"/>
          <w:szCs w:val="24"/>
        </w:rPr>
        <w:t xml:space="preserve"> поселения.</w:t>
      </w:r>
    </w:p>
    <w:p w:rsidR="005833DB" w:rsidRPr="009E2F61" w:rsidRDefault="005833DB" w:rsidP="009E2F61">
      <w:pPr>
        <w:pStyle w:val="3"/>
        <w:spacing w:after="0"/>
        <w:contextualSpacing/>
        <w:rPr>
          <w:rFonts w:ascii="Arial" w:hAnsi="Arial"/>
          <w:b w:val="0"/>
          <w:szCs w:val="24"/>
        </w:rPr>
      </w:pPr>
      <w:bookmarkStart w:id="49" w:name="_Toc290561448"/>
      <w:bookmarkStart w:id="50" w:name="_Toc268484944"/>
      <w:bookmarkStart w:id="51" w:name="_Toc268487884"/>
      <w:bookmarkStart w:id="52" w:name="_Toc290562094"/>
      <w:bookmarkStart w:id="53" w:name="_Toc310428983"/>
      <w:r w:rsidRPr="009E2F61">
        <w:rPr>
          <w:rFonts w:ascii="Arial" w:hAnsi="Arial"/>
          <w:b w:val="0"/>
          <w:szCs w:val="24"/>
        </w:rPr>
        <w:lastRenderedPageBreak/>
        <w:t xml:space="preserve">Статья 2. Основные понятия, используемые в правилах землепользования </w:t>
      </w:r>
      <w:proofErr w:type="spellStart"/>
      <w:r w:rsidRPr="009E2F61">
        <w:rPr>
          <w:rFonts w:ascii="Arial" w:hAnsi="Arial"/>
          <w:b w:val="0"/>
          <w:szCs w:val="24"/>
        </w:rPr>
        <w:t>и</w:t>
      </w:r>
      <w:bookmarkStart w:id="54" w:name="_Toc290561449"/>
      <w:bookmarkEnd w:id="49"/>
      <w:r w:rsidRPr="009E2F61">
        <w:rPr>
          <w:rFonts w:ascii="Arial" w:hAnsi="Arial"/>
          <w:b w:val="0"/>
          <w:szCs w:val="24"/>
        </w:rPr>
        <w:t>застройки</w:t>
      </w:r>
      <w:proofErr w:type="spellEnd"/>
      <w:r w:rsidRPr="009E2F61">
        <w:rPr>
          <w:rFonts w:ascii="Arial" w:hAnsi="Arial"/>
          <w:b w:val="0"/>
          <w:szCs w:val="24"/>
        </w:rPr>
        <w:t xml:space="preserve"> Воронежского сельского поселения и их определения</w:t>
      </w:r>
      <w:bookmarkEnd w:id="50"/>
      <w:bookmarkEnd w:id="51"/>
      <w:bookmarkEnd w:id="52"/>
      <w:bookmarkEnd w:id="53"/>
      <w:bookmarkEnd w:id="54"/>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настоящих Правилах используются следующие основные понятия:</w:t>
      </w:r>
    </w:p>
    <w:p w:rsidR="005833DB" w:rsidRPr="009E2F61" w:rsidRDefault="005833DB" w:rsidP="009E2F61">
      <w:pPr>
        <w:spacing w:after="0" w:line="240" w:lineRule="auto"/>
        <w:ind w:firstLine="567"/>
        <w:rPr>
          <w:rFonts w:ascii="Arial" w:hAnsi="Arial" w:cs="Arial"/>
          <w:sz w:val="24"/>
          <w:szCs w:val="24"/>
        </w:rPr>
      </w:pPr>
      <w:proofErr w:type="spellStart"/>
      <w:proofErr w:type="gramStart"/>
      <w:r w:rsidRPr="009E2F61">
        <w:rPr>
          <w:rFonts w:ascii="Arial" w:hAnsi="Arial" w:cs="Arial"/>
          <w:sz w:val="24"/>
          <w:szCs w:val="24"/>
        </w:rPr>
        <w:t>водоохранная</w:t>
      </w:r>
      <w:proofErr w:type="spellEnd"/>
      <w:r w:rsidRPr="009E2F61">
        <w:rPr>
          <w:rFonts w:ascii="Arial" w:hAnsi="Arial" w:cs="Arial"/>
          <w:sz w:val="24"/>
          <w:szCs w:val="24"/>
        </w:rPr>
        <w:t xml:space="preserve"> зона - территория, которая примыкает к береговой линии рек, ручьев, каналов, озер, прудов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5833DB" w:rsidRPr="009E2F61" w:rsidRDefault="005833DB" w:rsidP="009E2F61">
      <w:pPr>
        <w:spacing w:after="0" w:line="240" w:lineRule="auto"/>
        <w:ind w:firstLine="567"/>
        <w:rPr>
          <w:rFonts w:ascii="Arial" w:hAnsi="Arial" w:cs="Arial"/>
          <w:sz w:val="24"/>
          <w:szCs w:val="24"/>
        </w:rPr>
      </w:pPr>
      <w:proofErr w:type="gramStart"/>
      <w:r w:rsidRPr="009E2F61">
        <w:rPr>
          <w:rFonts w:ascii="Arial" w:hAnsi="Arial" w:cs="Arial"/>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9E2F61">
        <w:rPr>
          <w:rFonts w:ascii="Arial" w:hAnsi="Arial" w:cs="Arial"/>
          <w:sz w:val="24"/>
          <w:szCs w:val="24"/>
        </w:rPr>
        <w:t xml:space="preserve"> и объектов капитального строительства;</w:t>
      </w:r>
    </w:p>
    <w:p w:rsidR="005833DB" w:rsidRPr="009E2F61" w:rsidRDefault="005833DB" w:rsidP="009E2F61">
      <w:pPr>
        <w:spacing w:after="0" w:line="240" w:lineRule="auto"/>
        <w:ind w:firstLine="567"/>
        <w:rPr>
          <w:rFonts w:ascii="Arial" w:hAnsi="Arial" w:cs="Arial"/>
          <w:sz w:val="24"/>
          <w:szCs w:val="24"/>
        </w:rPr>
      </w:pPr>
      <w:proofErr w:type="gramStart"/>
      <w:r w:rsidRPr="009E2F61">
        <w:rPr>
          <w:rFonts w:ascii="Arial" w:hAnsi="Arial" w:cs="Arial"/>
          <w:sz w:val="24"/>
          <w:szCs w:val="24"/>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roofErr w:type="gramEnd"/>
    </w:p>
    <w:p w:rsidR="005833DB" w:rsidRPr="009E2F61" w:rsidRDefault="005833DB" w:rsidP="009E2F61">
      <w:pPr>
        <w:spacing w:after="0" w:line="240" w:lineRule="auto"/>
        <w:ind w:firstLine="567"/>
        <w:rPr>
          <w:rFonts w:ascii="Arial" w:hAnsi="Arial" w:cs="Arial"/>
          <w:sz w:val="24"/>
          <w:szCs w:val="24"/>
        </w:rPr>
      </w:pPr>
      <w:proofErr w:type="gramStart"/>
      <w:r w:rsidRPr="009E2F61">
        <w:rPr>
          <w:rFonts w:ascii="Arial" w:hAnsi="Arial" w:cs="Arial"/>
          <w:sz w:val="24"/>
          <w:szCs w:val="24"/>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жилой дом индивидуальный - отдельно стоящий жилой дом с количеством этажей не более чем три, предназначенный для проживания одной семьи;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жилой район - структурный элемент селитебной территории населенного пункта;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lastRenderedPageBreak/>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9E2F61">
        <w:rPr>
          <w:rFonts w:ascii="Arial" w:hAnsi="Arial" w:cs="Arial"/>
          <w:sz w:val="24"/>
          <w:szCs w:val="24"/>
        </w:rPr>
        <w:t>водоохранные</w:t>
      </w:r>
      <w:proofErr w:type="spellEnd"/>
      <w:r w:rsidRPr="009E2F61">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земельный участок - часть поверхности земли (в том числе почвенный слой), </w:t>
      </w:r>
      <w:proofErr w:type="gramStart"/>
      <w:r w:rsidRPr="009E2F61">
        <w:rPr>
          <w:rFonts w:ascii="Arial" w:hAnsi="Arial" w:cs="Arial"/>
          <w:sz w:val="24"/>
          <w:szCs w:val="24"/>
        </w:rPr>
        <w:t>границы</w:t>
      </w:r>
      <w:proofErr w:type="gramEnd"/>
      <w:r w:rsidRPr="009E2F61">
        <w:rPr>
          <w:rFonts w:ascii="Arial" w:hAnsi="Arial" w:cs="Arial"/>
          <w:sz w:val="24"/>
          <w:szCs w:val="24"/>
        </w:rPr>
        <w:t xml:space="preserve"> которой описаны и удостоверены в установленном порядке;</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833DB" w:rsidRPr="009E2F61" w:rsidRDefault="005833DB" w:rsidP="009E2F61">
      <w:pPr>
        <w:spacing w:after="0" w:line="240" w:lineRule="auto"/>
        <w:ind w:firstLine="567"/>
        <w:rPr>
          <w:rFonts w:ascii="Arial" w:hAnsi="Arial" w:cs="Arial"/>
          <w:sz w:val="24"/>
          <w:szCs w:val="24"/>
        </w:rPr>
      </w:pPr>
      <w:proofErr w:type="gramStart"/>
      <w:r w:rsidRPr="009E2F61">
        <w:rPr>
          <w:rFonts w:ascii="Arial" w:hAnsi="Arial" w:cs="Arial"/>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микрорайон (квартал) - структурный элемент жилой застройки;</w:t>
      </w:r>
    </w:p>
    <w:p w:rsidR="005833DB" w:rsidRPr="009E2F61" w:rsidRDefault="005833DB" w:rsidP="009E2F61">
      <w:pPr>
        <w:spacing w:after="0" w:line="240" w:lineRule="auto"/>
        <w:rPr>
          <w:rFonts w:ascii="Arial" w:hAnsi="Arial" w:cs="Arial"/>
          <w:sz w:val="24"/>
          <w:szCs w:val="24"/>
        </w:rPr>
      </w:pPr>
      <w:proofErr w:type="gramStart"/>
      <w:r w:rsidRPr="009E2F61">
        <w:rPr>
          <w:rFonts w:ascii="Arial" w:hAnsi="Arial" w:cs="Arial"/>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нестационарных временных построек, киосков, навесов и других подобных построек;</w:t>
      </w:r>
      <w:proofErr w:type="gram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отступ застройки - расстояние между красной линией или границей земельного участка и стеной здания, строения, сооружения;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парковка - открытые площадки, предназначенные для кратковременного хранения (стоянки) легковых автомобилей;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5833DB" w:rsidRPr="009E2F61" w:rsidRDefault="005833DB" w:rsidP="009E2F61">
      <w:pPr>
        <w:spacing w:after="0" w:line="240" w:lineRule="auto"/>
        <w:ind w:firstLine="567"/>
        <w:rPr>
          <w:rFonts w:ascii="Arial" w:hAnsi="Arial" w:cs="Arial"/>
          <w:sz w:val="24"/>
          <w:szCs w:val="24"/>
        </w:rPr>
      </w:pPr>
      <w:proofErr w:type="gramStart"/>
      <w:r w:rsidRPr="009E2F61">
        <w:rPr>
          <w:rFonts w:ascii="Arial" w:hAnsi="Arial" w:cs="Arial"/>
          <w:sz w:val="24"/>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w:t>
      </w:r>
      <w:r w:rsidRPr="009E2F61">
        <w:rPr>
          <w:rFonts w:ascii="Arial" w:hAnsi="Arial" w:cs="Arial"/>
          <w:sz w:val="24"/>
          <w:szCs w:val="24"/>
        </w:rPr>
        <w:lastRenderedPageBreak/>
        <w:t xml:space="preserve">атмосферный воздух (химического, биологического, физического) до значений, установленных гигиеническими нормативами.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строительство - создание зданий, строений, сооружений (в том числе на месте сносимых объектов капитального строительства);</w:t>
      </w:r>
    </w:p>
    <w:p w:rsidR="005833DB" w:rsidRPr="009E2F61" w:rsidRDefault="005833DB" w:rsidP="009E2F61">
      <w:pPr>
        <w:spacing w:after="0" w:line="240" w:lineRule="auto"/>
        <w:ind w:firstLine="567"/>
        <w:rPr>
          <w:rFonts w:ascii="Arial" w:hAnsi="Arial" w:cs="Arial"/>
          <w:sz w:val="24"/>
          <w:szCs w:val="24"/>
        </w:rPr>
      </w:pPr>
      <w:proofErr w:type="gramStart"/>
      <w:r w:rsidRPr="009E2F61">
        <w:rPr>
          <w:rFonts w:ascii="Arial" w:hAnsi="Arial" w:cs="Arial"/>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этаж - пространство между поверхностями двух последовательно расположенных перекрытий в здании, строении, сооружении;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9E2F61">
        <w:rPr>
          <w:rFonts w:ascii="Arial" w:hAnsi="Arial" w:cs="Arial"/>
          <w:sz w:val="24"/>
          <w:szCs w:val="24"/>
        </w:rPr>
        <w:t>отмостки</w:t>
      </w:r>
      <w:proofErr w:type="spellEnd"/>
      <w:r w:rsidRPr="009E2F61">
        <w:rPr>
          <w:rFonts w:ascii="Arial" w:hAnsi="Arial" w:cs="Arial"/>
          <w:sz w:val="24"/>
          <w:szCs w:val="24"/>
        </w:rPr>
        <w:t xml:space="preserve"> не менее чем на два метра).</w:t>
      </w:r>
    </w:p>
    <w:p w:rsidR="005833DB" w:rsidRPr="009E2F61" w:rsidRDefault="005833DB" w:rsidP="009E2F61">
      <w:pPr>
        <w:pStyle w:val="3"/>
        <w:spacing w:after="0"/>
        <w:contextualSpacing/>
        <w:rPr>
          <w:rFonts w:ascii="Arial" w:hAnsi="Arial"/>
          <w:b w:val="0"/>
          <w:szCs w:val="24"/>
        </w:rPr>
      </w:pPr>
      <w:bookmarkStart w:id="55" w:name="_Toc290561450"/>
      <w:bookmarkStart w:id="56" w:name="_Toc268484945"/>
      <w:bookmarkStart w:id="57" w:name="_Toc268487885"/>
      <w:bookmarkStart w:id="58" w:name="_Toc290562095"/>
      <w:bookmarkStart w:id="59" w:name="_Toc310428984"/>
      <w:r w:rsidRPr="009E2F61">
        <w:rPr>
          <w:rFonts w:ascii="Arial" w:hAnsi="Arial"/>
          <w:b w:val="0"/>
          <w:szCs w:val="24"/>
        </w:rPr>
        <w:t xml:space="preserve">Статья 3. Полномочия органов местного самоуправления поселения в </w:t>
      </w:r>
      <w:proofErr w:type="spellStart"/>
      <w:r w:rsidRPr="009E2F61">
        <w:rPr>
          <w:rFonts w:ascii="Arial" w:hAnsi="Arial"/>
          <w:b w:val="0"/>
          <w:szCs w:val="24"/>
        </w:rPr>
        <w:t>области</w:t>
      </w:r>
      <w:bookmarkStart w:id="60" w:name="_Toc290561451"/>
      <w:bookmarkEnd w:id="55"/>
      <w:r w:rsidRPr="009E2F61">
        <w:rPr>
          <w:rFonts w:ascii="Arial" w:hAnsi="Arial"/>
          <w:b w:val="0"/>
          <w:szCs w:val="24"/>
        </w:rPr>
        <w:t>регулирования</w:t>
      </w:r>
      <w:proofErr w:type="spellEnd"/>
      <w:r w:rsidRPr="009E2F61">
        <w:rPr>
          <w:rFonts w:ascii="Arial" w:hAnsi="Arial"/>
          <w:b w:val="0"/>
          <w:szCs w:val="24"/>
        </w:rPr>
        <w:t xml:space="preserve"> отношений по вопросам землепользования и застройки</w:t>
      </w:r>
      <w:bookmarkEnd w:id="56"/>
      <w:bookmarkEnd w:id="57"/>
      <w:bookmarkEnd w:id="58"/>
      <w:bookmarkEnd w:id="59"/>
      <w:bookmarkEnd w:id="60"/>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1. К полномочиям Совета народных депутатов </w:t>
      </w:r>
      <w:r w:rsidRPr="009E2F61">
        <w:rPr>
          <w:rFonts w:ascii="Arial" w:hAnsi="Arial" w:cs="Arial"/>
          <w:bCs/>
          <w:sz w:val="24"/>
          <w:szCs w:val="24"/>
        </w:rPr>
        <w:t>Воронежского сельского</w:t>
      </w:r>
      <w:r w:rsidRPr="009E2F61">
        <w:rPr>
          <w:rFonts w:ascii="Arial" w:hAnsi="Arial" w:cs="Arial"/>
          <w:sz w:val="24"/>
          <w:szCs w:val="24"/>
        </w:rPr>
        <w:t xml:space="preserve"> поселения в области регулирования отношений по вопросам землепользования и застройки относятся: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 утверждение Правил землепользования и застройки, утверждение внесения изменений в Правила землепользования и застройки;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2) утверждение местных нормативов градостроительного проектирования;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3) иные полномочия в соответствии с действующим законодательством.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2. К полномочиям администрации </w:t>
      </w:r>
      <w:r w:rsidRPr="009E2F61">
        <w:rPr>
          <w:rFonts w:ascii="Arial" w:hAnsi="Arial" w:cs="Arial"/>
          <w:bCs/>
          <w:sz w:val="24"/>
          <w:szCs w:val="24"/>
        </w:rPr>
        <w:t xml:space="preserve">Воронежского </w:t>
      </w:r>
      <w:proofErr w:type="spellStart"/>
      <w:r w:rsidRPr="009E2F61">
        <w:rPr>
          <w:rFonts w:ascii="Arial" w:hAnsi="Arial" w:cs="Arial"/>
          <w:bCs/>
          <w:sz w:val="24"/>
          <w:szCs w:val="24"/>
        </w:rPr>
        <w:t>сельского</w:t>
      </w:r>
      <w:r w:rsidRPr="009E2F61">
        <w:rPr>
          <w:rFonts w:ascii="Arial" w:hAnsi="Arial" w:cs="Arial"/>
          <w:sz w:val="24"/>
          <w:szCs w:val="24"/>
        </w:rPr>
        <w:t>поселения</w:t>
      </w:r>
      <w:proofErr w:type="spellEnd"/>
      <w:r w:rsidRPr="009E2F61">
        <w:rPr>
          <w:rFonts w:ascii="Arial" w:hAnsi="Arial" w:cs="Arial"/>
          <w:sz w:val="24"/>
          <w:szCs w:val="24"/>
        </w:rPr>
        <w:t xml:space="preserve"> (далее - администрация) в области регулирования отношений по вопросам землепользования и застройки относятся: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 принятие решения о подготовке проекта Правил землепользования и застройки и внесения в них изменений;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2) принятие решений о подготовке документации по планировке территорий;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3) утверждение документации по планировке территорий, в том числе утверждение градостроительных планов земельных участков;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6) принятие решений о развитии застроенных территорий;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lastRenderedPageBreak/>
        <w:t>7) принятие решений о резервировании земельных участков для муниципальных нужд в порядке, установленном законодательством;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9) иные вопросы землепользования и застройки, относящиеся к ведению исполнительных органов местного самоуправления поселения.</w:t>
      </w:r>
    </w:p>
    <w:p w:rsidR="005833DB" w:rsidRPr="009E2F61" w:rsidRDefault="005833DB" w:rsidP="009E2F61">
      <w:pPr>
        <w:pStyle w:val="3"/>
        <w:spacing w:after="0"/>
        <w:contextualSpacing/>
        <w:rPr>
          <w:rFonts w:ascii="Arial" w:hAnsi="Arial"/>
          <w:b w:val="0"/>
          <w:szCs w:val="24"/>
        </w:rPr>
      </w:pPr>
      <w:bookmarkStart w:id="61" w:name="_Toc290561452"/>
      <w:bookmarkStart w:id="62" w:name="_Toc268484946"/>
      <w:bookmarkStart w:id="63" w:name="_Toc268487886"/>
      <w:bookmarkStart w:id="64" w:name="_Toc290562096"/>
      <w:bookmarkStart w:id="65" w:name="_Toc310428985"/>
      <w:r w:rsidRPr="009E2F61">
        <w:rPr>
          <w:rFonts w:ascii="Arial" w:hAnsi="Arial"/>
          <w:b w:val="0"/>
          <w:szCs w:val="24"/>
        </w:rPr>
        <w:t xml:space="preserve">Статья 4. Комиссия по подготовке </w:t>
      </w:r>
      <w:proofErr w:type="spellStart"/>
      <w:r w:rsidRPr="009E2F61">
        <w:rPr>
          <w:rFonts w:ascii="Arial" w:hAnsi="Arial"/>
          <w:b w:val="0"/>
          <w:szCs w:val="24"/>
        </w:rPr>
        <w:t>проекта</w:t>
      </w:r>
      <w:bookmarkStart w:id="66" w:name="_Toc290561453"/>
      <w:bookmarkEnd w:id="61"/>
      <w:r w:rsidRPr="009E2F61">
        <w:rPr>
          <w:rFonts w:ascii="Arial" w:hAnsi="Arial"/>
          <w:b w:val="0"/>
          <w:szCs w:val="24"/>
        </w:rPr>
        <w:t>Правил</w:t>
      </w:r>
      <w:proofErr w:type="spellEnd"/>
      <w:r w:rsidRPr="009E2F61">
        <w:rPr>
          <w:rFonts w:ascii="Arial" w:hAnsi="Arial"/>
          <w:b w:val="0"/>
          <w:szCs w:val="24"/>
        </w:rPr>
        <w:t xml:space="preserve"> землепользования и застройки</w:t>
      </w:r>
      <w:bookmarkEnd w:id="62"/>
      <w:bookmarkEnd w:id="63"/>
      <w:bookmarkEnd w:id="64"/>
      <w:bookmarkEnd w:id="65"/>
      <w:bookmarkEnd w:id="66"/>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1. Комиссия по подготовке проекта Правил землепользования и застройки </w:t>
      </w:r>
      <w:r w:rsidRPr="009E2F61">
        <w:rPr>
          <w:rFonts w:ascii="Arial" w:hAnsi="Arial" w:cs="Arial"/>
          <w:bCs/>
          <w:sz w:val="24"/>
          <w:szCs w:val="24"/>
        </w:rPr>
        <w:t>Воронежского сельского</w:t>
      </w:r>
      <w:r w:rsidRPr="009E2F61">
        <w:rPr>
          <w:rFonts w:ascii="Arial" w:hAnsi="Arial" w:cs="Arial"/>
          <w:sz w:val="24"/>
          <w:szCs w:val="24"/>
        </w:rPr>
        <w:t xml:space="preserve">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2. К полномочиям Комиссии в области регулирования отношений по вопросам землепользования и застройки относятся: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2) рассмотрение заявок на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3) проведение публичных слушаний по вопросам землепользования и застройки;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4) подготовка заключений по результатам публичных слушаний;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6) подготовка заключения о необходимости внесения изменений в Правила;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7) осуществление процедур, по подготовке проекта изменений в Правила, утверждение изменений в Правила.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3. В состав Комиссии входят представители органов местного самоуправления </w:t>
      </w:r>
      <w:r w:rsidRPr="009E2F61">
        <w:rPr>
          <w:rFonts w:ascii="Arial" w:hAnsi="Arial" w:cs="Arial"/>
          <w:bCs/>
          <w:sz w:val="24"/>
          <w:szCs w:val="24"/>
        </w:rPr>
        <w:t>Воронежского сельского</w:t>
      </w:r>
      <w:r w:rsidRPr="009E2F61">
        <w:rPr>
          <w:rFonts w:ascii="Arial" w:hAnsi="Arial" w:cs="Arial"/>
          <w:sz w:val="24"/>
          <w:szCs w:val="24"/>
        </w:rPr>
        <w:t xml:space="preserve"> поселения, депутаты Совета народных депутатов </w:t>
      </w:r>
      <w:r w:rsidRPr="009E2F61">
        <w:rPr>
          <w:rFonts w:ascii="Arial" w:hAnsi="Arial" w:cs="Arial"/>
          <w:bCs/>
          <w:sz w:val="24"/>
          <w:szCs w:val="24"/>
        </w:rPr>
        <w:t xml:space="preserve">Воронежского </w:t>
      </w:r>
      <w:proofErr w:type="spellStart"/>
      <w:r w:rsidRPr="009E2F61">
        <w:rPr>
          <w:rFonts w:ascii="Arial" w:hAnsi="Arial" w:cs="Arial"/>
          <w:bCs/>
          <w:sz w:val="24"/>
          <w:szCs w:val="24"/>
        </w:rPr>
        <w:t>сельского</w:t>
      </w:r>
      <w:r w:rsidRPr="009E2F61">
        <w:rPr>
          <w:rFonts w:ascii="Arial" w:hAnsi="Arial" w:cs="Arial"/>
          <w:sz w:val="24"/>
          <w:szCs w:val="24"/>
        </w:rPr>
        <w:t>поселения</w:t>
      </w:r>
      <w:proofErr w:type="spellEnd"/>
      <w:r w:rsidRPr="009E2F61">
        <w:rPr>
          <w:rFonts w:ascii="Arial" w:hAnsi="Arial" w:cs="Arial"/>
          <w:sz w:val="24"/>
          <w:szCs w:val="24"/>
        </w:rPr>
        <w:t>,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Новоусманского муниципального района, иных органов и организаций.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5833DB" w:rsidRPr="009E2F61" w:rsidRDefault="005833DB" w:rsidP="009E2F61">
      <w:pPr>
        <w:pStyle w:val="3"/>
        <w:spacing w:after="0"/>
        <w:contextualSpacing/>
        <w:rPr>
          <w:rFonts w:ascii="Arial" w:hAnsi="Arial"/>
          <w:b w:val="0"/>
          <w:szCs w:val="24"/>
        </w:rPr>
      </w:pPr>
      <w:bookmarkStart w:id="67" w:name="_Toc290561454"/>
      <w:bookmarkStart w:id="68" w:name="_Toc268484947"/>
      <w:bookmarkStart w:id="69" w:name="_Toc268487887"/>
      <w:bookmarkStart w:id="70" w:name="_Toc290562097"/>
      <w:bookmarkStart w:id="71" w:name="_Toc310428986"/>
      <w:r w:rsidRPr="009E2F61">
        <w:rPr>
          <w:rFonts w:ascii="Arial" w:hAnsi="Arial"/>
          <w:b w:val="0"/>
          <w:szCs w:val="24"/>
        </w:rPr>
        <w:t xml:space="preserve">Статья 5. Общие положения о градостроительном зонировании </w:t>
      </w:r>
      <w:proofErr w:type="spellStart"/>
      <w:r w:rsidRPr="009E2F61">
        <w:rPr>
          <w:rFonts w:ascii="Arial" w:hAnsi="Arial"/>
          <w:b w:val="0"/>
          <w:szCs w:val="24"/>
        </w:rPr>
        <w:t>территории</w:t>
      </w:r>
      <w:bookmarkStart w:id="72" w:name="_Toc290561455"/>
      <w:bookmarkEnd w:id="67"/>
      <w:r w:rsidRPr="009E2F61">
        <w:rPr>
          <w:rFonts w:ascii="Arial" w:hAnsi="Arial"/>
          <w:b w:val="0"/>
          <w:szCs w:val="24"/>
        </w:rPr>
        <w:t>поселения</w:t>
      </w:r>
      <w:bookmarkEnd w:id="68"/>
      <w:bookmarkEnd w:id="69"/>
      <w:bookmarkEnd w:id="70"/>
      <w:bookmarkEnd w:id="71"/>
      <w:bookmarkEnd w:id="72"/>
      <w:proofErr w:type="spell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1. Настоящими Правилами на территории </w:t>
      </w:r>
      <w:proofErr w:type="spellStart"/>
      <w:r w:rsidRPr="009E2F61">
        <w:rPr>
          <w:rFonts w:ascii="Arial" w:hAnsi="Arial" w:cs="Arial"/>
          <w:bCs/>
          <w:sz w:val="24"/>
          <w:szCs w:val="24"/>
        </w:rPr>
        <w:t>Воронежскогосельского</w:t>
      </w:r>
      <w:r w:rsidRPr="009E2F61">
        <w:rPr>
          <w:rFonts w:ascii="Arial" w:hAnsi="Arial" w:cs="Arial"/>
          <w:sz w:val="24"/>
          <w:szCs w:val="24"/>
        </w:rPr>
        <w:t>поселения</w:t>
      </w:r>
      <w:proofErr w:type="spellEnd"/>
      <w:r w:rsidRPr="009E2F61">
        <w:rPr>
          <w:rFonts w:ascii="Arial" w:hAnsi="Arial" w:cs="Arial"/>
          <w:sz w:val="24"/>
          <w:szCs w:val="24"/>
        </w:rPr>
        <w:t xml:space="preserve"> устанавливаются следующие территориальные зоны: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1.1 Жилые зоны: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w:t>
      </w:r>
      <w:r w:rsidRPr="009E2F61">
        <w:rPr>
          <w:rFonts w:ascii="Arial" w:hAnsi="Arial" w:cs="Arial"/>
          <w:bCs/>
          <w:sz w:val="24"/>
          <w:szCs w:val="24"/>
        </w:rPr>
        <w:t>Зона застройки индивидуальными жилыми домами – Ж</w:t>
      </w:r>
      <w:proofErr w:type="gramStart"/>
      <w:r w:rsidRPr="009E2F61">
        <w:rPr>
          <w:rFonts w:ascii="Arial" w:hAnsi="Arial" w:cs="Arial"/>
          <w:bCs/>
          <w:sz w:val="24"/>
          <w:szCs w:val="24"/>
        </w:rPr>
        <w:t>1</w:t>
      </w:r>
      <w:proofErr w:type="gramEnd"/>
      <w:r w:rsidRPr="009E2F61">
        <w:rPr>
          <w:rFonts w:ascii="Arial" w:hAnsi="Arial" w:cs="Arial"/>
          <w:sz w:val="24"/>
          <w:szCs w:val="24"/>
        </w:rPr>
        <w:t>;</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w:t>
      </w:r>
      <w:r w:rsidRPr="009E2F61">
        <w:rPr>
          <w:rFonts w:ascii="Arial" w:hAnsi="Arial" w:cs="Arial"/>
          <w:bCs/>
          <w:sz w:val="24"/>
          <w:szCs w:val="24"/>
        </w:rPr>
        <w:t xml:space="preserve">Зона </w:t>
      </w:r>
      <w:proofErr w:type="spellStart"/>
      <w:r w:rsidRPr="009E2F61">
        <w:rPr>
          <w:rFonts w:ascii="Arial" w:hAnsi="Arial" w:cs="Arial"/>
          <w:bCs/>
          <w:sz w:val="24"/>
          <w:szCs w:val="24"/>
        </w:rPr>
        <w:t>планируемойзастройки</w:t>
      </w:r>
      <w:proofErr w:type="spellEnd"/>
      <w:r w:rsidRPr="009E2F61">
        <w:rPr>
          <w:rFonts w:ascii="Arial" w:hAnsi="Arial" w:cs="Arial"/>
          <w:bCs/>
          <w:sz w:val="24"/>
          <w:szCs w:val="24"/>
        </w:rPr>
        <w:t xml:space="preserve"> индивидуальными жилыми домами – Ж1п</w:t>
      </w:r>
      <w:r w:rsidRPr="009E2F61">
        <w:rPr>
          <w:rFonts w:ascii="Arial" w:hAnsi="Arial" w:cs="Arial"/>
          <w:sz w:val="24"/>
          <w:szCs w:val="24"/>
        </w:rPr>
        <w:t>;</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lastRenderedPageBreak/>
        <w:t>-</w:t>
      </w:r>
      <w:r w:rsidRPr="009E2F61">
        <w:rPr>
          <w:rFonts w:ascii="Arial" w:hAnsi="Arial" w:cs="Arial"/>
          <w:bCs/>
          <w:sz w:val="24"/>
          <w:szCs w:val="24"/>
        </w:rPr>
        <w:t xml:space="preserve"> Зона застройки многоэтажными жилыми домами – Ж</w:t>
      </w:r>
      <w:proofErr w:type="gramStart"/>
      <w:r w:rsidRPr="009E2F61">
        <w:rPr>
          <w:rFonts w:ascii="Arial" w:hAnsi="Arial" w:cs="Arial"/>
          <w:bCs/>
          <w:sz w:val="24"/>
          <w:szCs w:val="24"/>
        </w:rPr>
        <w:t>2</w:t>
      </w:r>
      <w:proofErr w:type="gramEnd"/>
      <w:r w:rsidRPr="009E2F61">
        <w:rPr>
          <w:rFonts w:ascii="Arial" w:hAnsi="Arial" w:cs="Arial"/>
          <w:sz w:val="24"/>
          <w:szCs w:val="24"/>
        </w:rPr>
        <w:t>;</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w:t>
      </w:r>
      <w:r w:rsidRPr="009E2F61">
        <w:rPr>
          <w:rFonts w:ascii="Arial" w:hAnsi="Arial" w:cs="Arial"/>
          <w:bCs/>
          <w:sz w:val="24"/>
          <w:szCs w:val="24"/>
        </w:rPr>
        <w:t xml:space="preserve">Зона застройки </w:t>
      </w:r>
      <w:proofErr w:type="spellStart"/>
      <w:r w:rsidRPr="009E2F61">
        <w:rPr>
          <w:rFonts w:ascii="Arial" w:hAnsi="Arial" w:cs="Arial"/>
          <w:bCs/>
          <w:sz w:val="24"/>
          <w:szCs w:val="24"/>
        </w:rPr>
        <w:t>среднеэтажными</w:t>
      </w:r>
      <w:proofErr w:type="spellEnd"/>
      <w:r w:rsidRPr="009E2F61">
        <w:rPr>
          <w:rFonts w:ascii="Arial" w:hAnsi="Arial" w:cs="Arial"/>
          <w:bCs/>
          <w:sz w:val="24"/>
          <w:szCs w:val="24"/>
        </w:rPr>
        <w:t xml:space="preserve"> жилыми домами – Ж3</w:t>
      </w:r>
      <w:r w:rsidRPr="009E2F61">
        <w:rPr>
          <w:rFonts w:ascii="Arial" w:hAnsi="Arial" w:cs="Arial"/>
          <w:sz w:val="24"/>
          <w:szCs w:val="24"/>
        </w:rPr>
        <w:t>;</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w:t>
      </w:r>
      <w:r w:rsidRPr="009E2F61">
        <w:rPr>
          <w:rFonts w:ascii="Arial" w:hAnsi="Arial" w:cs="Arial"/>
          <w:bCs/>
          <w:sz w:val="24"/>
          <w:szCs w:val="24"/>
        </w:rPr>
        <w:t xml:space="preserve">Зона планируемой застройки </w:t>
      </w:r>
      <w:proofErr w:type="spellStart"/>
      <w:r w:rsidRPr="009E2F61">
        <w:rPr>
          <w:rFonts w:ascii="Arial" w:hAnsi="Arial" w:cs="Arial"/>
          <w:bCs/>
          <w:sz w:val="24"/>
          <w:szCs w:val="24"/>
        </w:rPr>
        <w:t>среднеэтажными</w:t>
      </w:r>
      <w:proofErr w:type="spellEnd"/>
      <w:r w:rsidRPr="009E2F61">
        <w:rPr>
          <w:rFonts w:ascii="Arial" w:hAnsi="Arial" w:cs="Arial"/>
          <w:bCs/>
          <w:sz w:val="24"/>
          <w:szCs w:val="24"/>
        </w:rPr>
        <w:t xml:space="preserve"> жилыми домами – Ж3п</w:t>
      </w:r>
      <w:r w:rsidRPr="009E2F61">
        <w:rPr>
          <w:rFonts w:ascii="Arial" w:hAnsi="Arial" w:cs="Arial"/>
          <w:sz w:val="24"/>
          <w:szCs w:val="24"/>
        </w:rPr>
        <w:t>;</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1.2 Общественно-деловые зоны: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Зона многофункционального общественно-делового центра - О</w:t>
      </w:r>
      <w:proofErr w:type="gramStart"/>
      <w:r w:rsidRPr="009E2F61">
        <w:rPr>
          <w:rFonts w:ascii="Arial" w:hAnsi="Arial" w:cs="Arial"/>
          <w:sz w:val="24"/>
          <w:szCs w:val="24"/>
        </w:rPr>
        <w:t>1</w:t>
      </w:r>
      <w:proofErr w:type="gramEnd"/>
      <w:r w:rsidRPr="009E2F61">
        <w:rPr>
          <w:rFonts w:ascii="Arial" w:hAnsi="Arial" w:cs="Arial"/>
          <w:sz w:val="24"/>
          <w:szCs w:val="24"/>
        </w:rPr>
        <w:t>;</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1.3 Производственно-коммунальные зоны: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Зона размещения предприятий </w:t>
      </w:r>
      <w:r w:rsidRPr="009E2F61">
        <w:rPr>
          <w:rFonts w:ascii="Arial" w:hAnsi="Arial" w:cs="Arial"/>
          <w:sz w:val="24"/>
          <w:szCs w:val="24"/>
          <w:lang w:val="en-US"/>
        </w:rPr>
        <w:t>III</w:t>
      </w:r>
      <w:r w:rsidRPr="009E2F61">
        <w:rPr>
          <w:rFonts w:ascii="Arial" w:hAnsi="Arial" w:cs="Arial"/>
          <w:sz w:val="24"/>
          <w:szCs w:val="24"/>
        </w:rPr>
        <w:t xml:space="preserve"> класса санитарной классификации – П3;</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Зона размещения предприятий </w:t>
      </w:r>
      <w:r w:rsidRPr="009E2F61">
        <w:rPr>
          <w:rFonts w:ascii="Arial" w:hAnsi="Arial" w:cs="Arial"/>
          <w:sz w:val="24"/>
          <w:szCs w:val="24"/>
          <w:lang w:val="en-US"/>
        </w:rPr>
        <w:t>I</w:t>
      </w:r>
      <w:r w:rsidRPr="009E2F61">
        <w:rPr>
          <w:rFonts w:ascii="Arial" w:hAnsi="Arial" w:cs="Arial"/>
          <w:sz w:val="24"/>
          <w:szCs w:val="24"/>
        </w:rPr>
        <w:t>V класса санитарной классификации – П</w:t>
      </w:r>
      <w:proofErr w:type="gramStart"/>
      <w:r w:rsidRPr="009E2F61">
        <w:rPr>
          <w:rFonts w:ascii="Arial" w:hAnsi="Arial" w:cs="Arial"/>
          <w:sz w:val="24"/>
          <w:szCs w:val="24"/>
        </w:rPr>
        <w:t>4</w:t>
      </w:r>
      <w:proofErr w:type="gramEnd"/>
      <w:r w:rsidRPr="009E2F61">
        <w:rPr>
          <w:rFonts w:ascii="Arial" w:hAnsi="Arial" w:cs="Arial"/>
          <w:sz w:val="24"/>
          <w:szCs w:val="24"/>
        </w:rPr>
        <w:t>;</w:t>
      </w:r>
    </w:p>
    <w:p w:rsidR="005833DB" w:rsidRPr="009E2F61" w:rsidRDefault="005833DB" w:rsidP="009E2F61">
      <w:pPr>
        <w:pStyle w:val="ConsPlusNormal"/>
        <w:widowControl/>
        <w:ind w:firstLine="567"/>
        <w:jc w:val="both"/>
        <w:rPr>
          <w:sz w:val="24"/>
          <w:szCs w:val="24"/>
        </w:rPr>
      </w:pPr>
      <w:r w:rsidRPr="009E2F61">
        <w:rPr>
          <w:sz w:val="24"/>
          <w:szCs w:val="24"/>
        </w:rPr>
        <w:t xml:space="preserve">- </w:t>
      </w:r>
      <w:r w:rsidRPr="009E2F61">
        <w:rPr>
          <w:bCs/>
          <w:sz w:val="24"/>
          <w:szCs w:val="24"/>
        </w:rPr>
        <w:t>Зона размещения предприятий V класса санитарной классификации - П5</w:t>
      </w:r>
      <w:r w:rsidRPr="009E2F61">
        <w:rPr>
          <w:sz w:val="24"/>
          <w:szCs w:val="24"/>
        </w:rPr>
        <w:t>;</w:t>
      </w:r>
    </w:p>
    <w:p w:rsidR="005833DB" w:rsidRPr="009E2F61" w:rsidRDefault="005833DB" w:rsidP="009E2F61">
      <w:pPr>
        <w:pStyle w:val="ConsPlusNormal"/>
        <w:widowControl/>
        <w:ind w:firstLine="567"/>
        <w:jc w:val="both"/>
        <w:rPr>
          <w:sz w:val="24"/>
          <w:szCs w:val="24"/>
        </w:rPr>
      </w:pPr>
      <w:r w:rsidRPr="009E2F61">
        <w:rPr>
          <w:sz w:val="24"/>
          <w:szCs w:val="24"/>
        </w:rPr>
        <w:t xml:space="preserve">- </w:t>
      </w:r>
      <w:r w:rsidRPr="009E2F61">
        <w:rPr>
          <w:bCs/>
          <w:sz w:val="24"/>
          <w:szCs w:val="24"/>
        </w:rPr>
        <w:t>Зона планируемого размещения предприятий V класса санитарной классификации - П5п</w:t>
      </w:r>
      <w:r w:rsidRPr="009E2F61">
        <w:rPr>
          <w:sz w:val="24"/>
          <w:szCs w:val="24"/>
        </w:rPr>
        <w:t>;</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1.4 Зоны инженерной и транспортной инфраструктуры: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w:t>
      </w:r>
      <w:r w:rsidRPr="009E2F61">
        <w:rPr>
          <w:rFonts w:ascii="Arial" w:hAnsi="Arial" w:cs="Arial"/>
          <w:bCs/>
          <w:sz w:val="24"/>
          <w:szCs w:val="24"/>
        </w:rPr>
        <w:t>Зона улиц и доро</w:t>
      </w:r>
      <w:proofErr w:type="gramStart"/>
      <w:r w:rsidRPr="009E2F61">
        <w:rPr>
          <w:rFonts w:ascii="Arial" w:hAnsi="Arial" w:cs="Arial"/>
          <w:bCs/>
          <w:sz w:val="24"/>
          <w:szCs w:val="24"/>
        </w:rPr>
        <w:t>г–</w:t>
      </w:r>
      <w:proofErr w:type="gramEnd"/>
      <w:r w:rsidRPr="009E2F61">
        <w:rPr>
          <w:rFonts w:ascii="Arial" w:hAnsi="Arial" w:cs="Arial"/>
          <w:bCs/>
          <w:sz w:val="24"/>
          <w:szCs w:val="24"/>
        </w:rPr>
        <w:t xml:space="preserve"> ИТ</w:t>
      </w:r>
      <w:r w:rsidRPr="009E2F61">
        <w:rPr>
          <w:rFonts w:ascii="Arial" w:hAnsi="Arial" w:cs="Arial"/>
          <w:sz w:val="24"/>
          <w:szCs w:val="24"/>
        </w:rPr>
        <w:t>.</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1.5 Зоны сельскохозяйственного использования:</w:t>
      </w:r>
    </w:p>
    <w:p w:rsidR="005833DB" w:rsidRPr="009E2F61" w:rsidRDefault="005833DB" w:rsidP="009E2F61">
      <w:pPr>
        <w:spacing w:after="0" w:line="240" w:lineRule="auto"/>
        <w:ind w:firstLine="567"/>
        <w:rPr>
          <w:rFonts w:ascii="Arial" w:hAnsi="Arial" w:cs="Arial"/>
          <w:bCs/>
          <w:sz w:val="24"/>
          <w:szCs w:val="24"/>
        </w:rPr>
      </w:pPr>
      <w:r w:rsidRPr="009E2F61">
        <w:rPr>
          <w:rFonts w:ascii="Arial" w:hAnsi="Arial" w:cs="Arial"/>
          <w:sz w:val="24"/>
          <w:szCs w:val="24"/>
        </w:rPr>
        <w:t>-Т</w:t>
      </w:r>
      <w:r w:rsidRPr="009E2F61">
        <w:rPr>
          <w:rFonts w:ascii="Arial" w:hAnsi="Arial" w:cs="Arial"/>
          <w:bCs/>
          <w:sz w:val="24"/>
          <w:szCs w:val="24"/>
        </w:rPr>
        <w:t>ерритория сельскохозяйственных угодий в границах земель сельскохозяйственного назначени</w:t>
      </w:r>
      <w:proofErr w:type="gramStart"/>
      <w:r w:rsidRPr="009E2F61">
        <w:rPr>
          <w:rFonts w:ascii="Arial" w:hAnsi="Arial" w:cs="Arial"/>
          <w:bCs/>
          <w:sz w:val="24"/>
          <w:szCs w:val="24"/>
        </w:rPr>
        <w:t>я–</w:t>
      </w:r>
      <w:proofErr w:type="gramEnd"/>
      <w:r w:rsidRPr="009E2F61">
        <w:rPr>
          <w:rFonts w:ascii="Arial" w:hAnsi="Arial" w:cs="Arial"/>
          <w:bCs/>
          <w:sz w:val="24"/>
          <w:szCs w:val="24"/>
        </w:rPr>
        <w:t xml:space="preserve"> СХ1;</w:t>
      </w:r>
    </w:p>
    <w:p w:rsidR="005833DB" w:rsidRPr="009E2F61" w:rsidRDefault="005833DB" w:rsidP="009E2F61">
      <w:pPr>
        <w:spacing w:after="0" w:line="240" w:lineRule="auto"/>
        <w:ind w:firstLine="567"/>
        <w:rPr>
          <w:rFonts w:ascii="Arial" w:hAnsi="Arial" w:cs="Arial"/>
          <w:bCs/>
          <w:sz w:val="24"/>
          <w:szCs w:val="24"/>
        </w:rPr>
      </w:pPr>
      <w:r w:rsidRPr="009E2F61">
        <w:rPr>
          <w:rFonts w:ascii="Arial" w:hAnsi="Arial" w:cs="Arial"/>
          <w:sz w:val="24"/>
          <w:szCs w:val="24"/>
        </w:rPr>
        <w:t>-</w:t>
      </w:r>
      <w:r w:rsidRPr="009E2F61">
        <w:rPr>
          <w:rFonts w:ascii="Arial" w:hAnsi="Arial" w:cs="Arial"/>
          <w:bCs/>
          <w:sz w:val="24"/>
          <w:szCs w:val="24"/>
        </w:rPr>
        <w:t>Зона сельскохозяйственного использования – СХ</w:t>
      </w:r>
      <w:proofErr w:type="gramStart"/>
      <w:r w:rsidRPr="009E2F61">
        <w:rPr>
          <w:rFonts w:ascii="Arial" w:hAnsi="Arial" w:cs="Arial"/>
          <w:bCs/>
          <w:sz w:val="24"/>
          <w:szCs w:val="24"/>
        </w:rPr>
        <w:t>2</w:t>
      </w:r>
      <w:proofErr w:type="gramEnd"/>
      <w:r w:rsidRPr="009E2F61">
        <w:rPr>
          <w:rFonts w:ascii="Arial" w:hAnsi="Arial" w:cs="Arial"/>
          <w:bCs/>
          <w:sz w:val="24"/>
          <w:szCs w:val="24"/>
        </w:rPr>
        <w:t>;</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1.6 Зоны рекреационного назначения: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Зона общественных рекреационных территорий, в т.ч. парков, садов, скверов – Р</w:t>
      </w:r>
      <w:proofErr w:type="gramStart"/>
      <w:r w:rsidRPr="009E2F61">
        <w:rPr>
          <w:rFonts w:ascii="Arial" w:hAnsi="Arial" w:cs="Arial"/>
          <w:sz w:val="24"/>
          <w:szCs w:val="24"/>
        </w:rPr>
        <w:t>1</w:t>
      </w:r>
      <w:proofErr w:type="gramEnd"/>
      <w:r w:rsidRPr="009E2F61">
        <w:rPr>
          <w:rFonts w:ascii="Arial" w:hAnsi="Arial" w:cs="Arial"/>
          <w:sz w:val="24"/>
          <w:szCs w:val="24"/>
        </w:rPr>
        <w:t>;</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Зона планируемого размещения </w:t>
      </w:r>
      <w:proofErr w:type="spellStart"/>
      <w:r w:rsidRPr="009E2F61">
        <w:rPr>
          <w:rFonts w:ascii="Arial" w:hAnsi="Arial" w:cs="Arial"/>
          <w:sz w:val="24"/>
          <w:szCs w:val="24"/>
        </w:rPr>
        <w:t>объектоврекреационного</w:t>
      </w:r>
      <w:proofErr w:type="spellEnd"/>
      <w:r w:rsidRPr="009E2F61">
        <w:rPr>
          <w:rFonts w:ascii="Arial" w:hAnsi="Arial" w:cs="Arial"/>
          <w:sz w:val="24"/>
          <w:szCs w:val="24"/>
        </w:rPr>
        <w:t xml:space="preserve"> назначения – Р1п.</w:t>
      </w:r>
    </w:p>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1.7 Зоны специального назначения: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w:t>
      </w:r>
      <w:r w:rsidRPr="009E2F61">
        <w:rPr>
          <w:rFonts w:ascii="Arial" w:hAnsi="Arial" w:cs="Arial"/>
          <w:bCs/>
          <w:sz w:val="24"/>
          <w:szCs w:val="24"/>
        </w:rPr>
        <w:t>Зона кладбищ – СН</w:t>
      </w:r>
      <w:proofErr w:type="gramStart"/>
      <w:r w:rsidRPr="009E2F61">
        <w:rPr>
          <w:rFonts w:ascii="Arial" w:hAnsi="Arial" w:cs="Arial"/>
          <w:bCs/>
          <w:sz w:val="24"/>
          <w:szCs w:val="24"/>
        </w:rPr>
        <w:t>1</w:t>
      </w:r>
      <w:proofErr w:type="gramEnd"/>
      <w:r w:rsidRPr="009E2F61">
        <w:rPr>
          <w:rFonts w:ascii="Arial" w:hAnsi="Arial" w:cs="Arial"/>
          <w:sz w:val="24"/>
          <w:szCs w:val="24"/>
        </w:rPr>
        <w:t>;</w:t>
      </w:r>
    </w:p>
    <w:p w:rsidR="005833DB" w:rsidRPr="009E2F61" w:rsidRDefault="005833DB" w:rsidP="009E2F61">
      <w:pPr>
        <w:pStyle w:val="ConsPlusNormal"/>
        <w:widowControl/>
        <w:ind w:firstLine="567"/>
        <w:jc w:val="both"/>
        <w:rPr>
          <w:sz w:val="24"/>
          <w:szCs w:val="24"/>
        </w:rPr>
      </w:pPr>
      <w:r w:rsidRPr="009E2F61">
        <w:rPr>
          <w:sz w:val="24"/>
          <w:szCs w:val="24"/>
        </w:rPr>
        <w:t>1.8 Зоны водных объектов общего пользования:</w:t>
      </w:r>
    </w:p>
    <w:p w:rsidR="005833DB" w:rsidRPr="009E2F61" w:rsidRDefault="005833DB" w:rsidP="009E2F61">
      <w:pPr>
        <w:pStyle w:val="ConsPlusNormal"/>
        <w:widowControl/>
        <w:ind w:firstLine="567"/>
        <w:jc w:val="both"/>
        <w:rPr>
          <w:bCs/>
          <w:sz w:val="24"/>
          <w:szCs w:val="24"/>
        </w:rPr>
      </w:pPr>
      <w:r w:rsidRPr="009E2F61">
        <w:rPr>
          <w:bCs/>
          <w:sz w:val="24"/>
          <w:szCs w:val="24"/>
        </w:rPr>
        <w:t>- Зона водных объектов общего пользования - водотоков и замкнутых водоемов (рек, озер, болот, ручьев, родников) – В</w:t>
      </w:r>
      <w:proofErr w:type="gramStart"/>
      <w:r w:rsidRPr="009E2F61">
        <w:rPr>
          <w:bCs/>
          <w:sz w:val="24"/>
          <w:szCs w:val="24"/>
        </w:rPr>
        <w:t>1</w:t>
      </w:r>
      <w:proofErr w:type="gramEnd"/>
      <w:r w:rsidRPr="009E2F61">
        <w:rPr>
          <w:bCs/>
          <w:sz w:val="24"/>
          <w:szCs w:val="24"/>
        </w:rPr>
        <w:t>.</w:t>
      </w:r>
    </w:p>
    <w:p w:rsidR="005833DB" w:rsidRPr="009E2F61" w:rsidRDefault="005833DB" w:rsidP="009E2F61">
      <w:pPr>
        <w:spacing w:after="0" w:line="240" w:lineRule="auto"/>
        <w:ind w:firstLine="567"/>
        <w:rPr>
          <w:rFonts w:ascii="Arial" w:hAnsi="Arial" w:cs="Arial"/>
          <w:sz w:val="24"/>
          <w:szCs w:val="24"/>
        </w:rPr>
      </w:pP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2. Территориальные зоны подразделяются на </w:t>
      </w:r>
      <w:proofErr w:type="spellStart"/>
      <w:r w:rsidRPr="009E2F61">
        <w:rPr>
          <w:rFonts w:ascii="Arial" w:hAnsi="Arial" w:cs="Arial"/>
          <w:sz w:val="24"/>
          <w:szCs w:val="24"/>
        </w:rPr>
        <w:t>подзоны</w:t>
      </w:r>
      <w:proofErr w:type="spellEnd"/>
      <w:r w:rsidRPr="009E2F61">
        <w:rPr>
          <w:rFonts w:ascii="Arial" w:hAnsi="Arial" w:cs="Arial"/>
          <w:sz w:val="24"/>
          <w:szCs w:val="24"/>
        </w:rPr>
        <w:t xml:space="preserve">, в зависимости от параметров разрешенного использования и специфики объектов капитального строительства и земельных участков. </w:t>
      </w:r>
    </w:p>
    <w:p w:rsidR="005833DB" w:rsidRPr="009E2F61" w:rsidRDefault="005833DB" w:rsidP="009E2F61">
      <w:pPr>
        <w:spacing w:after="0" w:line="240" w:lineRule="auto"/>
        <w:ind w:firstLine="567"/>
        <w:rPr>
          <w:rFonts w:ascii="Arial" w:hAnsi="Arial" w:cs="Arial"/>
          <w:sz w:val="24"/>
          <w:szCs w:val="24"/>
        </w:rPr>
      </w:pPr>
      <w:proofErr w:type="spellStart"/>
      <w:r w:rsidRPr="009E2F61">
        <w:rPr>
          <w:rFonts w:ascii="Arial" w:hAnsi="Arial" w:cs="Arial"/>
          <w:sz w:val="24"/>
          <w:szCs w:val="24"/>
        </w:rPr>
        <w:t>Подзоны</w:t>
      </w:r>
      <w:proofErr w:type="spellEnd"/>
      <w:r w:rsidRPr="009E2F61">
        <w:rPr>
          <w:rFonts w:ascii="Arial" w:hAnsi="Arial" w:cs="Arial"/>
          <w:sz w:val="24"/>
          <w:szCs w:val="24"/>
        </w:rPr>
        <w:t xml:space="preserve">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w:t>
      </w:r>
      <w:proofErr w:type="spellStart"/>
      <w:r w:rsidRPr="009E2F61">
        <w:rPr>
          <w:rFonts w:ascii="Arial" w:hAnsi="Arial" w:cs="Arial"/>
          <w:sz w:val="24"/>
          <w:szCs w:val="24"/>
        </w:rPr>
        <w:t>подзон</w:t>
      </w:r>
      <w:proofErr w:type="spellEnd"/>
      <w:r w:rsidRPr="009E2F61">
        <w:rPr>
          <w:rFonts w:ascii="Arial" w:hAnsi="Arial" w:cs="Arial"/>
          <w:sz w:val="24"/>
          <w:szCs w:val="24"/>
        </w:rPr>
        <w:t xml:space="preserve"> и участков градостроительного зонирования.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4. </w:t>
      </w:r>
      <w:proofErr w:type="gramStart"/>
      <w:r w:rsidRPr="009E2F61">
        <w:rPr>
          <w:rFonts w:ascii="Arial" w:hAnsi="Arial" w:cs="Arial"/>
          <w:sz w:val="24"/>
          <w:szCs w:val="24"/>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5. Границы территориальных зон содержат перечень координат характерных точек в установленной системе </w:t>
      </w:r>
      <w:proofErr w:type="spellStart"/>
      <w:r w:rsidRPr="009E2F61">
        <w:rPr>
          <w:rFonts w:ascii="Arial" w:hAnsi="Arial" w:cs="Arial"/>
          <w:sz w:val="24"/>
          <w:szCs w:val="24"/>
        </w:rPr>
        <w:t>координат</w:t>
      </w:r>
      <w:r w:rsidRPr="009E2F61">
        <w:rPr>
          <w:rFonts w:ascii="Arial" w:hAnsi="Arial" w:cs="Arial"/>
          <w:iCs/>
          <w:sz w:val="24"/>
          <w:szCs w:val="24"/>
        </w:rPr>
        <w:t>или</w:t>
      </w:r>
      <w:r w:rsidRPr="009E2F61">
        <w:rPr>
          <w:rFonts w:ascii="Arial" w:hAnsi="Arial" w:cs="Arial"/>
          <w:sz w:val="24"/>
          <w:szCs w:val="24"/>
        </w:rPr>
        <w:t>имеют</w:t>
      </w:r>
      <w:proofErr w:type="spellEnd"/>
      <w:r w:rsidRPr="009E2F61">
        <w:rPr>
          <w:rFonts w:ascii="Arial" w:hAnsi="Arial" w:cs="Arial"/>
          <w:sz w:val="24"/>
          <w:szCs w:val="24"/>
        </w:rPr>
        <w:t xml:space="preserve"> текстовое описание их прохождения для идентификации их местоположения.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6. На карте градостроительного зонирования отображены территории объектов культурного наследия, земель лесного фонда, водных объектов общего пользования, земель сельскохозяйственного использования в составе земель сельскохозяйственного назначения, земель иных категорий.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7. На карте градостроительного зонирования отображены границы зон с особыми условиями использования территорий.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w:t>
      </w:r>
      <w:r w:rsidRPr="009E2F61">
        <w:rPr>
          <w:rFonts w:ascii="Arial" w:hAnsi="Arial" w:cs="Arial"/>
          <w:sz w:val="24"/>
          <w:szCs w:val="24"/>
        </w:rPr>
        <w:lastRenderedPageBreak/>
        <w:t>используется в процессе их застройки и последующей эксплуатации объектов капитального строительства.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9. Градостроительные регламенты установлены с учетом: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 фактического использования земельных участков и объектов капитального строительства в границах территориальной зоны;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Новоусманского муниципального района </w:t>
      </w:r>
      <w:proofErr w:type="gramStart"/>
      <w:r w:rsidRPr="009E2F61">
        <w:rPr>
          <w:rFonts w:ascii="Arial" w:hAnsi="Arial" w:cs="Arial"/>
          <w:sz w:val="24"/>
          <w:szCs w:val="24"/>
        </w:rPr>
        <w:t>зон планируемого размещения объектов капитального строительства районного значения</w:t>
      </w:r>
      <w:proofErr w:type="gramEnd"/>
      <w:r w:rsidRPr="009E2F61">
        <w:rPr>
          <w:rFonts w:ascii="Arial" w:hAnsi="Arial" w:cs="Arial"/>
          <w:sz w:val="24"/>
          <w:szCs w:val="24"/>
        </w:rPr>
        <w:t xml:space="preserve"> и утвержденных в составе Схемы территориального планирования Воронежской области зон планируемого размещения объектов регионального значения;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4) видов территориальных зон;</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5) требований охраны объектов культурного наследия, а также особо охраняемых природных территорий, иных природных объектов.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833DB" w:rsidRPr="009E2F61" w:rsidRDefault="005833DB" w:rsidP="009E2F61">
      <w:pPr>
        <w:pStyle w:val="aa"/>
        <w:spacing w:after="0"/>
        <w:ind w:firstLine="567"/>
        <w:rPr>
          <w:rFonts w:ascii="Arial" w:hAnsi="Arial" w:cs="Arial"/>
        </w:rPr>
      </w:pPr>
      <w:r w:rsidRPr="009E2F61">
        <w:rPr>
          <w:rFonts w:ascii="Arial" w:hAnsi="Arial" w:cs="Arial"/>
        </w:rPr>
        <w:t>11. Действие градостроительного регламента не распространяется на земельные участки:</w:t>
      </w:r>
    </w:p>
    <w:p w:rsidR="005833DB" w:rsidRPr="009E2F61" w:rsidRDefault="005833DB" w:rsidP="009E2F61">
      <w:pPr>
        <w:pStyle w:val="ConsPlusNormal"/>
        <w:ind w:firstLine="567"/>
        <w:jc w:val="both"/>
        <w:outlineLvl w:val="1"/>
        <w:rPr>
          <w:sz w:val="24"/>
          <w:szCs w:val="24"/>
        </w:rPr>
      </w:pPr>
      <w:proofErr w:type="gramStart"/>
      <w:r w:rsidRPr="009E2F61">
        <w:rPr>
          <w:sz w:val="24"/>
          <w:szCs w:val="24"/>
        </w:rPr>
        <w:t xml:space="preserve">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history="1">
        <w:r w:rsidRPr="009E2F61">
          <w:rPr>
            <w:sz w:val="24"/>
            <w:szCs w:val="24"/>
          </w:rPr>
          <w:t>законодательством</w:t>
        </w:r>
      </w:hyperlink>
      <w:r w:rsidRPr="009E2F61">
        <w:rPr>
          <w:sz w:val="24"/>
          <w:szCs w:val="24"/>
        </w:rPr>
        <w:t xml:space="preserve"> Российской Федерации об охране объектов</w:t>
      </w:r>
      <w:proofErr w:type="gramEnd"/>
      <w:r w:rsidRPr="009E2F61">
        <w:rPr>
          <w:sz w:val="24"/>
          <w:szCs w:val="24"/>
        </w:rPr>
        <w:t xml:space="preserve"> культурного наследия;</w:t>
      </w:r>
    </w:p>
    <w:p w:rsidR="005833DB" w:rsidRPr="009E2F61" w:rsidRDefault="005833DB" w:rsidP="009E2F61">
      <w:pPr>
        <w:pStyle w:val="ConsPlusNormal"/>
        <w:ind w:firstLine="567"/>
        <w:jc w:val="both"/>
        <w:outlineLvl w:val="1"/>
        <w:rPr>
          <w:sz w:val="24"/>
          <w:szCs w:val="24"/>
        </w:rPr>
      </w:pPr>
      <w:r w:rsidRPr="009E2F61">
        <w:rPr>
          <w:sz w:val="24"/>
          <w:szCs w:val="24"/>
        </w:rPr>
        <w:t>б) в границах территорий общего пользования;</w:t>
      </w:r>
    </w:p>
    <w:p w:rsidR="005833DB" w:rsidRPr="009E2F61" w:rsidRDefault="005833DB" w:rsidP="009E2F61">
      <w:pPr>
        <w:pStyle w:val="ConsPlusNormal"/>
        <w:ind w:firstLine="567"/>
        <w:jc w:val="both"/>
        <w:outlineLvl w:val="1"/>
        <w:rPr>
          <w:sz w:val="24"/>
          <w:szCs w:val="24"/>
        </w:rPr>
      </w:pPr>
      <w:proofErr w:type="gramStart"/>
      <w:r w:rsidRPr="009E2F61">
        <w:rPr>
          <w:sz w:val="24"/>
          <w:szCs w:val="24"/>
        </w:rPr>
        <w:t>в) предназначенные для размещения линейных объектов и (или) занятые линейными объектами;</w:t>
      </w:r>
      <w:proofErr w:type="gramEnd"/>
    </w:p>
    <w:p w:rsidR="005833DB" w:rsidRPr="009E2F61" w:rsidRDefault="005833DB" w:rsidP="009E2F61">
      <w:pPr>
        <w:pStyle w:val="aa"/>
        <w:spacing w:after="0"/>
        <w:ind w:firstLine="567"/>
        <w:rPr>
          <w:rFonts w:ascii="Arial" w:hAnsi="Arial" w:cs="Arial"/>
        </w:rPr>
      </w:pPr>
      <w:proofErr w:type="gramStart"/>
      <w:r w:rsidRPr="009E2F61">
        <w:rPr>
          <w:rFonts w:ascii="Arial" w:hAnsi="Arial" w:cs="Arial"/>
        </w:rPr>
        <w:t>г) предоставленные для добычи полезных ископаемых.</w:t>
      </w:r>
      <w:proofErr w:type="gram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12.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13.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 природно-экологические факторы: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особо охраняемые природные территории и их охранные зоны;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природные лечебные ресурсы и округа горно-санитарной охраны;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водные объекты и их </w:t>
      </w:r>
      <w:proofErr w:type="spellStart"/>
      <w:r w:rsidRPr="009E2F61">
        <w:rPr>
          <w:rFonts w:ascii="Arial" w:hAnsi="Arial" w:cs="Arial"/>
          <w:sz w:val="24"/>
          <w:szCs w:val="24"/>
        </w:rPr>
        <w:t>водоохранные</w:t>
      </w:r>
      <w:proofErr w:type="spellEnd"/>
      <w:r w:rsidRPr="009E2F61">
        <w:rPr>
          <w:rFonts w:ascii="Arial" w:hAnsi="Arial" w:cs="Arial"/>
          <w:sz w:val="24"/>
          <w:szCs w:val="24"/>
        </w:rPr>
        <w:t xml:space="preserve"> зоны и прибрежные защитные полосы;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lastRenderedPageBreak/>
        <w:t>- территории, подверженные опасным геологическим процессам (оползни, обвалы, карсты, подтопления и затопления и другие);</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источники водоснабжения и зоны санитарной охраны;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месторождения полезных ископаемых;</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2) техногенные факторы: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промышленные, коммунальные и сельскохозяйственные предприятия и их санитарно-защитные зоны;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объектов канализации и их санитарно-защитные зоны;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санитарно-защитные зоны от объектов теплоснабжения;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объектов электроэнергетики и их санитарно-защитные и охранные зоны,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объекты связи и иные объекты, создающие электромагнитные поля и их санитарно-защитные зоны и зоны ограничений;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магистральные трубопроводы, в т.ч. газораспределительных сети и их охранные зоны;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железные дороги и их охранные зоны;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охраняемые объекты и их охранные зоны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иные объекты и зоны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3) историко-культурные факторы: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границы историко-культурных заповедников (музеев-заповедников);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14. Градостроительные регламенты устанавливаются в соответствии с законодательством Российской Федерации.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том числе:</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в) градостроительный регламент в границах </w:t>
      </w:r>
      <w:proofErr w:type="spellStart"/>
      <w:r w:rsidRPr="009E2F61">
        <w:rPr>
          <w:rFonts w:ascii="Arial" w:hAnsi="Arial" w:cs="Arial"/>
          <w:sz w:val="24"/>
          <w:szCs w:val="24"/>
        </w:rPr>
        <w:t>водоохранных</w:t>
      </w:r>
      <w:proofErr w:type="spellEnd"/>
      <w:r w:rsidRPr="009E2F61">
        <w:rPr>
          <w:rFonts w:ascii="Arial" w:hAnsi="Arial" w:cs="Arial"/>
          <w:sz w:val="24"/>
          <w:szCs w:val="24"/>
        </w:rPr>
        <w:t xml:space="preserve"> зон устанавливается в соответствии с Водным кодексом Российской Федерации;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w:t>
      </w:r>
      <w:proofErr w:type="gramStart"/>
      <w:r w:rsidRPr="009E2F61">
        <w:rPr>
          <w:rFonts w:ascii="Arial" w:hAnsi="Arial" w:cs="Arial"/>
          <w:sz w:val="24"/>
          <w:szCs w:val="24"/>
        </w:rPr>
        <w:t>условий использования территории зоны охраняемых объектов</w:t>
      </w:r>
      <w:proofErr w:type="gramEnd"/>
      <w:r w:rsidRPr="009E2F61">
        <w:rPr>
          <w:rFonts w:ascii="Arial" w:hAnsi="Arial" w:cs="Arial"/>
          <w:sz w:val="24"/>
          <w:szCs w:val="24"/>
        </w:rPr>
        <w:t>;</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15.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w:t>
      </w:r>
      <w:r w:rsidRPr="009E2F61">
        <w:rPr>
          <w:rFonts w:ascii="Arial" w:hAnsi="Arial" w:cs="Arial"/>
          <w:sz w:val="24"/>
          <w:szCs w:val="24"/>
        </w:rPr>
        <w:lastRenderedPageBreak/>
        <w:t>законодательством. В настоящие Правила в таких случаях вносятся соответствующие изменения.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16. </w:t>
      </w:r>
      <w:proofErr w:type="gramStart"/>
      <w:r w:rsidRPr="009E2F61">
        <w:rPr>
          <w:rFonts w:ascii="Arial" w:hAnsi="Arial" w:cs="Arial"/>
          <w:sz w:val="24"/>
          <w:szCs w:val="24"/>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9E2F61">
        <w:rPr>
          <w:rFonts w:ascii="Arial" w:hAnsi="Arial" w:cs="Arial"/>
          <w:sz w:val="24"/>
          <w:szCs w:val="24"/>
        </w:rPr>
        <w:t xml:space="preserve">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17.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5833DB" w:rsidRPr="009E2F61" w:rsidRDefault="005833DB" w:rsidP="009E2F61">
      <w:pPr>
        <w:pStyle w:val="3"/>
        <w:spacing w:after="0"/>
        <w:contextualSpacing/>
        <w:rPr>
          <w:rFonts w:ascii="Arial" w:hAnsi="Arial"/>
          <w:b w:val="0"/>
          <w:szCs w:val="24"/>
        </w:rPr>
      </w:pPr>
      <w:bookmarkStart w:id="73" w:name="_Toc290561456"/>
      <w:bookmarkStart w:id="74" w:name="_Toc268484948"/>
      <w:bookmarkStart w:id="75" w:name="_Toc268487888"/>
      <w:bookmarkStart w:id="76" w:name="_Toc290562098"/>
      <w:bookmarkStart w:id="77" w:name="_Toc310428987"/>
      <w:r w:rsidRPr="009E2F61">
        <w:rPr>
          <w:rFonts w:ascii="Arial" w:hAnsi="Arial"/>
          <w:b w:val="0"/>
          <w:szCs w:val="24"/>
        </w:rPr>
        <w:t xml:space="preserve">Статья 6. Использование земельных участков, на которые </w:t>
      </w:r>
      <w:proofErr w:type="spellStart"/>
      <w:r w:rsidRPr="009E2F61">
        <w:rPr>
          <w:rFonts w:ascii="Arial" w:hAnsi="Arial"/>
          <w:b w:val="0"/>
          <w:szCs w:val="24"/>
        </w:rPr>
        <w:t>распространяется</w:t>
      </w:r>
      <w:bookmarkStart w:id="78" w:name="_Toc290561457"/>
      <w:bookmarkEnd w:id="73"/>
      <w:r w:rsidRPr="009E2F61">
        <w:rPr>
          <w:rFonts w:ascii="Arial" w:hAnsi="Arial"/>
          <w:b w:val="0"/>
          <w:szCs w:val="24"/>
        </w:rPr>
        <w:t>действие</w:t>
      </w:r>
      <w:proofErr w:type="spellEnd"/>
      <w:r w:rsidRPr="009E2F61">
        <w:rPr>
          <w:rFonts w:ascii="Arial" w:hAnsi="Arial"/>
          <w:b w:val="0"/>
          <w:szCs w:val="24"/>
        </w:rPr>
        <w:t xml:space="preserve"> градостроительных регламентов</w:t>
      </w:r>
      <w:bookmarkEnd w:id="74"/>
      <w:bookmarkEnd w:id="75"/>
      <w:bookmarkEnd w:id="76"/>
      <w:bookmarkEnd w:id="77"/>
      <w:bookmarkEnd w:id="78"/>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 Использование и застройка земельных участков на территории Воронежского сельского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5833DB" w:rsidRPr="009E2F61" w:rsidRDefault="005833DB" w:rsidP="009E2F61">
      <w:pPr>
        <w:spacing w:after="0" w:line="240" w:lineRule="auto"/>
        <w:ind w:firstLine="567"/>
        <w:rPr>
          <w:rFonts w:ascii="Arial" w:hAnsi="Arial" w:cs="Arial"/>
          <w:sz w:val="24"/>
          <w:szCs w:val="24"/>
        </w:rPr>
      </w:pPr>
      <w:proofErr w:type="gramStart"/>
      <w:r w:rsidRPr="009E2F61">
        <w:rPr>
          <w:rFonts w:ascii="Arial" w:hAnsi="Arial" w:cs="Arial"/>
          <w:sz w:val="24"/>
          <w:szCs w:val="24"/>
        </w:rPr>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w:t>
      </w:r>
      <w:proofErr w:type="gramEnd"/>
      <w:r w:rsidRPr="009E2F61">
        <w:rPr>
          <w:rFonts w:ascii="Arial" w:hAnsi="Arial" w:cs="Arial"/>
          <w:sz w:val="24"/>
          <w:szCs w:val="24"/>
        </w:rPr>
        <w:t xml:space="preserve"> актами, при условии обязательного соблюдения требований технических регламентов;</w:t>
      </w:r>
    </w:p>
    <w:p w:rsidR="005833DB" w:rsidRPr="009E2F61" w:rsidRDefault="005833DB" w:rsidP="009E2F61">
      <w:pPr>
        <w:spacing w:after="0" w:line="240" w:lineRule="auto"/>
        <w:ind w:firstLine="567"/>
        <w:rPr>
          <w:rFonts w:ascii="Arial" w:hAnsi="Arial" w:cs="Arial"/>
          <w:sz w:val="24"/>
          <w:szCs w:val="24"/>
        </w:rPr>
      </w:pPr>
      <w:proofErr w:type="gramStart"/>
      <w:r w:rsidRPr="009E2F61">
        <w:rPr>
          <w:rFonts w:ascii="Arial" w:hAnsi="Arial" w:cs="Arial"/>
          <w:sz w:val="24"/>
          <w:szCs w:val="24"/>
        </w:rPr>
        <w:t xml:space="preserve">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w:t>
      </w:r>
      <w:r w:rsidRPr="009E2F61">
        <w:rPr>
          <w:rFonts w:ascii="Arial" w:hAnsi="Arial" w:cs="Arial"/>
          <w:sz w:val="24"/>
          <w:szCs w:val="24"/>
        </w:rPr>
        <w:lastRenderedPageBreak/>
        <w:t>основным видам разрешенного использования и условно разрешенным видам разрешенного использования и осуществляемые совместные с ними.</w:t>
      </w:r>
      <w:proofErr w:type="gramEnd"/>
      <w:r w:rsidRPr="009E2F61">
        <w:rPr>
          <w:rFonts w:ascii="Arial" w:hAnsi="Arial" w:cs="Arial"/>
          <w:sz w:val="24"/>
          <w:szCs w:val="24"/>
        </w:rPr>
        <w:t xml:space="preserve">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5833DB" w:rsidRPr="009E2F61" w:rsidRDefault="005833DB" w:rsidP="009E2F61">
      <w:pPr>
        <w:pStyle w:val="3"/>
        <w:spacing w:after="0"/>
        <w:contextualSpacing/>
        <w:rPr>
          <w:rFonts w:ascii="Arial" w:hAnsi="Arial"/>
          <w:b w:val="0"/>
          <w:szCs w:val="24"/>
        </w:rPr>
      </w:pPr>
      <w:bookmarkStart w:id="79" w:name="_Toc290561458"/>
      <w:bookmarkStart w:id="80" w:name="_Toc268484949"/>
      <w:bookmarkStart w:id="81" w:name="_Toc268487889"/>
      <w:bookmarkStart w:id="82" w:name="_Toc290562099"/>
      <w:bookmarkStart w:id="83" w:name="_Toc310428988"/>
      <w:r w:rsidRPr="009E2F61">
        <w:rPr>
          <w:rFonts w:ascii="Arial" w:hAnsi="Arial"/>
          <w:b w:val="0"/>
          <w:szCs w:val="24"/>
        </w:rPr>
        <w:t xml:space="preserve">Статья 7. Особенности использования и застройки земельных </w:t>
      </w:r>
      <w:proofErr w:type="spellStart"/>
      <w:r w:rsidRPr="009E2F61">
        <w:rPr>
          <w:rFonts w:ascii="Arial" w:hAnsi="Arial"/>
          <w:b w:val="0"/>
          <w:szCs w:val="24"/>
        </w:rPr>
        <w:t>участков</w:t>
      </w:r>
      <w:proofErr w:type="gramStart"/>
      <w:r w:rsidRPr="009E2F61">
        <w:rPr>
          <w:rFonts w:ascii="Arial" w:hAnsi="Arial"/>
          <w:b w:val="0"/>
          <w:szCs w:val="24"/>
        </w:rPr>
        <w:t>,р</w:t>
      </w:r>
      <w:proofErr w:type="gramEnd"/>
      <w:r w:rsidRPr="009E2F61">
        <w:rPr>
          <w:rFonts w:ascii="Arial" w:hAnsi="Arial"/>
          <w:b w:val="0"/>
          <w:szCs w:val="24"/>
        </w:rPr>
        <w:t>асположенных</w:t>
      </w:r>
      <w:proofErr w:type="spellEnd"/>
      <w:r w:rsidRPr="009E2F61">
        <w:rPr>
          <w:rFonts w:ascii="Arial" w:hAnsi="Arial"/>
          <w:b w:val="0"/>
          <w:szCs w:val="24"/>
        </w:rPr>
        <w:t xml:space="preserve"> на </w:t>
      </w:r>
      <w:proofErr w:type="spellStart"/>
      <w:r w:rsidRPr="009E2F61">
        <w:rPr>
          <w:rFonts w:ascii="Arial" w:hAnsi="Arial"/>
          <w:b w:val="0"/>
          <w:szCs w:val="24"/>
        </w:rPr>
        <w:t>территориях,</w:t>
      </w:r>
      <w:bookmarkStart w:id="84" w:name="_Toc290561459"/>
      <w:bookmarkEnd w:id="79"/>
      <w:r w:rsidRPr="009E2F61">
        <w:rPr>
          <w:rFonts w:ascii="Arial" w:hAnsi="Arial"/>
          <w:b w:val="0"/>
          <w:szCs w:val="24"/>
        </w:rPr>
        <w:t>отнесенных</w:t>
      </w:r>
      <w:proofErr w:type="spellEnd"/>
      <w:r w:rsidRPr="009E2F61">
        <w:rPr>
          <w:rFonts w:ascii="Arial" w:hAnsi="Arial"/>
          <w:b w:val="0"/>
          <w:szCs w:val="24"/>
        </w:rPr>
        <w:t xml:space="preserve"> Правилами к различным территориальным зонам</w:t>
      </w:r>
      <w:bookmarkEnd w:id="80"/>
      <w:bookmarkEnd w:id="81"/>
      <w:bookmarkEnd w:id="82"/>
      <w:bookmarkEnd w:id="83"/>
      <w:bookmarkEnd w:id="84"/>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5833DB" w:rsidRPr="009E2F61" w:rsidRDefault="005833DB" w:rsidP="009E2F61">
      <w:pPr>
        <w:pStyle w:val="3"/>
        <w:spacing w:after="0"/>
        <w:rPr>
          <w:rFonts w:ascii="Arial" w:hAnsi="Arial"/>
          <w:b w:val="0"/>
          <w:szCs w:val="24"/>
        </w:rPr>
      </w:pPr>
      <w:bookmarkStart w:id="85" w:name="_Toc268484950"/>
      <w:bookmarkStart w:id="86" w:name="_Toc268487890"/>
      <w:bookmarkStart w:id="87" w:name="_Toc290561460"/>
      <w:bookmarkStart w:id="88" w:name="_Toc290562100"/>
      <w:bookmarkStart w:id="89" w:name="_Toc310428989"/>
      <w:r w:rsidRPr="009E2F61">
        <w:rPr>
          <w:rFonts w:ascii="Arial" w:hAnsi="Arial"/>
          <w:b w:val="0"/>
          <w:szCs w:val="24"/>
        </w:rPr>
        <w:t xml:space="preserve">Статья 8. Особенности использования земельных участков и объектов </w:t>
      </w:r>
      <w:proofErr w:type="spellStart"/>
      <w:r w:rsidRPr="009E2F61">
        <w:rPr>
          <w:rFonts w:ascii="Arial" w:hAnsi="Arial"/>
          <w:b w:val="0"/>
          <w:szCs w:val="24"/>
        </w:rPr>
        <w:t>капитальногостроительства</w:t>
      </w:r>
      <w:proofErr w:type="spellEnd"/>
      <w:r w:rsidRPr="009E2F61">
        <w:rPr>
          <w:rFonts w:ascii="Arial" w:hAnsi="Arial"/>
          <w:b w:val="0"/>
          <w:szCs w:val="24"/>
        </w:rPr>
        <w:t>, не соответствующих градостроительным регламентам</w:t>
      </w:r>
      <w:bookmarkEnd w:id="85"/>
      <w:bookmarkEnd w:id="86"/>
      <w:bookmarkEnd w:id="87"/>
      <w:bookmarkEnd w:id="88"/>
      <w:bookmarkEnd w:id="89"/>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2. </w:t>
      </w:r>
      <w:proofErr w:type="gramStart"/>
      <w:r w:rsidRPr="009E2F61">
        <w:rPr>
          <w:rFonts w:ascii="Arial" w:hAnsi="Arial" w:cs="Arial"/>
          <w:sz w:val="24"/>
          <w:szCs w:val="24"/>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Pr="009E2F61">
        <w:rPr>
          <w:rFonts w:ascii="Arial" w:hAnsi="Arial" w:cs="Arial"/>
          <w:sz w:val="24"/>
          <w:szCs w:val="24"/>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lastRenderedPageBreak/>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sidRPr="009E2F61">
        <w:rPr>
          <w:rFonts w:ascii="Arial" w:hAnsi="Arial" w:cs="Arial"/>
          <w:sz w:val="24"/>
          <w:szCs w:val="24"/>
        </w:rPr>
        <w:t>их</w:t>
      </w:r>
      <w:proofErr w:type="gramEnd"/>
      <w:r w:rsidRPr="009E2F61">
        <w:rPr>
          <w:rFonts w:ascii="Arial" w:hAnsi="Arial" w:cs="Arial"/>
          <w:sz w:val="24"/>
          <w:szCs w:val="24"/>
        </w:rPr>
        <w:t xml:space="preserve"> в соответствие установленным градостроительным регламентам.</w:t>
      </w:r>
    </w:p>
    <w:p w:rsidR="005833DB" w:rsidRPr="009E2F61" w:rsidRDefault="005833DB" w:rsidP="009E2F61">
      <w:pPr>
        <w:spacing w:after="0" w:line="240" w:lineRule="auto"/>
        <w:ind w:firstLine="567"/>
        <w:rPr>
          <w:rFonts w:ascii="Arial" w:hAnsi="Arial" w:cs="Arial"/>
          <w:iCs/>
          <w:sz w:val="24"/>
          <w:szCs w:val="24"/>
        </w:rPr>
      </w:pPr>
      <w:r w:rsidRPr="009E2F61">
        <w:rPr>
          <w:rFonts w:ascii="Arial" w:hAnsi="Arial" w:cs="Arial"/>
          <w:sz w:val="24"/>
          <w:szCs w:val="24"/>
        </w:rPr>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приводится в соответствующих статьях настоящих Правил.</w:t>
      </w:r>
    </w:p>
    <w:p w:rsidR="005833DB" w:rsidRPr="009E2F61" w:rsidRDefault="005833DB" w:rsidP="009E2F61">
      <w:pPr>
        <w:pStyle w:val="3"/>
        <w:spacing w:after="0"/>
        <w:rPr>
          <w:rFonts w:ascii="Arial" w:hAnsi="Arial"/>
          <w:b w:val="0"/>
          <w:szCs w:val="24"/>
        </w:rPr>
      </w:pPr>
      <w:bookmarkStart w:id="90" w:name="_Toc268487891"/>
      <w:bookmarkStart w:id="91" w:name="_Toc290561461"/>
      <w:bookmarkStart w:id="92" w:name="_Toc290562101"/>
      <w:bookmarkStart w:id="93" w:name="_Toc302039401"/>
      <w:bookmarkStart w:id="94" w:name="_Toc310428990"/>
      <w:r w:rsidRPr="009E2F61">
        <w:rPr>
          <w:rFonts w:ascii="Arial" w:hAnsi="Arial"/>
          <w:b w:val="0"/>
          <w:szCs w:val="24"/>
        </w:rPr>
        <w:t xml:space="preserve">Статья 9. Осуществление строительства, реконструкции объектов </w:t>
      </w:r>
      <w:proofErr w:type="spellStart"/>
      <w:r w:rsidRPr="009E2F61">
        <w:rPr>
          <w:rFonts w:ascii="Arial" w:hAnsi="Arial"/>
          <w:b w:val="0"/>
          <w:szCs w:val="24"/>
        </w:rPr>
        <w:t>капитальногостроительства</w:t>
      </w:r>
      <w:bookmarkEnd w:id="90"/>
      <w:bookmarkEnd w:id="91"/>
      <w:bookmarkEnd w:id="92"/>
      <w:bookmarkEnd w:id="93"/>
      <w:bookmarkEnd w:id="94"/>
      <w:proofErr w:type="spell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1. </w:t>
      </w:r>
      <w:proofErr w:type="gramStart"/>
      <w:r w:rsidRPr="009E2F61">
        <w:rPr>
          <w:rFonts w:ascii="Arial" w:hAnsi="Arial" w:cs="Arial"/>
          <w:sz w:val="24"/>
          <w:szCs w:val="24"/>
        </w:rPr>
        <w:t>Строительство, реконструкция объектов капитального строительства на территории Воронежского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Воронежского сельского поселения, устанавливающими особенности осуществления указанной деятельности на территории поселения.</w:t>
      </w:r>
      <w:proofErr w:type="gram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5833DB" w:rsidRPr="009E2F61" w:rsidRDefault="005833DB" w:rsidP="009E2F61">
      <w:pPr>
        <w:pStyle w:val="2"/>
        <w:spacing w:after="0"/>
        <w:rPr>
          <w:rFonts w:ascii="Arial" w:hAnsi="Arial"/>
          <w:b w:val="0"/>
          <w:szCs w:val="24"/>
        </w:rPr>
      </w:pPr>
      <w:bookmarkStart w:id="95" w:name="_Toc268484951"/>
      <w:bookmarkStart w:id="96" w:name="_Toc268487893"/>
      <w:bookmarkStart w:id="97" w:name="_Toc290561462"/>
      <w:bookmarkStart w:id="98" w:name="_Toc290562102"/>
      <w:bookmarkStart w:id="99" w:name="_Toc290563741"/>
      <w:bookmarkStart w:id="100" w:name="_Toc291661730"/>
      <w:bookmarkStart w:id="101" w:name="_Toc291666452"/>
      <w:bookmarkStart w:id="102" w:name="_Toc291679455"/>
      <w:bookmarkStart w:id="103" w:name="_Toc291680709"/>
      <w:bookmarkStart w:id="104" w:name="_Toc292180256"/>
      <w:bookmarkStart w:id="105" w:name="_Toc292180672"/>
      <w:bookmarkStart w:id="106" w:name="_Toc292181402"/>
      <w:bookmarkStart w:id="107" w:name="_Toc292182044"/>
      <w:bookmarkStart w:id="108" w:name="_Toc294258547"/>
      <w:bookmarkStart w:id="109" w:name="_Toc294281777"/>
      <w:bookmarkStart w:id="110" w:name="_Toc295314574"/>
      <w:bookmarkStart w:id="111" w:name="_Toc302039402"/>
      <w:bookmarkStart w:id="112" w:name="_Toc302054287"/>
      <w:bookmarkStart w:id="113" w:name="_Toc303238665"/>
      <w:bookmarkStart w:id="114" w:name="_Toc304987095"/>
      <w:bookmarkStart w:id="115" w:name="_Toc309828981"/>
      <w:bookmarkStart w:id="116" w:name="_Toc310428991"/>
      <w:r w:rsidRPr="009E2F61">
        <w:rPr>
          <w:rFonts w:ascii="Arial" w:hAnsi="Arial"/>
          <w:b w:val="0"/>
          <w:szCs w:val="24"/>
        </w:rPr>
        <w:t>2. ПОЛОЖЕНИЕ ОБ ИЗМЕНЕНИИ ВИДОВ РАЗРЕШЕННОГОИСПОЛЬЗОВАНИЯ ЗЕМЕЛЬНЫХ УЧАСТКОВ И ОБЪЕКТОВ КАПИТАЛЬНОГО СТРОИТЕЛЬСТВА ФИЗИЧЕСКИМИ И ЮРИДИЧЕСКИМИ ЛИЦАМИ</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5833DB" w:rsidRPr="009E2F61" w:rsidRDefault="005833DB" w:rsidP="009E2F61">
      <w:pPr>
        <w:pStyle w:val="3"/>
        <w:spacing w:after="0"/>
        <w:rPr>
          <w:rFonts w:ascii="Arial" w:hAnsi="Arial"/>
          <w:b w:val="0"/>
          <w:szCs w:val="24"/>
        </w:rPr>
      </w:pPr>
      <w:bookmarkStart w:id="117" w:name="_Toc268487894"/>
      <w:bookmarkStart w:id="118" w:name="_Toc290561463"/>
      <w:bookmarkStart w:id="119" w:name="_Toc290562103"/>
      <w:bookmarkStart w:id="120" w:name="_Toc310428992"/>
      <w:r w:rsidRPr="009E2F61">
        <w:rPr>
          <w:rFonts w:ascii="Arial" w:hAnsi="Arial"/>
          <w:b w:val="0"/>
          <w:szCs w:val="24"/>
        </w:rPr>
        <w:t xml:space="preserve">Статья 10. Порядок изменения видов разрешенного использования </w:t>
      </w:r>
      <w:proofErr w:type="spellStart"/>
      <w:r w:rsidRPr="009E2F61">
        <w:rPr>
          <w:rFonts w:ascii="Arial" w:hAnsi="Arial"/>
          <w:b w:val="0"/>
          <w:szCs w:val="24"/>
        </w:rPr>
        <w:t>земельныхучастков</w:t>
      </w:r>
      <w:proofErr w:type="spellEnd"/>
      <w:r w:rsidRPr="009E2F61">
        <w:rPr>
          <w:rFonts w:ascii="Arial" w:hAnsi="Arial"/>
          <w:b w:val="0"/>
          <w:szCs w:val="24"/>
        </w:rPr>
        <w:t xml:space="preserve"> и объектов капитального строительства</w:t>
      </w:r>
      <w:bookmarkEnd w:id="117"/>
      <w:bookmarkEnd w:id="118"/>
      <w:bookmarkEnd w:id="119"/>
      <w:bookmarkEnd w:id="120"/>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2. </w:t>
      </w:r>
      <w:proofErr w:type="gramStart"/>
      <w:r w:rsidRPr="009E2F61">
        <w:rPr>
          <w:rFonts w:ascii="Arial" w:hAnsi="Arial" w:cs="Arial"/>
          <w:sz w:val="24"/>
          <w:szCs w:val="24"/>
        </w:rPr>
        <w:t>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roofErr w:type="gram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Порядок действий по реализации приведенного выше права устанавливается законодательством, настоящими Правилами и иными правовыми актами Воронежского сельского поселения.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lastRenderedPageBreak/>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ст.12 настоящих Правил.</w:t>
      </w:r>
    </w:p>
    <w:p w:rsidR="005833DB" w:rsidRPr="009E2F61" w:rsidRDefault="005833DB" w:rsidP="009E2F61">
      <w:pPr>
        <w:pStyle w:val="3"/>
        <w:spacing w:after="0"/>
        <w:rPr>
          <w:rFonts w:ascii="Arial" w:hAnsi="Arial"/>
          <w:b w:val="0"/>
          <w:szCs w:val="24"/>
        </w:rPr>
      </w:pPr>
      <w:bookmarkStart w:id="121" w:name="_Toc268487895"/>
      <w:bookmarkStart w:id="122" w:name="_Toc290561464"/>
      <w:bookmarkStart w:id="123" w:name="_Toc290562104"/>
      <w:bookmarkStart w:id="124" w:name="_Toc310428993"/>
      <w:r w:rsidRPr="009E2F61">
        <w:rPr>
          <w:rFonts w:ascii="Arial" w:hAnsi="Arial"/>
          <w:b w:val="0"/>
          <w:szCs w:val="24"/>
        </w:rPr>
        <w:t xml:space="preserve">Статья 11. </w:t>
      </w:r>
      <w:proofErr w:type="gramStart"/>
      <w:r w:rsidRPr="009E2F61">
        <w:rPr>
          <w:rFonts w:ascii="Arial" w:hAnsi="Arial"/>
          <w:b w:val="0"/>
          <w:szCs w:val="24"/>
        </w:rPr>
        <w:t xml:space="preserve">Порядок предоставления разрешения на условно разрешенный </w:t>
      </w:r>
      <w:proofErr w:type="spellStart"/>
      <w:r w:rsidRPr="009E2F61">
        <w:rPr>
          <w:rFonts w:ascii="Arial" w:hAnsi="Arial"/>
          <w:b w:val="0"/>
          <w:szCs w:val="24"/>
        </w:rPr>
        <w:t>видиспользования</w:t>
      </w:r>
      <w:proofErr w:type="spellEnd"/>
      <w:r w:rsidRPr="009E2F61">
        <w:rPr>
          <w:rFonts w:ascii="Arial" w:hAnsi="Arial"/>
          <w:b w:val="0"/>
          <w:szCs w:val="24"/>
        </w:rPr>
        <w:t xml:space="preserve"> земельного участка или объекта капитального строительства</w:t>
      </w:r>
      <w:bookmarkEnd w:id="121"/>
      <w:bookmarkEnd w:id="122"/>
      <w:bookmarkEnd w:id="123"/>
      <w:bookmarkEnd w:id="124"/>
      <w:proofErr w:type="gram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Заявление о выдаче разрешения на условно разрешенный вид использования может подаваться: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при подготовке документации по планировке территории;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lastRenderedPageBreak/>
        <w:t>- при планировании строительства (реконструкции) капитальных зданий и сооружений;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5833DB" w:rsidRPr="009E2F61" w:rsidRDefault="005833DB" w:rsidP="009E2F61">
      <w:pPr>
        <w:spacing w:after="0" w:line="240" w:lineRule="auto"/>
        <w:ind w:firstLine="567"/>
        <w:rPr>
          <w:rFonts w:ascii="Arial" w:hAnsi="Arial" w:cs="Arial"/>
          <w:sz w:val="24"/>
          <w:szCs w:val="24"/>
        </w:rPr>
      </w:pPr>
      <w:proofErr w:type="gramStart"/>
      <w:r w:rsidRPr="009E2F61">
        <w:rPr>
          <w:rFonts w:ascii="Arial" w:hAnsi="Arial" w:cs="Arial"/>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среды и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roofErr w:type="gram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5833DB" w:rsidRPr="009E2F61" w:rsidRDefault="005833DB" w:rsidP="009E2F61">
      <w:pPr>
        <w:pStyle w:val="aa"/>
        <w:spacing w:after="0"/>
        <w:ind w:firstLine="567"/>
        <w:rPr>
          <w:rFonts w:ascii="Arial" w:hAnsi="Arial" w:cs="Arial"/>
        </w:rPr>
      </w:pPr>
      <w:r w:rsidRPr="009E2F61">
        <w:rPr>
          <w:rFonts w:ascii="Arial" w:hAnsi="Arial" w:cs="Arial"/>
        </w:rPr>
        <w:t xml:space="preserve">5. </w:t>
      </w:r>
      <w:bookmarkStart w:id="125" w:name="_Toc268487892"/>
      <w:bookmarkStart w:id="126" w:name="_Toc290561465"/>
      <w:bookmarkStart w:id="127" w:name="_Toc290562105"/>
      <w:bookmarkStart w:id="128" w:name="_Toc310428994"/>
      <w:r w:rsidRPr="009E2F61">
        <w:rPr>
          <w:rFonts w:ascii="Arial" w:hAnsi="Arial" w:cs="Arial"/>
        </w:rPr>
        <w:t xml:space="preserve">На основании указанных в п. </w:t>
      </w:r>
      <w:hyperlink r:id="rId8" w:history="1">
        <w:r w:rsidRPr="009E2F61">
          <w:rPr>
            <w:rFonts w:ascii="Arial" w:hAnsi="Arial" w:cs="Arial"/>
          </w:rPr>
          <w:t>4</w:t>
        </w:r>
      </w:hyperlink>
      <w:r w:rsidRPr="009E2F61">
        <w:rPr>
          <w:rFonts w:ascii="Arial" w:hAnsi="Arial" w:cs="Arial"/>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roofErr w:type="gramStart"/>
      <w:r w:rsidRPr="009E2F61">
        <w:rPr>
          <w:rFonts w:ascii="Arial" w:hAnsi="Arial" w:cs="Arial"/>
        </w:rPr>
        <w:t>.Г</w:t>
      </w:r>
      <w:proofErr w:type="gramEnd"/>
      <w:r w:rsidRPr="009E2F61">
        <w:rPr>
          <w:rFonts w:ascii="Arial" w:hAnsi="Arial" w:cs="Arial"/>
        </w:rPr>
        <w:t xml:space="preserve">лава администрации поселения в течение семи дней со дня поступления указанных в </w:t>
      </w:r>
      <w:hyperlink r:id="rId9" w:history="1">
        <w:r w:rsidRPr="009E2F61">
          <w:rPr>
            <w:rFonts w:ascii="Arial" w:hAnsi="Arial" w:cs="Arial"/>
          </w:rPr>
          <w:t xml:space="preserve">части </w:t>
        </w:r>
      </w:hyperlink>
      <w:r w:rsidRPr="009E2F61">
        <w:rPr>
          <w:rFonts w:ascii="Arial" w:hAnsi="Arial" w:cs="Arial"/>
        </w:rPr>
        <w:t>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Статья 12. Порядок предоставления разрешения на отклонение от </w:t>
      </w:r>
      <w:proofErr w:type="spellStart"/>
      <w:r w:rsidRPr="009E2F61">
        <w:rPr>
          <w:rFonts w:ascii="Arial" w:hAnsi="Arial" w:cs="Arial"/>
          <w:sz w:val="24"/>
          <w:szCs w:val="24"/>
        </w:rPr>
        <w:t>предельныхпараметров</w:t>
      </w:r>
      <w:proofErr w:type="spellEnd"/>
      <w:r w:rsidRPr="009E2F61">
        <w:rPr>
          <w:rFonts w:ascii="Arial" w:hAnsi="Arial" w:cs="Arial"/>
          <w:sz w:val="24"/>
          <w:szCs w:val="24"/>
        </w:rPr>
        <w:t xml:space="preserve"> разрешенного строительства, реконструкции объекта капитального строительства</w:t>
      </w:r>
      <w:bookmarkEnd w:id="125"/>
      <w:bookmarkEnd w:id="126"/>
      <w:bookmarkEnd w:id="127"/>
      <w:bookmarkEnd w:id="128"/>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lastRenderedPageBreak/>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5833DB" w:rsidRPr="009E2F61" w:rsidRDefault="005833DB" w:rsidP="009E2F61">
      <w:pPr>
        <w:spacing w:after="0" w:line="240" w:lineRule="auto"/>
        <w:ind w:firstLine="567"/>
        <w:rPr>
          <w:rFonts w:ascii="Arial" w:hAnsi="Arial" w:cs="Arial"/>
          <w:sz w:val="24"/>
          <w:szCs w:val="24"/>
        </w:rPr>
      </w:pPr>
      <w:proofErr w:type="gramStart"/>
      <w:r w:rsidRPr="009E2F61">
        <w:rPr>
          <w:rFonts w:ascii="Arial" w:hAnsi="Arial" w:cs="Arial"/>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интересы которых могут быть нарушены в результате</w:t>
      </w:r>
      <w:proofErr w:type="gramEnd"/>
      <w:r w:rsidRPr="009E2F61">
        <w:rPr>
          <w:rFonts w:ascii="Arial" w:hAnsi="Arial" w:cs="Arial"/>
          <w:sz w:val="24"/>
          <w:szCs w:val="24"/>
        </w:rPr>
        <w:t xml:space="preserve"> отклонения от предельных параметров разрешенного строительства, реконструкции объекта капитального строительства.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предоставления разрешения или об отказе в предоставлении такого разрешения с указанием причин принятого решения.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129" w:name="_Toc268484952"/>
      <w:bookmarkStart w:id="130" w:name="_Toc268487896"/>
    </w:p>
    <w:p w:rsidR="005833DB" w:rsidRPr="009E2F61" w:rsidRDefault="005833DB" w:rsidP="009E2F61">
      <w:pPr>
        <w:pStyle w:val="2"/>
        <w:spacing w:after="0"/>
        <w:contextualSpacing/>
        <w:rPr>
          <w:rFonts w:ascii="Arial" w:hAnsi="Arial"/>
          <w:b w:val="0"/>
          <w:szCs w:val="24"/>
        </w:rPr>
      </w:pPr>
      <w:bookmarkStart w:id="131" w:name="_Toc290561466"/>
      <w:bookmarkStart w:id="132" w:name="_Toc290562106"/>
      <w:bookmarkStart w:id="133" w:name="_Toc290563745"/>
      <w:bookmarkStart w:id="134" w:name="_Toc291661734"/>
      <w:bookmarkStart w:id="135" w:name="_Toc291666456"/>
      <w:bookmarkStart w:id="136" w:name="_Toc291679459"/>
      <w:bookmarkStart w:id="137" w:name="_Toc291680713"/>
      <w:bookmarkStart w:id="138" w:name="_Toc292180260"/>
      <w:bookmarkStart w:id="139" w:name="_Toc292180676"/>
      <w:bookmarkStart w:id="140" w:name="_Toc292181406"/>
      <w:bookmarkStart w:id="141" w:name="_Toc292182048"/>
      <w:bookmarkStart w:id="142" w:name="_Toc294258551"/>
      <w:bookmarkStart w:id="143" w:name="_Toc294281781"/>
      <w:bookmarkStart w:id="144" w:name="_Toc295314578"/>
      <w:bookmarkStart w:id="145" w:name="_Toc302039406"/>
      <w:bookmarkStart w:id="146" w:name="_Toc302054291"/>
      <w:bookmarkStart w:id="147" w:name="_Toc303238669"/>
      <w:bookmarkStart w:id="148" w:name="_Toc304987099"/>
      <w:bookmarkStart w:id="149" w:name="_Toc309828985"/>
      <w:bookmarkStart w:id="150" w:name="_Toc310428995"/>
    </w:p>
    <w:p w:rsidR="005833DB" w:rsidRPr="009E2F61" w:rsidRDefault="005833DB" w:rsidP="009E2F61">
      <w:pPr>
        <w:pStyle w:val="2"/>
        <w:spacing w:after="0"/>
        <w:contextualSpacing/>
        <w:rPr>
          <w:rFonts w:ascii="Arial" w:hAnsi="Arial"/>
          <w:b w:val="0"/>
          <w:szCs w:val="24"/>
        </w:rPr>
      </w:pPr>
    </w:p>
    <w:p w:rsidR="005833DB" w:rsidRPr="009E2F61" w:rsidRDefault="005833DB" w:rsidP="009E2F61">
      <w:pPr>
        <w:pStyle w:val="2"/>
        <w:spacing w:after="0"/>
        <w:contextualSpacing/>
        <w:rPr>
          <w:rFonts w:ascii="Arial" w:hAnsi="Arial"/>
          <w:b w:val="0"/>
          <w:szCs w:val="24"/>
        </w:rPr>
      </w:pPr>
      <w:r w:rsidRPr="009E2F61">
        <w:rPr>
          <w:rFonts w:ascii="Arial" w:hAnsi="Arial"/>
          <w:b w:val="0"/>
          <w:szCs w:val="24"/>
        </w:rPr>
        <w:t>3. ПОЛОЖЕНИЕ О ПОДГОТОВКЕ ДОКУМЕНТАЦИИ</w:t>
      </w:r>
      <w:bookmarkStart w:id="151" w:name="_Toc268487897"/>
      <w:bookmarkEnd w:id="129"/>
      <w:bookmarkEnd w:id="130"/>
      <w:r w:rsidRPr="009E2F61">
        <w:rPr>
          <w:rFonts w:ascii="Arial" w:hAnsi="Arial"/>
          <w:b w:val="0"/>
          <w:szCs w:val="24"/>
        </w:rPr>
        <w:t>ПО ПЛАНИРОВКЕТЕРРИТОРИИ</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5833DB" w:rsidRPr="009E2F61" w:rsidRDefault="005833DB" w:rsidP="009E2F61">
      <w:pPr>
        <w:pStyle w:val="3"/>
        <w:spacing w:after="0"/>
        <w:contextualSpacing/>
        <w:rPr>
          <w:rFonts w:ascii="Arial" w:hAnsi="Arial"/>
          <w:b w:val="0"/>
          <w:szCs w:val="24"/>
        </w:rPr>
      </w:pPr>
      <w:bookmarkStart w:id="152" w:name="_Toc268487898"/>
      <w:bookmarkStart w:id="153" w:name="_Toc290561467"/>
      <w:bookmarkStart w:id="154" w:name="_Toc290562107"/>
      <w:bookmarkStart w:id="155" w:name="_Toc310428996"/>
      <w:r w:rsidRPr="009E2F61">
        <w:rPr>
          <w:rFonts w:ascii="Arial" w:hAnsi="Arial"/>
          <w:b w:val="0"/>
          <w:szCs w:val="24"/>
        </w:rPr>
        <w:t xml:space="preserve">Статья 13. Общие положения о подготовке </w:t>
      </w:r>
      <w:proofErr w:type="spellStart"/>
      <w:r w:rsidRPr="009E2F61">
        <w:rPr>
          <w:rFonts w:ascii="Arial" w:hAnsi="Arial"/>
          <w:b w:val="0"/>
          <w:szCs w:val="24"/>
        </w:rPr>
        <w:t>документациипо</w:t>
      </w:r>
      <w:proofErr w:type="spellEnd"/>
      <w:r w:rsidRPr="009E2F61">
        <w:rPr>
          <w:rFonts w:ascii="Arial" w:hAnsi="Arial"/>
          <w:b w:val="0"/>
          <w:szCs w:val="24"/>
        </w:rPr>
        <w:t xml:space="preserve"> планировке территории</w:t>
      </w:r>
      <w:bookmarkEnd w:id="152"/>
      <w:bookmarkEnd w:id="153"/>
      <w:bookmarkEnd w:id="154"/>
      <w:bookmarkEnd w:id="155"/>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1. Решения о подготовке документации по планировке территории (проектов планировки территории и проектов межевания территории) принимаются администрацией Воронежского сельского поселения по собственной инициативе в целях реализации генерального плана поселения, либо на основании предложений </w:t>
      </w:r>
      <w:r w:rsidRPr="009E2F61">
        <w:rPr>
          <w:rFonts w:ascii="Arial" w:hAnsi="Arial" w:cs="Arial"/>
          <w:sz w:val="24"/>
          <w:szCs w:val="24"/>
        </w:rPr>
        <w:lastRenderedPageBreak/>
        <w:t>физических или юридических лиц о подготовке документации по планировке территории.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2. </w:t>
      </w:r>
      <w:proofErr w:type="gramStart"/>
      <w:r w:rsidRPr="009E2F61">
        <w:rPr>
          <w:rFonts w:ascii="Arial" w:hAnsi="Arial" w:cs="Arial"/>
          <w:sz w:val="24"/>
          <w:szCs w:val="24"/>
        </w:rPr>
        <w:t xml:space="preserve">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proofErr w:type="spellStart"/>
      <w:r w:rsidRPr="009E2F61">
        <w:rPr>
          <w:rFonts w:ascii="Arial" w:hAnsi="Arial" w:cs="Arial"/>
          <w:sz w:val="24"/>
          <w:szCs w:val="24"/>
        </w:rPr>
        <w:t>Новоусманскогомуниципального</w:t>
      </w:r>
      <w:proofErr w:type="spellEnd"/>
      <w:r w:rsidRPr="009E2F61">
        <w:rPr>
          <w:rFonts w:ascii="Arial" w:hAnsi="Arial" w:cs="Arial"/>
          <w:sz w:val="24"/>
          <w:szCs w:val="24"/>
        </w:rPr>
        <w:t xml:space="preserve"> района, генерального плана Воронежского сельского поселения), настоящих Правил в соответствии с требованиями технических регламентов,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roofErr w:type="gram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3.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Воронежского сельского поселения.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Воронежского сельского поселения, до их утверждения подлежат обязательному рассмотрению на публичных слушаниях.</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5. </w:t>
      </w:r>
      <w:proofErr w:type="gramStart"/>
      <w:r w:rsidRPr="009E2F61">
        <w:rPr>
          <w:rFonts w:ascii="Arial" w:hAnsi="Arial" w:cs="Arial"/>
          <w:sz w:val="24"/>
          <w:szCs w:val="24"/>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6. Документации по планировке территории утверждается правовым актом администрации поселения.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8. На основании документации по планировке территории, утвержденной правовым актом администрации поселения, Совет народных депутатов Воронежского сельского 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833DB" w:rsidRPr="009E2F61" w:rsidRDefault="005833DB" w:rsidP="009E2F61">
      <w:pPr>
        <w:pStyle w:val="2"/>
        <w:spacing w:after="0"/>
        <w:rPr>
          <w:rFonts w:ascii="Arial" w:hAnsi="Arial"/>
          <w:b w:val="0"/>
          <w:szCs w:val="24"/>
        </w:rPr>
      </w:pPr>
      <w:bookmarkStart w:id="156" w:name="_Toc268484953"/>
      <w:bookmarkStart w:id="157" w:name="_Toc268487899"/>
      <w:bookmarkStart w:id="158" w:name="_Toc290561468"/>
      <w:bookmarkStart w:id="159" w:name="_Toc290562108"/>
      <w:bookmarkStart w:id="160" w:name="_Toc290563747"/>
      <w:bookmarkStart w:id="161" w:name="_Toc291661736"/>
      <w:bookmarkStart w:id="162" w:name="_Toc291666458"/>
      <w:bookmarkStart w:id="163" w:name="_Toc291679461"/>
      <w:bookmarkStart w:id="164" w:name="_Toc291680715"/>
      <w:bookmarkStart w:id="165" w:name="_Toc292180262"/>
      <w:bookmarkStart w:id="166" w:name="_Toc292180678"/>
      <w:bookmarkStart w:id="167" w:name="_Toc292181408"/>
      <w:bookmarkStart w:id="168" w:name="_Toc292182050"/>
      <w:bookmarkStart w:id="169" w:name="_Toc294258553"/>
      <w:bookmarkStart w:id="170" w:name="_Toc294281783"/>
      <w:bookmarkStart w:id="171" w:name="_Toc295314580"/>
      <w:bookmarkStart w:id="172" w:name="_Toc302039408"/>
      <w:bookmarkStart w:id="173" w:name="_Toc302054293"/>
      <w:bookmarkStart w:id="174" w:name="_Toc303238671"/>
      <w:bookmarkStart w:id="175" w:name="_Toc304987101"/>
      <w:bookmarkStart w:id="176" w:name="_Toc309828987"/>
      <w:bookmarkStart w:id="177" w:name="_Toc310428997"/>
    </w:p>
    <w:p w:rsidR="005833DB" w:rsidRPr="009E2F61" w:rsidRDefault="005833DB" w:rsidP="009E2F61">
      <w:pPr>
        <w:pStyle w:val="2"/>
        <w:spacing w:after="0"/>
        <w:rPr>
          <w:rFonts w:ascii="Arial" w:hAnsi="Arial"/>
          <w:b w:val="0"/>
          <w:szCs w:val="24"/>
        </w:rPr>
      </w:pPr>
      <w:r w:rsidRPr="009E2F61">
        <w:rPr>
          <w:rFonts w:ascii="Arial" w:hAnsi="Arial"/>
          <w:b w:val="0"/>
          <w:szCs w:val="24"/>
        </w:rPr>
        <w:t>4. ПОЛОЖЕНИЕ О ПРОВЕДЕНИИ ПУБЛИЧНЫХ СЛУШАНИЙ ПО ВОПРОСАМЗЕМЛЕПОЛЬЗОВАНИЯ И ЗАСТРОЙКИ</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5833DB" w:rsidRPr="009E2F61" w:rsidRDefault="005833DB" w:rsidP="009E2F61">
      <w:pPr>
        <w:pStyle w:val="3"/>
        <w:spacing w:after="0"/>
        <w:rPr>
          <w:rFonts w:ascii="Arial" w:hAnsi="Arial"/>
          <w:b w:val="0"/>
          <w:szCs w:val="24"/>
        </w:rPr>
      </w:pPr>
      <w:bookmarkStart w:id="178" w:name="_Toc268484954"/>
      <w:bookmarkStart w:id="179" w:name="_Toc268487900"/>
      <w:bookmarkStart w:id="180" w:name="_Toc290561469"/>
      <w:bookmarkStart w:id="181" w:name="_Toc290562109"/>
      <w:bookmarkStart w:id="182" w:name="_Toc310428998"/>
      <w:r w:rsidRPr="009E2F61">
        <w:rPr>
          <w:rFonts w:ascii="Arial" w:hAnsi="Arial"/>
          <w:b w:val="0"/>
          <w:szCs w:val="24"/>
        </w:rPr>
        <w:t xml:space="preserve">Статья 14. Общие положения о порядке проведения публичных слушаний </w:t>
      </w:r>
      <w:proofErr w:type="spellStart"/>
      <w:r w:rsidRPr="009E2F61">
        <w:rPr>
          <w:rFonts w:ascii="Arial" w:hAnsi="Arial"/>
          <w:b w:val="0"/>
          <w:szCs w:val="24"/>
        </w:rPr>
        <w:t>повопросам</w:t>
      </w:r>
      <w:proofErr w:type="spellEnd"/>
      <w:r w:rsidRPr="009E2F61">
        <w:rPr>
          <w:rFonts w:ascii="Arial" w:hAnsi="Arial"/>
          <w:b w:val="0"/>
          <w:szCs w:val="24"/>
        </w:rPr>
        <w:t xml:space="preserve"> землепользования и застройки</w:t>
      </w:r>
      <w:bookmarkEnd w:id="178"/>
      <w:bookmarkEnd w:id="179"/>
      <w:bookmarkEnd w:id="180"/>
      <w:bookmarkEnd w:id="181"/>
      <w:bookmarkEnd w:id="182"/>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2. Публичные слушания проводятся: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по проекту Генерального плана Воронежского сельского поселения  и проектам решений о внесении в него изменений и дополнений;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lastRenderedPageBreak/>
        <w:t>- по проекту Правил землепользования и застройки Воронежского сельского поселения и проектам решений о внесении в него изменений и дополнений;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по проектам планировки территории и проектам межевания территорий;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в иных случаях, предусмотренных действующим законодательством.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3. Порядок информирования населения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правовыми актами Совета народных депутатов Воронежского сельского поселения.</w:t>
      </w:r>
      <w:bookmarkStart w:id="183" w:name="_Toc268484955"/>
      <w:bookmarkStart w:id="184" w:name="_Toc268487901"/>
      <w:bookmarkStart w:id="185" w:name="_Toc290561470"/>
    </w:p>
    <w:p w:rsidR="005833DB" w:rsidRPr="009E2F61" w:rsidRDefault="005833DB" w:rsidP="009E2F61">
      <w:pPr>
        <w:pStyle w:val="2"/>
        <w:spacing w:after="0"/>
        <w:rPr>
          <w:rFonts w:ascii="Arial" w:hAnsi="Arial"/>
          <w:b w:val="0"/>
          <w:szCs w:val="24"/>
        </w:rPr>
      </w:pPr>
      <w:bookmarkStart w:id="186" w:name="_Toc290562110"/>
      <w:bookmarkStart w:id="187" w:name="_Toc290563749"/>
      <w:bookmarkStart w:id="188" w:name="_Toc291661738"/>
      <w:bookmarkStart w:id="189" w:name="_Toc291666460"/>
      <w:bookmarkStart w:id="190" w:name="_Toc291679463"/>
      <w:bookmarkStart w:id="191" w:name="_Toc291680717"/>
      <w:bookmarkStart w:id="192" w:name="_Toc292180264"/>
      <w:bookmarkStart w:id="193" w:name="_Toc292180680"/>
      <w:bookmarkStart w:id="194" w:name="_Toc292181410"/>
      <w:bookmarkStart w:id="195" w:name="_Toc292182052"/>
      <w:bookmarkStart w:id="196" w:name="_Toc294258555"/>
      <w:bookmarkStart w:id="197" w:name="_Toc294281785"/>
      <w:bookmarkStart w:id="198" w:name="_Toc295314582"/>
      <w:bookmarkStart w:id="199" w:name="_Toc302039410"/>
      <w:bookmarkStart w:id="200" w:name="_Toc302054295"/>
      <w:bookmarkStart w:id="201" w:name="_Toc303238673"/>
      <w:bookmarkStart w:id="202" w:name="_Toc304987103"/>
      <w:bookmarkStart w:id="203" w:name="_Toc309828989"/>
      <w:bookmarkStart w:id="204" w:name="_Toc310428999"/>
      <w:r w:rsidRPr="009E2F61">
        <w:rPr>
          <w:rFonts w:ascii="Arial" w:hAnsi="Arial"/>
          <w:b w:val="0"/>
          <w:szCs w:val="24"/>
        </w:rPr>
        <w:t>5. ПОЛОЖЕНИЕ О ВНЕСЕНИИ ИЗМЕНЕНИЙ</w:t>
      </w:r>
      <w:bookmarkStart w:id="205" w:name="_Toc268487902"/>
      <w:bookmarkStart w:id="206" w:name="_Toc290561471"/>
      <w:bookmarkEnd w:id="183"/>
      <w:bookmarkEnd w:id="184"/>
      <w:bookmarkEnd w:id="185"/>
      <w:r w:rsidRPr="009E2F61">
        <w:rPr>
          <w:rFonts w:ascii="Arial" w:hAnsi="Arial"/>
          <w:b w:val="0"/>
          <w:szCs w:val="24"/>
        </w:rPr>
        <w:t>В ПРАВИЛА ЗЕМЛЕПОЛЬЗОВАНИЯ И ЗАСТРОЙКИ</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5833DB" w:rsidRPr="009E2F61" w:rsidRDefault="005833DB" w:rsidP="009E2F61">
      <w:pPr>
        <w:pStyle w:val="3"/>
        <w:spacing w:after="0"/>
        <w:rPr>
          <w:rFonts w:ascii="Arial" w:hAnsi="Arial"/>
          <w:b w:val="0"/>
          <w:szCs w:val="24"/>
        </w:rPr>
      </w:pPr>
      <w:bookmarkStart w:id="207" w:name="_Toc268487903"/>
      <w:bookmarkStart w:id="208" w:name="_Toc290561472"/>
      <w:bookmarkStart w:id="209" w:name="_Toc290562111"/>
      <w:bookmarkStart w:id="210" w:name="_Toc310429000"/>
      <w:r w:rsidRPr="009E2F61">
        <w:rPr>
          <w:rFonts w:ascii="Arial" w:hAnsi="Arial"/>
          <w:b w:val="0"/>
          <w:szCs w:val="24"/>
        </w:rPr>
        <w:t xml:space="preserve">Статья 15. Порядок внесения изменений в Правила </w:t>
      </w:r>
      <w:bookmarkEnd w:id="207"/>
      <w:r w:rsidRPr="009E2F61">
        <w:rPr>
          <w:rFonts w:ascii="Arial" w:hAnsi="Arial"/>
          <w:b w:val="0"/>
          <w:szCs w:val="24"/>
        </w:rPr>
        <w:t xml:space="preserve">землепользования и </w:t>
      </w:r>
      <w:proofErr w:type="spellStart"/>
      <w:r w:rsidRPr="009E2F61">
        <w:rPr>
          <w:rFonts w:ascii="Arial" w:hAnsi="Arial"/>
          <w:b w:val="0"/>
          <w:szCs w:val="24"/>
        </w:rPr>
        <w:t>застройкиВоронежского</w:t>
      </w:r>
      <w:proofErr w:type="spellEnd"/>
      <w:r w:rsidRPr="009E2F61">
        <w:rPr>
          <w:rFonts w:ascii="Arial" w:hAnsi="Arial"/>
          <w:b w:val="0"/>
          <w:szCs w:val="24"/>
        </w:rPr>
        <w:t xml:space="preserve"> сельского поселения</w:t>
      </w:r>
      <w:bookmarkEnd w:id="208"/>
      <w:bookmarkEnd w:id="209"/>
      <w:bookmarkEnd w:id="210"/>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 Внесение изменений в настоящие Правила осуществляется в порядке, предусмотренном законодательством Российской Федерации, Воронежской области, правовыми актами Воронежского сельского поселения.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2. Основаниями для рассмотрения вопроса о внесении изменений в Правила являются: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несоответствие Правил Генеральному плану Воронежского сельского поселения;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поступление предложений об изменении границ территориальных зон, изменении градостроительных регламентов.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3. Предложения о внесении изменений в Правила направляются в Комиссию:</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органами местного самоуправления Новоусманского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lastRenderedPageBreak/>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смежных земельных участков и объектов недвижимости, иных физических и юридических лиц в результате изменений Правил.</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5. Глава администрации поселения с учетом рекомендаций, содержащихся в заключени</w:t>
      </w:r>
      <w:proofErr w:type="gramStart"/>
      <w:r w:rsidRPr="009E2F61">
        <w:rPr>
          <w:rFonts w:ascii="Arial" w:hAnsi="Arial" w:cs="Arial"/>
          <w:sz w:val="24"/>
          <w:szCs w:val="24"/>
        </w:rPr>
        <w:t>и</w:t>
      </w:r>
      <w:proofErr w:type="gramEnd"/>
      <w:r w:rsidRPr="009E2F61">
        <w:rPr>
          <w:rFonts w:ascii="Arial" w:hAnsi="Arial" w:cs="Arial"/>
          <w:sz w:val="24"/>
          <w:szCs w:val="24"/>
        </w:rPr>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правовыми актами Воронежского сельского поселения и настоящими Правилами.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7.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месяц.8.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9. </w:t>
      </w:r>
      <w:proofErr w:type="gramStart"/>
      <w:r w:rsidRPr="009E2F61">
        <w:rPr>
          <w:rFonts w:ascii="Arial" w:hAnsi="Arial" w:cs="Arial"/>
          <w:sz w:val="24"/>
          <w:szCs w:val="24"/>
        </w:rPr>
        <w:t>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roofErr w:type="gram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10.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w:t>
      </w:r>
      <w:r w:rsidRPr="009E2F61">
        <w:rPr>
          <w:rFonts w:ascii="Arial" w:hAnsi="Arial" w:cs="Arial"/>
          <w:sz w:val="24"/>
          <w:szCs w:val="24"/>
        </w:rPr>
        <w:lastRenderedPageBreak/>
        <w:t xml:space="preserve">результатамипубличных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w:t>
      </w:r>
      <w:proofErr w:type="gramStart"/>
      <w:r w:rsidRPr="009E2F61">
        <w:rPr>
          <w:rFonts w:ascii="Arial" w:hAnsi="Arial" w:cs="Arial"/>
          <w:sz w:val="24"/>
          <w:szCs w:val="24"/>
        </w:rPr>
        <w:t>контроля за</w:t>
      </w:r>
      <w:proofErr w:type="gramEnd"/>
      <w:r w:rsidRPr="009E2F61">
        <w:rPr>
          <w:rFonts w:ascii="Arial" w:hAnsi="Arial" w:cs="Arial"/>
          <w:sz w:val="24"/>
          <w:szCs w:val="24"/>
        </w:rPr>
        <w:t xml:space="preserve"> соблюдением органами местного самоуправления законодательства о градостроительной деятельности.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5833DB" w:rsidRPr="009E2F61" w:rsidRDefault="005833DB" w:rsidP="009E2F61">
      <w:pPr>
        <w:pStyle w:val="2"/>
        <w:spacing w:after="0"/>
        <w:rPr>
          <w:rFonts w:ascii="Arial" w:hAnsi="Arial"/>
          <w:b w:val="0"/>
          <w:szCs w:val="24"/>
        </w:rPr>
      </w:pPr>
      <w:bookmarkStart w:id="211" w:name="_Toc268484956"/>
      <w:bookmarkStart w:id="212" w:name="_Toc268487904"/>
      <w:bookmarkStart w:id="213" w:name="_Toc290561473"/>
      <w:bookmarkStart w:id="214" w:name="_Toc290562112"/>
      <w:bookmarkStart w:id="215" w:name="_Toc290563751"/>
      <w:bookmarkStart w:id="216" w:name="_Toc291661740"/>
      <w:bookmarkStart w:id="217" w:name="_Toc291666462"/>
      <w:bookmarkStart w:id="218" w:name="_Toc291679465"/>
      <w:bookmarkStart w:id="219" w:name="_Toc291680719"/>
      <w:bookmarkStart w:id="220" w:name="_Toc292180266"/>
      <w:bookmarkStart w:id="221" w:name="_Toc292180682"/>
      <w:bookmarkStart w:id="222" w:name="_Toc292181412"/>
      <w:bookmarkStart w:id="223" w:name="_Toc292182054"/>
      <w:bookmarkStart w:id="224" w:name="_Toc294258557"/>
      <w:bookmarkStart w:id="225" w:name="_Toc294281787"/>
      <w:bookmarkStart w:id="226" w:name="_Toc295314584"/>
      <w:bookmarkStart w:id="227" w:name="_Toc302039412"/>
      <w:bookmarkStart w:id="228" w:name="_Toc302054297"/>
      <w:bookmarkStart w:id="229" w:name="_Toc303238675"/>
      <w:bookmarkStart w:id="230" w:name="_Toc304987105"/>
      <w:bookmarkStart w:id="231" w:name="_Toc309828991"/>
      <w:bookmarkStart w:id="232" w:name="_Toc310429001"/>
      <w:r w:rsidRPr="009E2F61">
        <w:rPr>
          <w:rFonts w:ascii="Arial" w:hAnsi="Arial"/>
          <w:b w:val="0"/>
          <w:szCs w:val="24"/>
        </w:rPr>
        <w:t>6. ПОЛОЖЕНИЕ О РЕГУЛИРОВАНИИ ИНЫХ ВОПРОСОВЗЕМЛЕПОЛЬЗОВАНИЯ И ЗАСТРОЙКИ</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5833DB" w:rsidRPr="009E2F61" w:rsidRDefault="005833DB" w:rsidP="009E2F61">
      <w:pPr>
        <w:pStyle w:val="3"/>
        <w:spacing w:after="0"/>
        <w:rPr>
          <w:rFonts w:ascii="Arial" w:hAnsi="Arial"/>
          <w:b w:val="0"/>
          <w:szCs w:val="24"/>
        </w:rPr>
      </w:pPr>
      <w:bookmarkStart w:id="233" w:name="_Toc268487905"/>
      <w:bookmarkStart w:id="234" w:name="_Toc290561474"/>
      <w:bookmarkStart w:id="235" w:name="_Toc290562113"/>
      <w:bookmarkStart w:id="236" w:name="_Toc310429002"/>
      <w:r w:rsidRPr="009E2F61">
        <w:rPr>
          <w:rFonts w:ascii="Arial" w:hAnsi="Arial"/>
          <w:b w:val="0"/>
          <w:szCs w:val="24"/>
        </w:rPr>
        <w:t>Статья 16. Общие принципы регулирования иных вопросов землепользования и</w:t>
      </w:r>
      <w:r w:rsidR="00C70A32">
        <w:rPr>
          <w:rFonts w:ascii="Arial" w:hAnsi="Arial"/>
          <w:b w:val="0"/>
          <w:szCs w:val="24"/>
        </w:rPr>
        <w:t xml:space="preserve"> </w:t>
      </w:r>
      <w:r w:rsidRPr="009E2F61">
        <w:rPr>
          <w:rFonts w:ascii="Arial" w:hAnsi="Arial"/>
          <w:b w:val="0"/>
          <w:szCs w:val="24"/>
        </w:rPr>
        <w:t>застройки на территории Воронежского сельского поселения</w:t>
      </w:r>
      <w:bookmarkEnd w:id="233"/>
      <w:bookmarkEnd w:id="234"/>
      <w:bookmarkEnd w:id="235"/>
      <w:bookmarkEnd w:id="236"/>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1. Иные вопросы землепользования и застройки на территории Воронежского сельского поселения регулируются законодательством Российской Федерации, Воронежской области, правовыми актами </w:t>
      </w:r>
      <w:proofErr w:type="spellStart"/>
      <w:r w:rsidRPr="009E2F61">
        <w:rPr>
          <w:rFonts w:ascii="Arial" w:hAnsi="Arial" w:cs="Arial"/>
          <w:sz w:val="24"/>
          <w:szCs w:val="24"/>
        </w:rPr>
        <w:t>Новоусманскогомуниципального</w:t>
      </w:r>
      <w:proofErr w:type="spellEnd"/>
      <w:r w:rsidRPr="009E2F61">
        <w:rPr>
          <w:rFonts w:ascii="Arial" w:hAnsi="Arial" w:cs="Arial"/>
          <w:sz w:val="24"/>
          <w:szCs w:val="24"/>
        </w:rPr>
        <w:t xml:space="preserve"> района, Воронежского сельского поселения.</w:t>
      </w:r>
    </w:p>
    <w:p w:rsidR="005833DB" w:rsidRPr="009E2F61" w:rsidRDefault="005833DB" w:rsidP="009E2F61">
      <w:pPr>
        <w:pStyle w:val="ConsPlusNormal"/>
        <w:widowControl/>
        <w:ind w:firstLine="567"/>
        <w:jc w:val="center"/>
        <w:rPr>
          <w:bCs/>
          <w:sz w:val="24"/>
          <w:szCs w:val="24"/>
        </w:rPr>
      </w:pPr>
    </w:p>
    <w:p w:rsidR="005833DB" w:rsidRPr="009E2F61" w:rsidRDefault="005833DB" w:rsidP="009E2F61">
      <w:pPr>
        <w:pStyle w:val="1"/>
        <w:rPr>
          <w:rFonts w:ascii="Arial" w:hAnsi="Arial" w:cs="Arial"/>
          <w:b w:val="0"/>
          <w:szCs w:val="24"/>
        </w:rPr>
      </w:pPr>
      <w:bookmarkStart w:id="237" w:name="_Toc268487906"/>
      <w:bookmarkStart w:id="238" w:name="_Toc290561475"/>
      <w:bookmarkStart w:id="239" w:name="_Toc290562114"/>
      <w:bookmarkStart w:id="240" w:name="_Toc290563753"/>
      <w:bookmarkStart w:id="241" w:name="_Toc291661742"/>
      <w:bookmarkStart w:id="242" w:name="_Toc291666464"/>
      <w:bookmarkStart w:id="243" w:name="_Toc291679467"/>
      <w:bookmarkStart w:id="244" w:name="_Toc291680721"/>
      <w:bookmarkStart w:id="245" w:name="_Toc292180268"/>
      <w:bookmarkStart w:id="246" w:name="_Toc292180684"/>
      <w:bookmarkStart w:id="247" w:name="_Toc292181414"/>
      <w:bookmarkStart w:id="248" w:name="_Toc292182056"/>
      <w:bookmarkStart w:id="249" w:name="_Toc294258559"/>
      <w:bookmarkStart w:id="250" w:name="_Toc294281789"/>
      <w:bookmarkStart w:id="251" w:name="_Toc295314586"/>
      <w:bookmarkStart w:id="252" w:name="_Toc302039414"/>
      <w:bookmarkStart w:id="253" w:name="_Toc302054299"/>
      <w:bookmarkStart w:id="254" w:name="_Toc303238677"/>
      <w:bookmarkStart w:id="255" w:name="_Toc304987107"/>
      <w:bookmarkStart w:id="256" w:name="_Toc309828993"/>
      <w:bookmarkStart w:id="257" w:name="_Toc310429003"/>
      <w:r w:rsidRPr="009E2F61">
        <w:rPr>
          <w:rFonts w:ascii="Arial" w:hAnsi="Arial" w:cs="Arial"/>
          <w:b w:val="0"/>
          <w:szCs w:val="24"/>
        </w:rPr>
        <w:t>РАЗДЕЛ 2. КАРТЫ ГРАДОСТРОИТЕЛЬНОГО ЗОНИРОВАНИЯ</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5833DB" w:rsidRPr="009E2F61" w:rsidRDefault="005833DB" w:rsidP="009E2F61">
      <w:pPr>
        <w:pStyle w:val="3"/>
        <w:spacing w:after="0"/>
        <w:rPr>
          <w:rFonts w:ascii="Arial" w:hAnsi="Arial"/>
          <w:b w:val="0"/>
          <w:szCs w:val="24"/>
        </w:rPr>
      </w:pPr>
      <w:bookmarkStart w:id="258" w:name="_Toc268484957"/>
      <w:bookmarkStart w:id="259" w:name="_Toc268487907"/>
      <w:bookmarkStart w:id="260" w:name="_Toc290561476"/>
      <w:bookmarkStart w:id="261" w:name="_Toc290562115"/>
      <w:bookmarkStart w:id="262" w:name="_Toc310429004"/>
      <w:r w:rsidRPr="009E2F61">
        <w:rPr>
          <w:rFonts w:ascii="Arial" w:hAnsi="Arial"/>
          <w:b w:val="0"/>
          <w:szCs w:val="24"/>
        </w:rPr>
        <w:t>Статья 17. Состав и содержание карт градостроительного зонирования</w:t>
      </w:r>
      <w:bookmarkEnd w:id="258"/>
      <w:bookmarkEnd w:id="259"/>
      <w:bookmarkEnd w:id="260"/>
      <w:bookmarkEnd w:id="261"/>
      <w:bookmarkEnd w:id="262"/>
    </w:p>
    <w:p w:rsidR="005833DB" w:rsidRPr="009E2F61" w:rsidRDefault="005833DB" w:rsidP="009E2F61">
      <w:pPr>
        <w:spacing w:after="0" w:line="240" w:lineRule="auto"/>
        <w:ind w:firstLine="567"/>
        <w:jc w:val="both"/>
        <w:rPr>
          <w:rFonts w:ascii="Arial" w:hAnsi="Arial" w:cs="Arial"/>
          <w:sz w:val="24"/>
          <w:szCs w:val="24"/>
        </w:rPr>
      </w:pPr>
      <w:r w:rsidRPr="009E2F61">
        <w:rPr>
          <w:rFonts w:ascii="Arial" w:hAnsi="Arial" w:cs="Arial"/>
          <w:sz w:val="24"/>
          <w:szCs w:val="24"/>
        </w:rPr>
        <w:t xml:space="preserve">1. Картами градостроительного зонирования в составе настоящих Правил являются графические отображения границ территориальных зон, </w:t>
      </w:r>
      <w:proofErr w:type="spellStart"/>
      <w:r w:rsidRPr="009E2F61">
        <w:rPr>
          <w:rFonts w:ascii="Arial" w:hAnsi="Arial" w:cs="Arial"/>
          <w:sz w:val="24"/>
          <w:szCs w:val="24"/>
        </w:rPr>
        <w:t>подзон</w:t>
      </w:r>
      <w:proofErr w:type="spellEnd"/>
      <w:r w:rsidRPr="009E2F61">
        <w:rPr>
          <w:rFonts w:ascii="Arial" w:hAnsi="Arial" w:cs="Arial"/>
          <w:sz w:val="24"/>
          <w:szCs w:val="24"/>
        </w:rPr>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5833DB" w:rsidRPr="009E2F61" w:rsidRDefault="005833DB" w:rsidP="009E2F61">
      <w:pPr>
        <w:spacing w:after="0" w:line="240" w:lineRule="auto"/>
        <w:ind w:firstLine="567"/>
        <w:jc w:val="both"/>
        <w:rPr>
          <w:rFonts w:ascii="Arial" w:hAnsi="Arial" w:cs="Arial"/>
          <w:sz w:val="24"/>
          <w:szCs w:val="24"/>
        </w:rPr>
      </w:pPr>
      <w:r w:rsidRPr="009E2F61">
        <w:rPr>
          <w:rFonts w:ascii="Arial" w:hAnsi="Arial" w:cs="Arial"/>
          <w:sz w:val="24"/>
          <w:szCs w:val="24"/>
        </w:rPr>
        <w:t>2. Карта границ территориальных зон и зон с особыми условиями использования территории состоит из сводной карты всей территории поселения</w:t>
      </w:r>
      <w:r w:rsidR="00C70A32">
        <w:rPr>
          <w:rFonts w:ascii="Arial" w:hAnsi="Arial" w:cs="Arial"/>
          <w:sz w:val="24"/>
          <w:szCs w:val="24"/>
        </w:rPr>
        <w:t xml:space="preserve"> </w:t>
      </w:r>
      <w:r w:rsidR="00041291" w:rsidRPr="009E2F61">
        <w:rPr>
          <w:rFonts w:ascii="Arial" w:hAnsi="Arial" w:cs="Arial"/>
          <w:sz w:val="24"/>
          <w:szCs w:val="24"/>
        </w:rPr>
        <w:t>(приложение 1)</w:t>
      </w:r>
      <w:r w:rsidRPr="009E2F61">
        <w:rPr>
          <w:rFonts w:ascii="Arial" w:hAnsi="Arial" w:cs="Arial"/>
          <w:sz w:val="24"/>
          <w:szCs w:val="24"/>
        </w:rPr>
        <w:t>и фрагмента карты границ территориальных зон и зон с особыми условиями использования территории: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 фрагмент</w:t>
      </w:r>
      <w:r w:rsidR="006A3755" w:rsidRPr="009E2F61">
        <w:rPr>
          <w:rFonts w:ascii="Arial" w:hAnsi="Arial" w:cs="Arial"/>
          <w:sz w:val="24"/>
          <w:szCs w:val="24"/>
        </w:rPr>
        <w:t xml:space="preserve"> 1</w:t>
      </w:r>
      <w:r w:rsidRPr="009E2F61">
        <w:rPr>
          <w:rFonts w:ascii="Arial" w:hAnsi="Arial" w:cs="Arial"/>
          <w:sz w:val="24"/>
          <w:szCs w:val="24"/>
        </w:rPr>
        <w:t>: Карта градостроительного зонирования территории населенного пункта–поселок совхоза «Воронежский»</w:t>
      </w:r>
      <w:proofErr w:type="gramStart"/>
      <w:r w:rsidRPr="009E2F61">
        <w:rPr>
          <w:rFonts w:ascii="Arial" w:hAnsi="Arial" w:cs="Arial"/>
          <w:sz w:val="24"/>
          <w:szCs w:val="24"/>
        </w:rPr>
        <w:t>.</w:t>
      </w:r>
      <w:proofErr w:type="gramEnd"/>
      <w:r w:rsidR="00BD449E" w:rsidRPr="009E2F61">
        <w:rPr>
          <w:rFonts w:ascii="Arial" w:hAnsi="Arial" w:cs="Arial"/>
          <w:sz w:val="24"/>
          <w:szCs w:val="24"/>
        </w:rPr>
        <w:t xml:space="preserve"> (</w:t>
      </w:r>
      <w:proofErr w:type="gramStart"/>
      <w:r w:rsidR="00BD449E" w:rsidRPr="009E2F61">
        <w:rPr>
          <w:rFonts w:ascii="Arial" w:hAnsi="Arial" w:cs="Arial"/>
          <w:sz w:val="24"/>
          <w:szCs w:val="24"/>
        </w:rPr>
        <w:t>п</w:t>
      </w:r>
      <w:proofErr w:type="gramEnd"/>
      <w:r w:rsidR="00BD449E" w:rsidRPr="009E2F61">
        <w:rPr>
          <w:rFonts w:ascii="Arial" w:hAnsi="Arial" w:cs="Arial"/>
          <w:sz w:val="24"/>
          <w:szCs w:val="24"/>
        </w:rPr>
        <w:t xml:space="preserve">риложение </w:t>
      </w:r>
      <w:r w:rsidR="00041291" w:rsidRPr="009E2F61">
        <w:rPr>
          <w:rFonts w:ascii="Arial" w:hAnsi="Arial" w:cs="Arial"/>
          <w:sz w:val="24"/>
          <w:szCs w:val="24"/>
        </w:rPr>
        <w:t>2</w:t>
      </w:r>
      <w:r w:rsidR="00BD449E" w:rsidRPr="009E2F61">
        <w:rPr>
          <w:rFonts w:ascii="Arial" w:hAnsi="Arial" w:cs="Arial"/>
          <w:sz w:val="24"/>
          <w:szCs w:val="24"/>
        </w:rPr>
        <w:t>)</w:t>
      </w:r>
    </w:p>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 xml:space="preserve">3. Участки градостроительного зонирования имеют свою систему нумерации в целях облегчения ориентации пользователей настоящих Правил.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Номера участков градостроительного зонирования состоят из следующих элементов: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 смешанного буквенно-цифрового кода территориальной зоны, в соответствии с частью 1 настоящей статьи;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2) цифрового обозначения населенного пункта поселения, отделенного от кода территориальной зоны косой чертой;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5833DB" w:rsidRPr="009E2F61" w:rsidRDefault="005833DB" w:rsidP="009E2F61">
      <w:pPr>
        <w:spacing w:after="0" w:line="240" w:lineRule="auto"/>
        <w:rPr>
          <w:rFonts w:ascii="Arial" w:hAnsi="Arial" w:cs="Arial"/>
          <w:iCs/>
          <w:sz w:val="24"/>
          <w:szCs w:val="24"/>
        </w:rPr>
      </w:pPr>
      <w:proofErr w:type="gramStart"/>
      <w:r w:rsidRPr="009E2F61">
        <w:rPr>
          <w:rFonts w:ascii="Arial" w:hAnsi="Arial" w:cs="Arial"/>
          <w:iCs/>
          <w:sz w:val="24"/>
          <w:szCs w:val="24"/>
        </w:rPr>
        <w:t>(Например:</w:t>
      </w:r>
      <w:proofErr w:type="gramEnd"/>
      <w:r w:rsidRPr="009E2F61">
        <w:rPr>
          <w:rFonts w:ascii="Arial" w:hAnsi="Arial" w:cs="Arial"/>
          <w:iCs/>
          <w:sz w:val="24"/>
          <w:szCs w:val="24"/>
        </w:rPr>
        <w:t xml:space="preserve"> Ж</w:t>
      </w:r>
      <w:proofErr w:type="gramStart"/>
      <w:r w:rsidRPr="009E2F61">
        <w:rPr>
          <w:rFonts w:ascii="Arial" w:hAnsi="Arial" w:cs="Arial"/>
          <w:iCs/>
          <w:sz w:val="24"/>
          <w:szCs w:val="24"/>
        </w:rPr>
        <w:t>1</w:t>
      </w:r>
      <w:proofErr w:type="gramEnd"/>
      <w:r w:rsidRPr="009E2F61">
        <w:rPr>
          <w:rFonts w:ascii="Arial" w:hAnsi="Arial" w:cs="Arial"/>
          <w:iCs/>
          <w:sz w:val="24"/>
          <w:szCs w:val="24"/>
        </w:rPr>
        <w:t>/1/1: зона индивидуальной жилой застройки в</w:t>
      </w:r>
      <w:r w:rsidR="00C70A32">
        <w:rPr>
          <w:rFonts w:ascii="Arial" w:hAnsi="Arial" w:cs="Arial"/>
          <w:iCs/>
          <w:sz w:val="24"/>
          <w:szCs w:val="24"/>
        </w:rPr>
        <w:t xml:space="preserve"> </w:t>
      </w:r>
      <w:r w:rsidRPr="009E2F61">
        <w:rPr>
          <w:rFonts w:ascii="Arial" w:hAnsi="Arial" w:cs="Arial"/>
          <w:iCs/>
          <w:sz w:val="24"/>
          <w:szCs w:val="24"/>
        </w:rPr>
        <w:t>поселке совхоза «Воронежский», участок № 1)</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5. Номер каждого участка градостроительного зонирования является уникальным.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6. Участки в составе одной территориальной зоны и </w:t>
      </w:r>
      <w:proofErr w:type="spellStart"/>
      <w:r w:rsidRPr="009E2F61">
        <w:rPr>
          <w:rFonts w:ascii="Arial" w:hAnsi="Arial" w:cs="Arial"/>
          <w:sz w:val="24"/>
          <w:szCs w:val="24"/>
        </w:rPr>
        <w:t>подзоны</w:t>
      </w:r>
      <w:proofErr w:type="spellEnd"/>
      <w:r w:rsidRPr="009E2F61">
        <w:rPr>
          <w:rFonts w:ascii="Arial" w:hAnsi="Arial" w:cs="Arial"/>
          <w:sz w:val="24"/>
          <w:szCs w:val="24"/>
        </w:rPr>
        <w:t xml:space="preserve">, в зависимости от своего местоположения, могут иметь различные ограничения градостроительной деятельности. </w:t>
      </w:r>
    </w:p>
    <w:p w:rsidR="005833DB" w:rsidRPr="009E2F61" w:rsidRDefault="005833DB" w:rsidP="009E2F61">
      <w:pPr>
        <w:pStyle w:val="1"/>
        <w:rPr>
          <w:rFonts w:ascii="Arial" w:hAnsi="Arial" w:cs="Arial"/>
          <w:b w:val="0"/>
          <w:szCs w:val="24"/>
        </w:rPr>
      </w:pPr>
      <w:bookmarkStart w:id="263" w:name="_Toc268484959"/>
      <w:bookmarkStart w:id="264" w:name="_Toc268487908"/>
      <w:bookmarkStart w:id="265" w:name="_Toc290561477"/>
      <w:bookmarkStart w:id="266" w:name="_Toc290562116"/>
      <w:bookmarkStart w:id="267" w:name="_Toc290563755"/>
    </w:p>
    <w:p w:rsidR="005833DB" w:rsidRPr="009E2F61" w:rsidRDefault="005833DB" w:rsidP="009E2F61">
      <w:pPr>
        <w:pStyle w:val="1"/>
        <w:rPr>
          <w:rFonts w:ascii="Arial" w:hAnsi="Arial" w:cs="Arial"/>
          <w:b w:val="0"/>
          <w:szCs w:val="24"/>
        </w:rPr>
      </w:pPr>
      <w:bookmarkStart w:id="268" w:name="_Toc291661744"/>
      <w:bookmarkStart w:id="269" w:name="_Toc291666466"/>
      <w:bookmarkStart w:id="270" w:name="_Toc291679469"/>
      <w:bookmarkStart w:id="271" w:name="_Toc291680723"/>
      <w:bookmarkStart w:id="272" w:name="_Toc292180270"/>
      <w:bookmarkStart w:id="273" w:name="_Toc292180686"/>
      <w:bookmarkStart w:id="274" w:name="_Toc292181416"/>
      <w:bookmarkStart w:id="275" w:name="_Toc292182058"/>
      <w:bookmarkStart w:id="276" w:name="_Toc294258561"/>
      <w:bookmarkStart w:id="277" w:name="_Toc294281791"/>
      <w:bookmarkStart w:id="278" w:name="_Toc295314588"/>
      <w:bookmarkStart w:id="279" w:name="_Toc302039416"/>
      <w:bookmarkStart w:id="280" w:name="_Toc303238679"/>
      <w:bookmarkStart w:id="281" w:name="_Toc304987109"/>
      <w:bookmarkStart w:id="282" w:name="_Toc309828995"/>
      <w:bookmarkStart w:id="283" w:name="_Toc310429005"/>
      <w:r w:rsidRPr="009E2F61">
        <w:rPr>
          <w:rFonts w:ascii="Arial" w:hAnsi="Arial" w:cs="Arial"/>
          <w:b w:val="0"/>
          <w:szCs w:val="24"/>
        </w:rPr>
        <w:t>РАЗДЕЛ 3. ГРАДОСТРОИТЕЛЬНЫЕ РЕГЛАМЕНТЫ</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5833DB" w:rsidRPr="009E2F61" w:rsidRDefault="005833DB" w:rsidP="009E2F61">
      <w:pPr>
        <w:pStyle w:val="3"/>
        <w:spacing w:after="0"/>
        <w:contextualSpacing/>
        <w:rPr>
          <w:rFonts w:ascii="Arial" w:hAnsi="Arial"/>
          <w:b w:val="0"/>
          <w:szCs w:val="24"/>
        </w:rPr>
      </w:pPr>
      <w:bookmarkStart w:id="284" w:name="_Toc268487909"/>
      <w:bookmarkStart w:id="285" w:name="_Toc290561478"/>
      <w:bookmarkStart w:id="286" w:name="_Toc290562117"/>
      <w:bookmarkStart w:id="287" w:name="_Toc294081762"/>
      <w:bookmarkStart w:id="288" w:name="_Toc310429006"/>
      <w:r w:rsidRPr="009E2F61">
        <w:rPr>
          <w:rFonts w:ascii="Arial" w:hAnsi="Arial"/>
          <w:b w:val="0"/>
          <w:szCs w:val="24"/>
        </w:rPr>
        <w:t>Статья 18. Общие положения о градостроительных регламентах</w:t>
      </w:r>
      <w:bookmarkStart w:id="289" w:name="_Toc290561479"/>
      <w:bookmarkEnd w:id="284"/>
      <w:bookmarkEnd w:id="285"/>
      <w:r w:rsidR="000B1428">
        <w:rPr>
          <w:rFonts w:ascii="Arial" w:hAnsi="Arial"/>
          <w:b w:val="0"/>
          <w:szCs w:val="24"/>
        </w:rPr>
        <w:t xml:space="preserve"> </w:t>
      </w:r>
      <w:r w:rsidRPr="009E2F61">
        <w:rPr>
          <w:rFonts w:ascii="Arial" w:hAnsi="Arial"/>
          <w:b w:val="0"/>
          <w:szCs w:val="24"/>
        </w:rPr>
        <w:t>территориальных зон</w:t>
      </w:r>
      <w:bookmarkEnd w:id="286"/>
      <w:bookmarkEnd w:id="287"/>
      <w:bookmarkEnd w:id="288"/>
      <w:bookmarkEnd w:id="289"/>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1. </w:t>
      </w:r>
      <w:proofErr w:type="gramStart"/>
      <w:r w:rsidRPr="009E2F61">
        <w:rPr>
          <w:rFonts w:ascii="Arial" w:hAnsi="Arial" w:cs="Arial"/>
          <w:sz w:val="24"/>
          <w:szCs w:val="24"/>
        </w:rPr>
        <w:t xml:space="preserve">Решения по землепользованию и застройке принимаются в соответствии с генеральным планом развития </w:t>
      </w:r>
      <w:r w:rsidRPr="009E2F61">
        <w:rPr>
          <w:rFonts w:ascii="Arial" w:hAnsi="Arial" w:cs="Arial"/>
          <w:bCs/>
          <w:sz w:val="24"/>
          <w:szCs w:val="24"/>
        </w:rPr>
        <w:t>Воронежского</w:t>
      </w:r>
      <w:r w:rsidRPr="009E2F61">
        <w:rPr>
          <w:rFonts w:ascii="Arial" w:hAnsi="Arial" w:cs="Arial"/>
          <w:sz w:val="24"/>
          <w:szCs w:val="24"/>
        </w:rPr>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w:t>
      </w:r>
      <w:proofErr w:type="spellStart"/>
      <w:r w:rsidRPr="009E2F61">
        <w:rPr>
          <w:rFonts w:ascii="Arial" w:hAnsi="Arial" w:cs="Arial"/>
          <w:sz w:val="24"/>
          <w:szCs w:val="24"/>
        </w:rPr>
        <w:t>подзон</w:t>
      </w:r>
      <w:proofErr w:type="spellEnd"/>
      <w:r w:rsidRPr="009E2F61">
        <w:rPr>
          <w:rFonts w:ascii="Arial" w:hAnsi="Arial" w:cs="Arial"/>
          <w:sz w:val="24"/>
          <w:szCs w:val="24"/>
        </w:rPr>
        <w:t xml:space="preserve">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roofErr w:type="gram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Действие градостроительных регламентов не распространяется на земельные участки:</w:t>
      </w:r>
    </w:p>
    <w:p w:rsidR="005833DB" w:rsidRPr="009E2F61" w:rsidRDefault="005833DB" w:rsidP="009E2F61">
      <w:pPr>
        <w:spacing w:after="0" w:line="240" w:lineRule="auto"/>
        <w:ind w:firstLine="567"/>
        <w:rPr>
          <w:rFonts w:ascii="Arial" w:hAnsi="Arial" w:cs="Arial"/>
          <w:sz w:val="24"/>
          <w:szCs w:val="24"/>
        </w:rPr>
      </w:pPr>
      <w:bookmarkStart w:id="290" w:name="_Toc278962006"/>
      <w:proofErr w:type="gramStart"/>
      <w:r w:rsidRPr="009E2F61">
        <w:rPr>
          <w:rFonts w:ascii="Arial" w:hAnsi="Arial" w:cs="Arial"/>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290"/>
      <w:proofErr w:type="gramEnd"/>
    </w:p>
    <w:p w:rsidR="005833DB" w:rsidRPr="009E2F61" w:rsidRDefault="005833DB" w:rsidP="009E2F61">
      <w:pPr>
        <w:spacing w:after="0" w:line="240" w:lineRule="auto"/>
        <w:ind w:firstLine="567"/>
        <w:rPr>
          <w:rFonts w:ascii="Arial" w:hAnsi="Arial" w:cs="Arial"/>
          <w:sz w:val="24"/>
          <w:szCs w:val="24"/>
        </w:rPr>
      </w:pPr>
      <w:bookmarkStart w:id="291" w:name="_Toc278962007"/>
      <w:r w:rsidRPr="009E2F61">
        <w:rPr>
          <w:rFonts w:ascii="Arial" w:hAnsi="Arial" w:cs="Arial"/>
          <w:sz w:val="24"/>
          <w:szCs w:val="24"/>
        </w:rPr>
        <w:t>2) в границах территорий общего пользования;</w:t>
      </w:r>
      <w:bookmarkEnd w:id="291"/>
    </w:p>
    <w:p w:rsidR="005833DB" w:rsidRPr="009E2F61" w:rsidRDefault="005833DB" w:rsidP="009E2F61">
      <w:pPr>
        <w:spacing w:after="0" w:line="240" w:lineRule="auto"/>
        <w:ind w:firstLine="567"/>
        <w:rPr>
          <w:rFonts w:ascii="Arial" w:hAnsi="Arial" w:cs="Arial"/>
          <w:sz w:val="24"/>
          <w:szCs w:val="24"/>
        </w:rPr>
      </w:pPr>
      <w:bookmarkStart w:id="292" w:name="_Toc278962008"/>
      <w:r w:rsidRPr="009E2F61">
        <w:rPr>
          <w:rFonts w:ascii="Arial" w:hAnsi="Arial" w:cs="Arial"/>
          <w:sz w:val="24"/>
          <w:szCs w:val="24"/>
        </w:rPr>
        <w:t>3) занятые линейными объектами (линейно-кабельные сооружения, трубопроводы, автомобильные дороги, железнодорожные линии и подобные сооружения);</w:t>
      </w:r>
      <w:bookmarkEnd w:id="292"/>
    </w:p>
    <w:p w:rsidR="005833DB" w:rsidRPr="009E2F61" w:rsidRDefault="005833DB" w:rsidP="009E2F61">
      <w:pPr>
        <w:spacing w:after="0" w:line="240" w:lineRule="auto"/>
        <w:ind w:firstLine="567"/>
        <w:rPr>
          <w:rFonts w:ascii="Arial" w:hAnsi="Arial" w:cs="Arial"/>
          <w:sz w:val="24"/>
          <w:szCs w:val="24"/>
        </w:rPr>
      </w:pPr>
      <w:bookmarkStart w:id="293" w:name="_Toc278962009"/>
      <w:proofErr w:type="gramStart"/>
      <w:r w:rsidRPr="009E2F61">
        <w:rPr>
          <w:rFonts w:ascii="Arial" w:hAnsi="Arial" w:cs="Arial"/>
          <w:sz w:val="24"/>
          <w:szCs w:val="24"/>
        </w:rPr>
        <w:t>4) представленные для добычи полезных ископаемых.</w:t>
      </w:r>
      <w:bookmarkEnd w:id="293"/>
      <w:proofErr w:type="gram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w:t>
      </w:r>
      <w:r w:rsidR="000B1428">
        <w:rPr>
          <w:rFonts w:ascii="Arial" w:hAnsi="Arial" w:cs="Arial"/>
          <w:sz w:val="24"/>
          <w:szCs w:val="24"/>
        </w:rPr>
        <w:t>ельного зонирования (по застроен</w:t>
      </w:r>
      <w:r w:rsidRPr="009E2F61">
        <w:rPr>
          <w:rFonts w:ascii="Arial" w:hAnsi="Arial" w:cs="Arial"/>
          <w:sz w:val="24"/>
          <w:szCs w:val="24"/>
        </w:rPr>
        <w:t>ным показателям и некоторым параметрам строительных изменений) в соответствии со следующими основными требованиями: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основные виды разрешенного использования земельных участков и иных объектов недвижимости;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вспомогательные виды разрешенного использования;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условно разрешенные виды использования;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архитектурно-строительные требования;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санитарно-гигиенические и экологические требования;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защита от опасных природных процессов.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lastRenderedPageBreak/>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5833DB" w:rsidRPr="009E2F61" w:rsidRDefault="005833DB" w:rsidP="009E2F61">
      <w:pPr>
        <w:spacing w:after="0" w:line="240" w:lineRule="auto"/>
        <w:ind w:firstLine="567"/>
        <w:rPr>
          <w:rFonts w:ascii="Arial" w:hAnsi="Arial" w:cs="Arial"/>
          <w:sz w:val="24"/>
          <w:szCs w:val="24"/>
        </w:rPr>
      </w:pPr>
      <w:proofErr w:type="gramStart"/>
      <w:r w:rsidRPr="009E2F61">
        <w:rPr>
          <w:rFonts w:ascii="Arial" w:hAnsi="Arial" w:cs="Arial"/>
          <w:sz w:val="24"/>
          <w:szCs w:val="24"/>
        </w:rPr>
        <w:t>2) условно разрешенные виды разрешенного использования земельных участков и объектов капитального строительства</w:t>
      </w:r>
      <w:r w:rsidRPr="009E2F61">
        <w:rPr>
          <w:rFonts w:ascii="Arial" w:hAnsi="Arial" w:cs="Arial"/>
          <w:bCs/>
          <w:sz w:val="24"/>
          <w:szCs w:val="24"/>
        </w:rPr>
        <w:t xml:space="preserve"> – виды деятельности</w:t>
      </w:r>
      <w:r w:rsidRPr="009E2F61">
        <w:rPr>
          <w:rFonts w:ascii="Arial" w:hAnsi="Arial" w:cs="Arial"/>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w:t>
      </w:r>
      <w:proofErr w:type="gramEnd"/>
      <w:r w:rsidRPr="009E2F61">
        <w:rPr>
          <w:rFonts w:ascii="Arial" w:hAnsi="Arial" w:cs="Arial"/>
          <w:sz w:val="24"/>
          <w:szCs w:val="24"/>
        </w:rPr>
        <w:t xml:space="preserve"> актами и при условии обязательного соблюдения требований технических регламентов.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w:t>
      </w:r>
      <w:proofErr w:type="gramStart"/>
      <w:r w:rsidRPr="009E2F61">
        <w:rPr>
          <w:rFonts w:ascii="Arial" w:hAnsi="Arial" w:cs="Arial"/>
          <w:sz w:val="24"/>
          <w:szCs w:val="24"/>
        </w:rPr>
        <w:t>,</w:t>
      </w:r>
      <w:proofErr w:type="gramEnd"/>
      <w:r w:rsidRPr="009E2F61">
        <w:rPr>
          <w:rFonts w:ascii="Arial" w:hAnsi="Arial" w:cs="Arial"/>
          <w:sz w:val="24"/>
          <w:szCs w:val="24"/>
        </w:rPr>
        <w:t xml:space="preserve"> если основной или условно разрешенный вид использования земельного участка не установлен, вспомогательный не считается разрешенным.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для объектов, требующих постоянного присутствия охраны – помещения или здания для персонала охраны;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автомобильные проезды и подъезды, оборудованные пешеходные пути, обслуживающие соответствующие участки;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благоустроенные, в том числе озелененные, детские площадки, площадки для отдыха, спортивных занятий;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общественные туалеты (кроме </w:t>
      </w:r>
      <w:proofErr w:type="gramStart"/>
      <w:r w:rsidRPr="009E2F61">
        <w:rPr>
          <w:rFonts w:ascii="Arial" w:hAnsi="Arial" w:cs="Arial"/>
          <w:sz w:val="24"/>
          <w:szCs w:val="24"/>
        </w:rPr>
        <w:t>встроенных</w:t>
      </w:r>
      <w:proofErr w:type="gramEnd"/>
      <w:r w:rsidRPr="009E2F61">
        <w:rPr>
          <w:rFonts w:ascii="Arial" w:hAnsi="Arial" w:cs="Arial"/>
          <w:sz w:val="24"/>
          <w:szCs w:val="24"/>
        </w:rPr>
        <w:t>, в жилые дома и детские учреждения).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lastRenderedPageBreak/>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5833DB" w:rsidRPr="009E2F61" w:rsidRDefault="005833DB" w:rsidP="009E2F61">
      <w:pPr>
        <w:shd w:val="clear" w:color="auto" w:fill="FFFFFF"/>
        <w:spacing w:after="0" w:line="240" w:lineRule="auto"/>
        <w:ind w:firstLine="482"/>
        <w:rPr>
          <w:rFonts w:ascii="Arial" w:hAnsi="Arial" w:cs="Arial"/>
          <w:sz w:val="24"/>
          <w:szCs w:val="24"/>
        </w:rPr>
      </w:pPr>
      <w:bookmarkStart w:id="294" w:name="_Toc268487910"/>
      <w:bookmarkStart w:id="295" w:name="_Toc290561480"/>
      <w:bookmarkStart w:id="296" w:name="_Toc290562118"/>
      <w:bookmarkStart w:id="297" w:name="_Toc310429007"/>
      <w:bookmarkStart w:id="298" w:name="_Toc268484961"/>
      <w:r w:rsidRPr="009E2F61">
        <w:rPr>
          <w:rFonts w:ascii="Arial" w:hAnsi="Arial" w:cs="Arial"/>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со следующими документами:</w:t>
      </w:r>
    </w:p>
    <w:p w:rsidR="005833DB" w:rsidRPr="009E2F61" w:rsidRDefault="005833DB" w:rsidP="009E2F61">
      <w:pPr>
        <w:numPr>
          <w:ilvl w:val="0"/>
          <w:numId w:val="35"/>
        </w:numPr>
        <w:spacing w:after="0" w:line="240" w:lineRule="auto"/>
        <w:rPr>
          <w:rFonts w:ascii="Arial" w:hAnsi="Arial" w:cs="Arial"/>
          <w:sz w:val="24"/>
          <w:szCs w:val="24"/>
        </w:rPr>
      </w:pPr>
      <w:r w:rsidRPr="009E2F61">
        <w:rPr>
          <w:rFonts w:ascii="Arial" w:hAnsi="Arial" w:cs="Arial"/>
          <w:sz w:val="24"/>
          <w:szCs w:val="24"/>
        </w:rPr>
        <w:t>СП 42.13330.2011 «Градостроительство. Планировка и застройка городских и сельских поселений» (актуализированная редакция СНиП 2.07.01-89*);</w:t>
      </w:r>
    </w:p>
    <w:p w:rsidR="005833DB" w:rsidRPr="009E2F61" w:rsidRDefault="005833DB" w:rsidP="009E2F61">
      <w:pPr>
        <w:numPr>
          <w:ilvl w:val="0"/>
          <w:numId w:val="35"/>
        </w:numPr>
        <w:spacing w:after="0" w:line="240" w:lineRule="auto"/>
        <w:rPr>
          <w:rFonts w:ascii="Arial" w:hAnsi="Arial" w:cs="Arial"/>
          <w:sz w:val="24"/>
          <w:szCs w:val="24"/>
        </w:rPr>
      </w:pPr>
      <w:r w:rsidRPr="009E2F61">
        <w:rPr>
          <w:rFonts w:ascii="Arial" w:hAnsi="Arial" w:cs="Arial"/>
          <w:sz w:val="24"/>
          <w:szCs w:val="24"/>
        </w:rPr>
        <w:t>СНиП 2.08.01-89* «Жилые здания»;</w:t>
      </w:r>
    </w:p>
    <w:p w:rsidR="005833DB" w:rsidRPr="009E2F61" w:rsidRDefault="005833DB" w:rsidP="009E2F61">
      <w:pPr>
        <w:numPr>
          <w:ilvl w:val="0"/>
          <w:numId w:val="35"/>
        </w:numPr>
        <w:spacing w:after="0" w:line="240" w:lineRule="auto"/>
        <w:rPr>
          <w:rFonts w:ascii="Arial" w:hAnsi="Arial" w:cs="Arial"/>
          <w:sz w:val="24"/>
          <w:szCs w:val="24"/>
        </w:rPr>
      </w:pPr>
      <w:r w:rsidRPr="009E2F61">
        <w:rPr>
          <w:rFonts w:ascii="Arial" w:hAnsi="Arial" w:cs="Arial"/>
          <w:sz w:val="24"/>
          <w:szCs w:val="24"/>
        </w:rPr>
        <w:t>СП 54.13330.2011 «Здания жилые многоквартирные» (актуализированная редакция СНиП 31-01-2003);</w:t>
      </w:r>
    </w:p>
    <w:p w:rsidR="005833DB" w:rsidRPr="009E2F61" w:rsidRDefault="005833DB" w:rsidP="009E2F61">
      <w:pPr>
        <w:numPr>
          <w:ilvl w:val="0"/>
          <w:numId w:val="35"/>
        </w:numPr>
        <w:spacing w:after="0" w:line="240" w:lineRule="auto"/>
        <w:rPr>
          <w:rFonts w:ascii="Arial" w:hAnsi="Arial" w:cs="Arial"/>
          <w:sz w:val="24"/>
          <w:szCs w:val="24"/>
        </w:rPr>
      </w:pPr>
      <w:r w:rsidRPr="009E2F61">
        <w:rPr>
          <w:rFonts w:ascii="Arial" w:hAnsi="Arial" w:cs="Arial"/>
          <w:sz w:val="24"/>
          <w:szCs w:val="24"/>
        </w:rPr>
        <w:t>СанПиН 2.1.2.2645-10 «Санитарно-эпидемиологические требования к условиям проживания в жилых зданиях и помещениях»;</w:t>
      </w:r>
    </w:p>
    <w:p w:rsidR="005833DB" w:rsidRPr="009E2F61" w:rsidRDefault="005833DB" w:rsidP="009E2F61">
      <w:pPr>
        <w:numPr>
          <w:ilvl w:val="0"/>
          <w:numId w:val="35"/>
        </w:numPr>
        <w:spacing w:after="0" w:line="240" w:lineRule="auto"/>
        <w:rPr>
          <w:rFonts w:ascii="Arial" w:hAnsi="Arial" w:cs="Arial"/>
          <w:sz w:val="24"/>
          <w:szCs w:val="24"/>
        </w:rPr>
      </w:pPr>
      <w:r w:rsidRPr="009E2F61">
        <w:rPr>
          <w:rFonts w:ascii="Arial" w:hAnsi="Arial" w:cs="Arial"/>
          <w:sz w:val="24"/>
          <w:szCs w:val="24"/>
        </w:rPr>
        <w:t>СП 30-102-99 «Планировка и застройка территорий малоэтажного жилищного строительства»;</w:t>
      </w:r>
    </w:p>
    <w:p w:rsidR="005833DB" w:rsidRPr="009E2F61" w:rsidRDefault="005833DB" w:rsidP="009E2F61">
      <w:pPr>
        <w:numPr>
          <w:ilvl w:val="0"/>
          <w:numId w:val="35"/>
        </w:numPr>
        <w:spacing w:after="0" w:line="240" w:lineRule="auto"/>
        <w:jc w:val="both"/>
        <w:rPr>
          <w:rFonts w:ascii="Arial" w:hAnsi="Arial" w:cs="Arial"/>
          <w:sz w:val="24"/>
          <w:szCs w:val="24"/>
        </w:rPr>
      </w:pPr>
      <w:r w:rsidRPr="009E2F61">
        <w:rPr>
          <w:rFonts w:ascii="Arial" w:hAnsi="Arial" w:cs="Arial"/>
          <w:sz w:val="24"/>
          <w:szCs w:val="24"/>
        </w:rPr>
        <w:t>СП 118.13330.2012 «Общественные здания и сооружения»;</w:t>
      </w:r>
    </w:p>
    <w:p w:rsidR="005833DB" w:rsidRPr="009E2F61" w:rsidRDefault="005833DB" w:rsidP="009E2F61">
      <w:pPr>
        <w:numPr>
          <w:ilvl w:val="0"/>
          <w:numId w:val="35"/>
        </w:numPr>
        <w:spacing w:after="0" w:line="240" w:lineRule="auto"/>
        <w:jc w:val="both"/>
        <w:rPr>
          <w:rFonts w:ascii="Arial" w:hAnsi="Arial" w:cs="Arial"/>
          <w:sz w:val="24"/>
          <w:szCs w:val="24"/>
        </w:rPr>
      </w:pPr>
      <w:r w:rsidRPr="009E2F61">
        <w:rPr>
          <w:rFonts w:ascii="Arial" w:hAnsi="Arial" w:cs="Arial"/>
          <w:sz w:val="24"/>
          <w:szCs w:val="24"/>
        </w:rPr>
        <w:t>Свод правил по проектированию и строительству СП 31-103-99 «Здания, сооружения и комплексы православных храмов» (утв. постановлением Госстроя РФ от 27 декабря 1999 г. № 92);</w:t>
      </w:r>
    </w:p>
    <w:p w:rsidR="005833DB" w:rsidRPr="009E2F61" w:rsidRDefault="005833DB" w:rsidP="009E2F61">
      <w:pPr>
        <w:numPr>
          <w:ilvl w:val="0"/>
          <w:numId w:val="35"/>
        </w:numPr>
        <w:spacing w:after="0" w:line="240" w:lineRule="auto"/>
        <w:jc w:val="both"/>
        <w:rPr>
          <w:rFonts w:ascii="Arial" w:hAnsi="Arial" w:cs="Arial"/>
          <w:sz w:val="24"/>
          <w:szCs w:val="24"/>
        </w:rPr>
      </w:pPr>
      <w:r w:rsidRPr="009E2F61">
        <w:rPr>
          <w:rFonts w:ascii="Arial" w:hAnsi="Arial" w:cs="Arial"/>
          <w:sz w:val="24"/>
          <w:szCs w:val="24"/>
        </w:rPr>
        <w:t>«Региональные нормативы градостроительного проектирования Воронежской области» приказом управления архитектуры градостроительства Воронежской области от 29.03.2016 № 45-01-04/41;</w:t>
      </w:r>
    </w:p>
    <w:p w:rsidR="005833DB" w:rsidRPr="009E2F61" w:rsidRDefault="005833DB" w:rsidP="009E2F61">
      <w:pPr>
        <w:numPr>
          <w:ilvl w:val="0"/>
          <w:numId w:val="35"/>
        </w:numPr>
        <w:spacing w:after="0" w:line="240" w:lineRule="auto"/>
        <w:jc w:val="both"/>
        <w:rPr>
          <w:rFonts w:ascii="Arial" w:hAnsi="Arial" w:cs="Arial"/>
          <w:sz w:val="24"/>
          <w:szCs w:val="24"/>
        </w:rPr>
      </w:pPr>
      <w:r w:rsidRPr="009E2F61">
        <w:rPr>
          <w:rFonts w:ascii="Arial" w:hAnsi="Arial" w:cs="Arial"/>
          <w:sz w:val="24"/>
          <w:szCs w:val="24"/>
        </w:rPr>
        <w:t>другие действующие нормативные документы и технические регламенты.</w:t>
      </w:r>
    </w:p>
    <w:p w:rsidR="005833DB" w:rsidRPr="009E2F61" w:rsidRDefault="005833DB" w:rsidP="009E2F61">
      <w:pPr>
        <w:shd w:val="clear" w:color="auto" w:fill="FFFFFF"/>
        <w:spacing w:after="0" w:line="240" w:lineRule="auto"/>
        <w:ind w:firstLine="482"/>
        <w:rPr>
          <w:rFonts w:ascii="Arial" w:hAnsi="Arial" w:cs="Arial"/>
          <w:sz w:val="24"/>
          <w:szCs w:val="24"/>
        </w:rPr>
      </w:pPr>
    </w:p>
    <w:p w:rsidR="005833DB" w:rsidRPr="009E2F61" w:rsidRDefault="005833DB" w:rsidP="009E2F61">
      <w:pPr>
        <w:shd w:val="clear" w:color="auto" w:fill="FFFFFF"/>
        <w:spacing w:after="0" w:line="240" w:lineRule="auto"/>
        <w:ind w:firstLine="482"/>
        <w:rPr>
          <w:rFonts w:ascii="Arial" w:hAnsi="Arial" w:cs="Arial"/>
          <w:sz w:val="24"/>
          <w:szCs w:val="24"/>
        </w:rPr>
      </w:pPr>
      <w:r w:rsidRPr="009E2F61">
        <w:rPr>
          <w:rFonts w:ascii="Arial" w:hAnsi="Arial" w:cs="Arial"/>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 ограждения, объекты религиозного назначения.</w:t>
      </w:r>
    </w:p>
    <w:p w:rsidR="005833DB" w:rsidRPr="009E2F61" w:rsidRDefault="005833DB" w:rsidP="009E2F61">
      <w:pPr>
        <w:spacing w:after="0" w:line="240" w:lineRule="auto"/>
        <w:rPr>
          <w:rFonts w:ascii="Arial" w:hAnsi="Arial" w:cs="Arial"/>
          <w:bCs/>
          <w:sz w:val="24"/>
          <w:szCs w:val="24"/>
        </w:rPr>
      </w:pPr>
    </w:p>
    <w:p w:rsidR="005833DB" w:rsidRPr="009E2F61" w:rsidRDefault="005833DB" w:rsidP="009E2F61">
      <w:pPr>
        <w:pStyle w:val="3"/>
        <w:spacing w:after="0"/>
        <w:rPr>
          <w:rFonts w:ascii="Arial" w:hAnsi="Arial"/>
          <w:b w:val="0"/>
          <w:szCs w:val="24"/>
        </w:rPr>
      </w:pPr>
      <w:r w:rsidRPr="009E2F61">
        <w:rPr>
          <w:rFonts w:ascii="Arial" w:hAnsi="Arial"/>
          <w:b w:val="0"/>
          <w:szCs w:val="24"/>
        </w:rPr>
        <w:t>Статья 19. Жилые зоны</w:t>
      </w:r>
      <w:bookmarkEnd w:id="294"/>
      <w:bookmarkEnd w:id="295"/>
      <w:bookmarkEnd w:id="296"/>
      <w:bookmarkEnd w:id="297"/>
    </w:p>
    <w:p w:rsidR="005833DB" w:rsidRPr="009E2F61" w:rsidRDefault="005833DB" w:rsidP="009E2F61">
      <w:pPr>
        <w:spacing w:after="0" w:line="240" w:lineRule="auto"/>
        <w:ind w:firstLine="567"/>
        <w:rPr>
          <w:rFonts w:ascii="Arial" w:hAnsi="Arial" w:cs="Arial"/>
          <w:sz w:val="24"/>
          <w:szCs w:val="24"/>
        </w:rPr>
      </w:pPr>
      <w:bookmarkStart w:id="299" w:name="_Toc268484960"/>
      <w:r w:rsidRPr="009E2F61">
        <w:rPr>
          <w:rFonts w:ascii="Arial" w:hAnsi="Arial" w:cs="Arial"/>
          <w:sz w:val="24"/>
          <w:szCs w:val="24"/>
        </w:rPr>
        <w:t>1. Зона застройки индивидуальными жилыми домами - Ж 1</w:t>
      </w:r>
      <w:bookmarkEnd w:id="299"/>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На территории Воронежского сельского поселения выделяются</w:t>
      </w:r>
      <w:r w:rsidR="000B1428">
        <w:rPr>
          <w:rFonts w:ascii="Arial" w:hAnsi="Arial" w:cs="Arial"/>
          <w:sz w:val="24"/>
          <w:szCs w:val="24"/>
        </w:rPr>
        <w:t xml:space="preserve"> </w:t>
      </w:r>
      <w:r w:rsidRPr="009E2F61">
        <w:rPr>
          <w:rFonts w:ascii="Arial" w:hAnsi="Arial" w:cs="Arial"/>
          <w:sz w:val="24"/>
          <w:szCs w:val="24"/>
        </w:rPr>
        <w:t>зоны застройки индивидуальными жилыми домами, в том числе:</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населенном пункте</w:t>
      </w:r>
      <w:r w:rsidR="000B1428">
        <w:rPr>
          <w:rFonts w:ascii="Arial" w:hAnsi="Arial" w:cs="Arial"/>
          <w:sz w:val="24"/>
          <w:szCs w:val="24"/>
        </w:rPr>
        <w:t xml:space="preserve"> </w:t>
      </w:r>
      <w:r w:rsidRPr="009E2F61">
        <w:rPr>
          <w:rFonts w:ascii="Arial" w:hAnsi="Arial" w:cs="Arial"/>
          <w:sz w:val="24"/>
          <w:szCs w:val="24"/>
        </w:rPr>
        <w:t>поселок совхоза «Воронежский»-26участ</w:t>
      </w:r>
      <w:bookmarkEnd w:id="298"/>
      <w:r w:rsidRPr="009E2F61">
        <w:rPr>
          <w:rFonts w:ascii="Arial" w:hAnsi="Arial" w:cs="Arial"/>
          <w:sz w:val="24"/>
          <w:szCs w:val="24"/>
        </w:rPr>
        <w:t>ков.</w:t>
      </w:r>
    </w:p>
    <w:p w:rsidR="005833DB" w:rsidRPr="009E2F61" w:rsidRDefault="005833DB" w:rsidP="009E2F61">
      <w:pPr>
        <w:spacing w:after="0" w:line="240" w:lineRule="auto"/>
        <w:ind w:firstLine="567"/>
        <w:rPr>
          <w:rFonts w:ascii="Arial" w:hAnsi="Arial" w:cs="Arial"/>
          <w:sz w:val="24"/>
          <w:szCs w:val="24"/>
        </w:rPr>
      </w:pPr>
      <w:bookmarkStart w:id="300" w:name="_Toc268484964"/>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Описание прохождения границ зоны застройки индивидуальными жилыми домами:</w:t>
      </w:r>
      <w:bookmarkStart w:id="301" w:name="_Toc268484965"/>
      <w:bookmarkEnd w:id="300"/>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Населенный пункт </w:t>
      </w:r>
      <w:bookmarkEnd w:id="301"/>
      <w:r w:rsidRPr="009E2F61">
        <w:rPr>
          <w:rFonts w:ascii="Arial" w:hAnsi="Arial" w:cs="Arial"/>
          <w:sz w:val="24"/>
          <w:szCs w:val="24"/>
        </w:rPr>
        <w:t>поселок совхоза «Воронежский»</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789"/>
      </w:tblGrid>
      <w:tr w:rsidR="009E2F61" w:rsidRPr="009E2F61" w:rsidTr="00592DBC">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Картографическое описание</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lang w:val="en-US"/>
              </w:rPr>
              <w:t>1</w:t>
            </w:r>
            <w:proofErr w:type="gramEnd"/>
            <w:r w:rsidRPr="009E2F61">
              <w:rPr>
                <w:rFonts w:ascii="Arial" w:hAnsi="Arial" w:cs="Arial"/>
                <w:sz w:val="24"/>
                <w:szCs w:val="24"/>
              </w:rPr>
              <w:t>/1</w:t>
            </w:r>
            <w:r w:rsidRPr="009E2F61">
              <w:rPr>
                <w:rFonts w:ascii="Arial" w:hAnsi="Arial" w:cs="Arial"/>
                <w:sz w:val="24"/>
                <w:szCs w:val="24"/>
                <w:lang w:val="en-US"/>
              </w:rPr>
              <w:t>/1</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bCs/>
                <w:sz w:val="24"/>
                <w:szCs w:val="24"/>
              </w:rPr>
              <w:t>Граница зоны проходит от точки 4 до точки 2 в восточном направлении вдоль огородов, до точки 15 в юго-западном направлении вдоль улицы Дорожная, до исходной точки 4 в северо-западном направлении вдоль улицы Полевая.</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/1/2</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proofErr w:type="gramStart"/>
            <w:r w:rsidRPr="009E2F61">
              <w:rPr>
                <w:rFonts w:ascii="Arial" w:hAnsi="Arial" w:cs="Arial"/>
                <w:bCs/>
                <w:sz w:val="24"/>
                <w:szCs w:val="24"/>
              </w:rPr>
              <w:t>Граница зоны проходит от точки 25 до точки 26 в юго-западном направлении вдоль местного проезда, до точки 55 в северо-западном и юго-восточном направлении вдоль улицы Победы, до точки 56 в юго-</w:t>
            </w:r>
            <w:r w:rsidRPr="009E2F61">
              <w:rPr>
                <w:rFonts w:ascii="Arial" w:hAnsi="Arial" w:cs="Arial"/>
                <w:bCs/>
                <w:sz w:val="24"/>
                <w:szCs w:val="24"/>
              </w:rPr>
              <w:lastRenderedPageBreak/>
              <w:t>западном направлении вдоль проезда, до точки 7 в северо-западном направлении вдоль улицы Школьная, до точки 260 в восточном направлении вдоль огородов, до исходной точки 25 в юго-восточном направлении вдоль улицы</w:t>
            </w:r>
            <w:proofErr w:type="gramEnd"/>
            <w:r w:rsidRPr="009E2F61">
              <w:rPr>
                <w:rFonts w:ascii="Arial" w:hAnsi="Arial" w:cs="Arial"/>
                <w:bCs/>
                <w:sz w:val="24"/>
                <w:szCs w:val="24"/>
              </w:rPr>
              <w:t xml:space="preserve"> Полевая.</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lastRenderedPageBreak/>
              <w:t>Ж</w:t>
            </w:r>
            <w:proofErr w:type="gramStart"/>
            <w:r w:rsidRPr="009E2F61">
              <w:rPr>
                <w:rFonts w:ascii="Arial" w:hAnsi="Arial" w:cs="Arial"/>
                <w:sz w:val="24"/>
                <w:szCs w:val="24"/>
              </w:rPr>
              <w:t>1</w:t>
            </w:r>
            <w:proofErr w:type="gramEnd"/>
            <w:r w:rsidRPr="009E2F61">
              <w:rPr>
                <w:rFonts w:ascii="Arial" w:hAnsi="Arial" w:cs="Arial"/>
                <w:sz w:val="24"/>
                <w:szCs w:val="24"/>
              </w:rPr>
              <w:t>/1/3</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bCs/>
                <w:sz w:val="24"/>
                <w:szCs w:val="24"/>
              </w:rPr>
            </w:pPr>
            <w:r w:rsidRPr="009E2F61">
              <w:rPr>
                <w:rFonts w:ascii="Arial" w:hAnsi="Arial" w:cs="Arial"/>
                <w:bCs/>
                <w:sz w:val="24"/>
                <w:szCs w:val="24"/>
              </w:rPr>
              <w:t>Граница зоны проходит от точки 83 до точки 85 в юго-западном и южном направлении вдоль огородов, до точки 10 в северо-западном направлении вдоль улицы Юбилейная, до точки 8 в северо-восточном направлении вдоль огородов, до исходной точки 83 в юго-восточном направлении вдоль улицы Школьная.</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/1/4</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bCs/>
                <w:sz w:val="24"/>
                <w:szCs w:val="24"/>
              </w:rPr>
              <w:t>Граница зоны проходит от точки 92 до точки 89 в юго-восточном направлении вдоль улицы Юбилейная, до исходной точки 92 в общем северо-западном направлении вдоль огородов.</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/1/5</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bCs/>
                <w:sz w:val="24"/>
                <w:szCs w:val="24"/>
              </w:rPr>
              <w:t xml:space="preserve">Граница зоны проходит от точки 104 до точки 106 в юго-восточном направлении вдоль автодороги регионального значения Воронеж – </w:t>
            </w:r>
            <w:proofErr w:type="spellStart"/>
            <w:r w:rsidRPr="009E2F61">
              <w:rPr>
                <w:rFonts w:ascii="Arial" w:hAnsi="Arial" w:cs="Arial"/>
                <w:bCs/>
                <w:sz w:val="24"/>
                <w:szCs w:val="24"/>
              </w:rPr>
              <w:t>Нововоронеж</w:t>
            </w:r>
            <w:proofErr w:type="spellEnd"/>
            <w:r w:rsidRPr="009E2F61">
              <w:rPr>
                <w:rFonts w:ascii="Arial" w:hAnsi="Arial" w:cs="Arial"/>
                <w:bCs/>
                <w:sz w:val="24"/>
                <w:szCs w:val="24"/>
              </w:rPr>
              <w:t>, до точки 120 в общем юго-западном направлении вдоль улицы Солнечная, до исходной точки 104 в северо-восточном направлении вдоль улицы Дорожная.</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/1/6</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proofErr w:type="gramStart"/>
            <w:r w:rsidRPr="009E2F61">
              <w:rPr>
                <w:rFonts w:ascii="Arial" w:hAnsi="Arial" w:cs="Arial"/>
                <w:bCs/>
                <w:sz w:val="24"/>
                <w:szCs w:val="24"/>
              </w:rPr>
              <w:t xml:space="preserve">Граница зоны проходит от точки 124 до точки 125 в юго-восточном направлении вдоль автодороги регионального значения Воронеж – </w:t>
            </w:r>
            <w:proofErr w:type="spellStart"/>
            <w:r w:rsidRPr="009E2F61">
              <w:rPr>
                <w:rFonts w:ascii="Arial" w:hAnsi="Arial" w:cs="Arial"/>
                <w:bCs/>
                <w:sz w:val="24"/>
                <w:szCs w:val="24"/>
              </w:rPr>
              <w:t>Нововоронеж</w:t>
            </w:r>
            <w:proofErr w:type="spellEnd"/>
            <w:r w:rsidRPr="009E2F61">
              <w:rPr>
                <w:rFonts w:ascii="Arial" w:hAnsi="Arial" w:cs="Arial"/>
                <w:bCs/>
                <w:sz w:val="24"/>
                <w:szCs w:val="24"/>
              </w:rPr>
              <w:t>, далее в юго-западном направлении до точки12605, затем в северо-западном направлении до точки 12608, после в юго-западном направлении до точки 12609, далее в юго-восточном направлении до точки 12611, затем в западном направлении до точки 13101и далее</w:t>
            </w:r>
            <w:r w:rsidR="000B1428">
              <w:rPr>
                <w:rFonts w:ascii="Arial" w:hAnsi="Arial" w:cs="Arial"/>
                <w:bCs/>
                <w:sz w:val="24"/>
                <w:szCs w:val="24"/>
              </w:rPr>
              <w:t xml:space="preserve"> </w:t>
            </w:r>
            <w:r w:rsidRPr="009E2F61">
              <w:rPr>
                <w:rFonts w:ascii="Arial" w:hAnsi="Arial" w:cs="Arial"/>
                <w:bCs/>
                <w:sz w:val="24"/>
                <w:szCs w:val="24"/>
              </w:rPr>
              <w:t>вдоль улицы Солнечная в северо-восточном направлении</w:t>
            </w:r>
            <w:r w:rsidR="000B1428">
              <w:rPr>
                <w:rFonts w:ascii="Arial" w:hAnsi="Arial" w:cs="Arial"/>
                <w:bCs/>
                <w:sz w:val="24"/>
                <w:szCs w:val="24"/>
              </w:rPr>
              <w:t xml:space="preserve"> </w:t>
            </w:r>
            <w:r w:rsidRPr="009E2F61">
              <w:rPr>
                <w:rFonts w:ascii="Arial" w:hAnsi="Arial" w:cs="Arial"/>
                <w:bCs/>
                <w:sz w:val="24"/>
                <w:szCs w:val="24"/>
              </w:rPr>
              <w:t>до</w:t>
            </w:r>
            <w:proofErr w:type="gramEnd"/>
            <w:r w:rsidRPr="009E2F61">
              <w:rPr>
                <w:rFonts w:ascii="Arial" w:hAnsi="Arial" w:cs="Arial"/>
                <w:bCs/>
                <w:sz w:val="24"/>
                <w:szCs w:val="24"/>
              </w:rPr>
              <w:t xml:space="preserve"> исходной точки 124.</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/1/7</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bCs/>
                <w:sz w:val="24"/>
                <w:szCs w:val="24"/>
              </w:rPr>
              <w:t>Граница зоны проходит от точки 183 до точки 170 в восточном направлении вдоль огородов, до точки 175 в южном направлении вдоль улицы Воронежская, до точки 176 в западном направлении вдоль улицы Советская, до исходной точки 183 в общем северо-западном направлении по границе населенного пункта.</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/1/8</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bCs/>
                <w:sz w:val="24"/>
                <w:szCs w:val="24"/>
              </w:rPr>
              <w:t>Граница зоны проходит от точки 165 до точки 157 в восточном направлении вдоль огородов, до точки 186 в южном направлении вдоль дороги, до точки 189 в юго-западном направлении вдоль улицы Октябрьская, до точки 206 в северо-западном направлении вдоль улицы Советская, до исходной точки 165 в северном направлении вдоль улицы Воронежская.</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/1/9</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bCs/>
                <w:sz w:val="24"/>
                <w:szCs w:val="24"/>
              </w:rPr>
              <w:t>Граница зоны проходит от точки 215 до точки 222 в юго-восточном направлении вдоль улицы Советская, до точки 227 в юго-западном направлении вдоль улицы Первомайская, до исходной точки 215 в общем северо-западном направлении вдоль улицы Воронежская.</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/1/10</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bCs/>
                <w:sz w:val="24"/>
                <w:szCs w:val="24"/>
              </w:rPr>
              <w:t>Граница зоны проходит от точки 248 до точки 230 в северо-восточном направлении вдоль улицы Первомайская, до точки 240 в юго-восточном направлении вдоль улицы Степная, до точки 245 в юго-западном направлении вдоль улицы Октябрьская, до исходной точки 248 в северо-западном направлении вдоль огородов.</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/1/11</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bCs/>
                <w:sz w:val="24"/>
                <w:szCs w:val="24"/>
              </w:rPr>
              <w:t>Граница зоны проходит от точки 252 до точки 262 в юго-восточном направлении вдоль улицы Советская, до точки 266 в юго-западном направлении вдоль улицы Октябрьская, до исходной точки 252 в северо-западном направлении вдоль улицы Степная.</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/1/12</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bCs/>
                <w:sz w:val="24"/>
                <w:szCs w:val="24"/>
              </w:rPr>
              <w:t xml:space="preserve">Граница зоны проходит от точки 292 до точки 295 в юго-восточном направлении вдоль автодороги регионального значения Воронеж – </w:t>
            </w:r>
            <w:proofErr w:type="spellStart"/>
            <w:r w:rsidRPr="009E2F61">
              <w:rPr>
                <w:rFonts w:ascii="Arial" w:hAnsi="Arial" w:cs="Arial"/>
                <w:bCs/>
                <w:sz w:val="24"/>
                <w:szCs w:val="24"/>
              </w:rPr>
              <w:t>Нововоронеж</w:t>
            </w:r>
            <w:proofErr w:type="spellEnd"/>
            <w:r w:rsidRPr="009E2F61">
              <w:rPr>
                <w:rFonts w:ascii="Arial" w:hAnsi="Arial" w:cs="Arial"/>
                <w:bCs/>
                <w:sz w:val="24"/>
                <w:szCs w:val="24"/>
              </w:rPr>
              <w:t>, до точки 29502 в юго-западном направлении вдоль улицы Чапаева, до исходной точки 292 в общем северо-восточном направлении вдоль дороги.</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lastRenderedPageBreak/>
              <w:t>Ж</w:t>
            </w:r>
            <w:proofErr w:type="gramStart"/>
            <w:r w:rsidRPr="009E2F61">
              <w:rPr>
                <w:rFonts w:ascii="Arial" w:hAnsi="Arial" w:cs="Arial"/>
                <w:sz w:val="24"/>
                <w:szCs w:val="24"/>
              </w:rPr>
              <w:t>1</w:t>
            </w:r>
            <w:proofErr w:type="gramEnd"/>
            <w:r w:rsidRPr="009E2F61">
              <w:rPr>
                <w:rFonts w:ascii="Arial" w:hAnsi="Arial" w:cs="Arial"/>
                <w:sz w:val="24"/>
                <w:szCs w:val="24"/>
              </w:rPr>
              <w:t>/1/13</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highlight w:val="yellow"/>
              </w:rPr>
            </w:pPr>
            <w:r w:rsidRPr="009E2F61">
              <w:rPr>
                <w:rFonts w:ascii="Arial" w:hAnsi="Arial" w:cs="Arial"/>
                <w:bCs/>
                <w:sz w:val="24"/>
                <w:szCs w:val="24"/>
              </w:rPr>
              <w:t xml:space="preserve">Граница зоны проходит от точки 529 до точки 535 в северо-восточном направлении вдоль улицы Чапаева, до точки 537 в юго-восточном направлении вдоль автодороги регионального значения Воронеж – </w:t>
            </w:r>
            <w:proofErr w:type="spellStart"/>
            <w:r w:rsidRPr="009E2F61">
              <w:rPr>
                <w:rFonts w:ascii="Arial" w:hAnsi="Arial" w:cs="Arial"/>
                <w:bCs/>
                <w:sz w:val="24"/>
                <w:szCs w:val="24"/>
              </w:rPr>
              <w:t>Нововоронеж</w:t>
            </w:r>
            <w:proofErr w:type="spellEnd"/>
            <w:r w:rsidRPr="009E2F61">
              <w:rPr>
                <w:rFonts w:ascii="Arial" w:hAnsi="Arial" w:cs="Arial"/>
                <w:bCs/>
                <w:sz w:val="24"/>
                <w:szCs w:val="24"/>
              </w:rPr>
              <w:t>, до точки 538 в юго-западном направлении вдоль улицы Молодежная, до исходной точки 529 в северо-западном направлении вдоль дороги.</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/1/14</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highlight w:val="yellow"/>
              </w:rPr>
            </w:pPr>
            <w:r w:rsidRPr="009E2F61">
              <w:rPr>
                <w:rFonts w:ascii="Arial" w:hAnsi="Arial" w:cs="Arial"/>
                <w:bCs/>
                <w:sz w:val="24"/>
                <w:szCs w:val="24"/>
              </w:rPr>
              <w:t>Граница зоны проходит от точки 306 до точки 296 в северо-восточном направлении вдоль улицы Октябрьская, до точки 297 в южном направлении вдоль дороги, до точки 302 в юго-западном направлении вдоль улицы Чапаева, до исходной точки 306 в северо-западном направлении вдоль улицы Степная.</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/1/15</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highlight w:val="yellow"/>
              </w:rPr>
            </w:pPr>
            <w:r w:rsidRPr="009E2F61">
              <w:rPr>
                <w:rFonts w:ascii="Arial" w:hAnsi="Arial" w:cs="Arial"/>
                <w:bCs/>
                <w:sz w:val="24"/>
                <w:szCs w:val="24"/>
              </w:rPr>
              <w:t>Граница зоны проходит от точки350 до точки 330 в общем восточном направлении вдоль огородов, до точки 338 в юго-восточном направлении вдоль улицы Воронежская, до точки 348 в юго-западном направлении вдоль улицы Спортивная, до исходной точки 350 в общем северо-восточном направлении по границе населенного пункта.</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/1/16</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bCs/>
                <w:sz w:val="24"/>
                <w:szCs w:val="24"/>
              </w:rPr>
              <w:t>Граница зоны проходит от точки 312 до точки 316 в северо-восточном направлении вдоль улицы Октябрьская, до точки 320 в юго-восточном направлении вдоль улицы Степная, до точки 326 в юго-западном направлении вдоль улицы Чапаева, до исходной точки 312 в северо-западном направлении вдоль улицы Воронежская.</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/1/17</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highlight w:val="yellow"/>
              </w:rPr>
            </w:pPr>
            <w:r w:rsidRPr="009E2F61">
              <w:rPr>
                <w:rFonts w:ascii="Arial" w:hAnsi="Arial" w:cs="Arial"/>
                <w:bCs/>
                <w:sz w:val="24"/>
                <w:szCs w:val="24"/>
              </w:rPr>
              <w:t>Граница зоны проходит от точки 454 до точки 465 в северо-восточном направлении вдоль улицы Чапаева, до точки 466 в южном направлении вдоль дороги, до точки 475 в юго-западном направлении вдоль улицы Молодежная, до исходной точки 454 в северо-западном направлении вдоль улицы Воронежская.</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/1/18</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highlight w:val="yellow"/>
              </w:rPr>
            </w:pPr>
            <w:r w:rsidRPr="009E2F61">
              <w:rPr>
                <w:rFonts w:ascii="Arial" w:hAnsi="Arial" w:cs="Arial"/>
                <w:bCs/>
                <w:sz w:val="24"/>
                <w:szCs w:val="24"/>
              </w:rPr>
              <w:t xml:space="preserve">Граница зоны проходит от точки 480 до точки 489 в северо-восточном направлении вдоль улицы Молодежная, до точки 491 в юго-западном направлении вдоль дороги, до точки 493 в юго-западном направлении вдоль огородов, до исходной точки 480 в северо-западном направлении вдоль улицы </w:t>
            </w:r>
            <w:proofErr w:type="gramStart"/>
            <w:r w:rsidRPr="009E2F61">
              <w:rPr>
                <w:rFonts w:ascii="Arial" w:hAnsi="Arial" w:cs="Arial"/>
                <w:bCs/>
                <w:sz w:val="24"/>
                <w:szCs w:val="24"/>
              </w:rPr>
              <w:t>Воронежский</w:t>
            </w:r>
            <w:proofErr w:type="gramEnd"/>
            <w:r w:rsidRPr="009E2F61">
              <w:rPr>
                <w:rFonts w:ascii="Arial" w:hAnsi="Arial" w:cs="Arial"/>
                <w:bCs/>
                <w:sz w:val="24"/>
                <w:szCs w:val="24"/>
              </w:rPr>
              <w:t>.</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/1/19</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highlight w:val="yellow"/>
              </w:rPr>
            </w:pPr>
            <w:r w:rsidRPr="009E2F61">
              <w:rPr>
                <w:rFonts w:ascii="Arial" w:hAnsi="Arial" w:cs="Arial"/>
                <w:bCs/>
                <w:sz w:val="24"/>
                <w:szCs w:val="24"/>
              </w:rPr>
              <w:t>Граница зоны проходит от точки 374 до точки 356 в северо-восточном направлении вдоль улицы Спортивная, до точки 359 в юго-восточном направлении вдоль улицы Воронежская, до точки 370 в юго-западном направлении вдоль улицы Чапаева, до исходной точки 374 в общем северо-восточном направлении по границе населенного пункта.</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/1/20</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bCs/>
                <w:sz w:val="24"/>
                <w:szCs w:val="24"/>
              </w:rPr>
            </w:pPr>
            <w:r w:rsidRPr="009E2F61">
              <w:rPr>
                <w:rFonts w:ascii="Arial" w:hAnsi="Arial" w:cs="Arial"/>
                <w:bCs/>
                <w:sz w:val="24"/>
                <w:szCs w:val="24"/>
              </w:rPr>
              <w:t>Граница зоны проходит от точки 408 до точки 385 в северо-восточном направлении вдоль улицы Чапаева, до точки 390 в юго-восточном направлении вдоль улицы Воронежская, до точки 404 в юго-западном направлении вдоль улицы Донбасская, до исходной точки 408 в северо-западном направлении по границе населенного пункта.</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/1/21</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highlight w:val="yellow"/>
              </w:rPr>
            </w:pPr>
            <w:proofErr w:type="gramStart"/>
            <w:r w:rsidRPr="009E2F61">
              <w:rPr>
                <w:rFonts w:ascii="Arial" w:hAnsi="Arial" w:cs="Arial"/>
                <w:bCs/>
                <w:sz w:val="24"/>
                <w:szCs w:val="24"/>
              </w:rPr>
              <w:t>Граница зоны проходит от точки 429 до точки 419 в северо-восточном направлении вдоль улицы Донбасская, до точки 420 в юго-восточном направлении вдоль улицы Воронежская, до точки 425 в юго-западном направлении вдоль дороги, до точки 427 в юго-западном направлении вдоль огородов, до исходной точки 429 в северо-западном направлении по границе населенного пункта.</w:t>
            </w:r>
            <w:proofErr w:type="gramEnd"/>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/1/22</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bCs/>
                <w:sz w:val="24"/>
                <w:szCs w:val="24"/>
              </w:rPr>
            </w:pPr>
            <w:r w:rsidRPr="009E2F61">
              <w:rPr>
                <w:rFonts w:ascii="Arial" w:hAnsi="Arial" w:cs="Arial"/>
                <w:bCs/>
                <w:sz w:val="24"/>
                <w:szCs w:val="24"/>
              </w:rPr>
              <w:t>Граница зоны проходит от точки 11 в юго-восточном направлении вдоль улицы Юбилейная до точки 1111 и в южном направлении до точки 1112, далее вдоль границы населенного пункта в северо-западном направлении до точки 1113 и затем в том же направлении вдоль огородов до исходной точки 12.</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lastRenderedPageBreak/>
              <w:t>Ж</w:t>
            </w:r>
            <w:proofErr w:type="gramStart"/>
            <w:r w:rsidRPr="009E2F61">
              <w:rPr>
                <w:rFonts w:ascii="Arial" w:hAnsi="Arial" w:cs="Arial"/>
                <w:sz w:val="24"/>
                <w:szCs w:val="24"/>
              </w:rPr>
              <w:t>1</w:t>
            </w:r>
            <w:proofErr w:type="gramEnd"/>
            <w:r w:rsidRPr="009E2F61">
              <w:rPr>
                <w:rFonts w:ascii="Arial" w:hAnsi="Arial" w:cs="Arial"/>
                <w:sz w:val="24"/>
                <w:szCs w:val="24"/>
              </w:rPr>
              <w:t>/1/23</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bCs/>
                <w:sz w:val="24"/>
                <w:szCs w:val="24"/>
              </w:rPr>
            </w:pPr>
            <w:r w:rsidRPr="009E2F61">
              <w:rPr>
                <w:rFonts w:ascii="Arial" w:hAnsi="Arial" w:cs="Arial"/>
                <w:bCs/>
                <w:sz w:val="24"/>
                <w:szCs w:val="24"/>
              </w:rPr>
              <w:t>Граница зоны проходит от точки 1114 в юго-восточном направлении вдоль улицы Полевая до точки 1119, далее в юго-западном направлении вдоль улицы Дорожная до точки 1120, затем в северо-западном направлении вдоль ул. Полевая до точки 1125 и после в северо-восточном направлении вдоль проезда до сходной точки.</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/1/24</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bCs/>
                <w:sz w:val="24"/>
                <w:szCs w:val="24"/>
              </w:rPr>
            </w:pPr>
            <w:r w:rsidRPr="009E2F61">
              <w:rPr>
                <w:rFonts w:ascii="Arial" w:hAnsi="Arial" w:cs="Arial"/>
                <w:bCs/>
                <w:sz w:val="24"/>
                <w:szCs w:val="24"/>
              </w:rPr>
              <w:t>Граница зоны проходит от точки 1126 в юго-восточном направлении вдоль улицы Полевая до точки 1131, далее в юго-западном направлении вдоль улицы Дорожная до точки 1132, затем в северо-западном направлении вдоль ул. Школьная до точки 1136 и после в северо-восточном направлении вдоль проезда до сходной точки.</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/1/25</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bCs/>
                <w:sz w:val="24"/>
                <w:szCs w:val="24"/>
              </w:rPr>
            </w:pPr>
            <w:r w:rsidRPr="009E2F61">
              <w:rPr>
                <w:rFonts w:ascii="Arial" w:hAnsi="Arial" w:cs="Arial"/>
                <w:bCs/>
                <w:sz w:val="24"/>
                <w:szCs w:val="24"/>
              </w:rPr>
              <w:t>Граница зоны проходит от точки 129 в восточном направлении до точки 127, далее в южном направлении до точки 12702, затем в западном направлении вдоль проезда до точки 167 и после поворачивает на север вдоль улицы Воронежская до исходной точки 129.</w:t>
            </w:r>
          </w:p>
        </w:tc>
      </w:tr>
      <w:tr w:rsidR="009E2F61" w:rsidRPr="009E2F61" w:rsidTr="00592DBC">
        <w:tc>
          <w:tcPr>
            <w:tcW w:w="127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1</w:t>
            </w:r>
            <w:proofErr w:type="gramEnd"/>
            <w:r w:rsidRPr="009E2F61">
              <w:rPr>
                <w:rFonts w:ascii="Arial" w:hAnsi="Arial" w:cs="Arial"/>
                <w:sz w:val="24"/>
                <w:szCs w:val="24"/>
              </w:rPr>
              <w:t>/1/26</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bCs/>
                <w:sz w:val="24"/>
                <w:szCs w:val="24"/>
              </w:rPr>
            </w:pPr>
            <w:r w:rsidRPr="009E2F61">
              <w:rPr>
                <w:rFonts w:ascii="Arial" w:hAnsi="Arial" w:cs="Arial"/>
                <w:bCs/>
                <w:sz w:val="24"/>
                <w:szCs w:val="24"/>
              </w:rPr>
              <w:t xml:space="preserve">Граница зоны проходит от точки 502 в юго-восточном направлении вдоль автодороги регионального значения Воронеж – </w:t>
            </w:r>
            <w:proofErr w:type="spellStart"/>
            <w:r w:rsidRPr="009E2F61">
              <w:rPr>
                <w:rFonts w:ascii="Arial" w:hAnsi="Arial" w:cs="Arial"/>
                <w:bCs/>
                <w:sz w:val="24"/>
                <w:szCs w:val="24"/>
              </w:rPr>
              <w:t>Нововоронеж</w:t>
            </w:r>
            <w:proofErr w:type="spellEnd"/>
            <w:r w:rsidRPr="009E2F61">
              <w:rPr>
                <w:rFonts w:ascii="Arial" w:hAnsi="Arial" w:cs="Arial"/>
                <w:bCs/>
                <w:sz w:val="24"/>
                <w:szCs w:val="24"/>
              </w:rPr>
              <w:t xml:space="preserve"> до точки 5021, далее в юго-западном направлении вдоль огородов до точки 5025 и затем в северном направлении вдоль проезда до исходной точки.</w:t>
            </w:r>
          </w:p>
        </w:tc>
      </w:tr>
    </w:tbl>
    <w:p w:rsidR="005833DB" w:rsidRPr="009E2F61" w:rsidRDefault="005833DB" w:rsidP="009E2F61">
      <w:pPr>
        <w:pStyle w:val="ConsPlusNormal"/>
        <w:widowControl/>
        <w:ind w:left="420" w:firstLine="0"/>
        <w:outlineLvl w:val="2"/>
        <w:rPr>
          <w:bCs/>
          <w:sz w:val="24"/>
          <w:szCs w:val="24"/>
        </w:rPr>
      </w:pPr>
      <w:bookmarkStart w:id="302" w:name="_Toc268485096"/>
      <w:bookmarkStart w:id="303" w:name="_Toc268487169"/>
      <w:bookmarkStart w:id="304" w:name="_Toc268487989"/>
    </w:p>
    <w:p w:rsidR="005833DB" w:rsidRPr="009E2F61" w:rsidRDefault="005833DB" w:rsidP="009E2F61">
      <w:pPr>
        <w:pStyle w:val="ConsPlusNormal"/>
        <w:widowControl/>
        <w:ind w:left="420" w:firstLine="0"/>
        <w:outlineLvl w:val="2"/>
        <w:rPr>
          <w:bCs/>
          <w:sz w:val="24"/>
          <w:szCs w:val="24"/>
        </w:rPr>
      </w:pPr>
      <w:r w:rsidRPr="009E2F61">
        <w:rPr>
          <w:bCs/>
          <w:sz w:val="24"/>
          <w:szCs w:val="24"/>
        </w:rPr>
        <w:t>2.  Зона планируемого размещения жилой застройки – Ж1п</w:t>
      </w:r>
    </w:p>
    <w:p w:rsidR="005833DB" w:rsidRPr="009E2F61" w:rsidRDefault="005833DB" w:rsidP="009E2F61">
      <w:pPr>
        <w:pStyle w:val="ConsPlusNormal"/>
        <w:widowControl/>
        <w:ind w:firstLine="567"/>
        <w:jc w:val="both"/>
        <w:outlineLvl w:val="2"/>
        <w:rPr>
          <w:sz w:val="24"/>
          <w:szCs w:val="24"/>
        </w:rPr>
      </w:pPr>
      <w:bookmarkStart w:id="305" w:name="_Toc268485097"/>
      <w:bookmarkStart w:id="306" w:name="_Toc268487170"/>
      <w:bookmarkStart w:id="307" w:name="_Toc268487990"/>
      <w:proofErr w:type="gramStart"/>
      <w:r w:rsidRPr="009E2F61">
        <w:rPr>
          <w:sz w:val="24"/>
          <w:szCs w:val="24"/>
        </w:rPr>
        <w:t>Согласно</w:t>
      </w:r>
      <w:proofErr w:type="gramEnd"/>
      <w:r w:rsidRPr="009E2F61">
        <w:rPr>
          <w:sz w:val="24"/>
          <w:szCs w:val="24"/>
        </w:rPr>
        <w:t xml:space="preserve"> генерального плана, на территории Воронежского сельского поселения выделяется 1 участок зоны планируемого размещения жилой застройк</w:t>
      </w:r>
      <w:bookmarkEnd w:id="305"/>
      <w:bookmarkEnd w:id="306"/>
      <w:bookmarkEnd w:id="307"/>
      <w:r w:rsidRPr="009E2F61">
        <w:rPr>
          <w:sz w:val="24"/>
          <w:szCs w:val="24"/>
        </w:rPr>
        <w:t xml:space="preserve">и: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Населенный пункт поселок совхоза «Воронежский»</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080"/>
      </w:tblGrid>
      <w:tr w:rsidR="009E2F61" w:rsidRPr="009E2F61" w:rsidTr="00592DBC">
        <w:trPr>
          <w:trHeight w:val="517"/>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5833DB" w:rsidRPr="009E2F61" w:rsidRDefault="005833DB" w:rsidP="009E2F61">
            <w:pPr>
              <w:spacing w:after="0" w:line="240" w:lineRule="auto"/>
              <w:jc w:val="center"/>
              <w:rPr>
                <w:rFonts w:ascii="Arial" w:hAnsi="Arial" w:cs="Arial"/>
                <w:bCs/>
                <w:sz w:val="24"/>
                <w:szCs w:val="24"/>
              </w:rPr>
            </w:pPr>
            <w:r w:rsidRPr="009E2F61">
              <w:rPr>
                <w:rFonts w:ascii="Arial" w:hAnsi="Arial" w:cs="Arial"/>
                <w:bCs/>
                <w:sz w:val="24"/>
                <w:szCs w:val="24"/>
              </w:rPr>
              <w:t>Номер</w:t>
            </w:r>
          </w:p>
          <w:p w:rsidR="005833DB" w:rsidRPr="009E2F61" w:rsidRDefault="005833DB" w:rsidP="009E2F61">
            <w:pPr>
              <w:spacing w:after="0" w:line="240" w:lineRule="auto"/>
              <w:jc w:val="center"/>
              <w:rPr>
                <w:rFonts w:ascii="Arial" w:hAnsi="Arial" w:cs="Arial"/>
                <w:bCs/>
                <w:sz w:val="24"/>
                <w:szCs w:val="24"/>
              </w:rPr>
            </w:pPr>
            <w:r w:rsidRPr="009E2F61">
              <w:rPr>
                <w:rFonts w:ascii="Arial" w:hAnsi="Arial" w:cs="Arial"/>
                <w:bCs/>
                <w:sz w:val="24"/>
                <w:szCs w:val="24"/>
              </w:rPr>
              <w:t>участка зоны</w:t>
            </w:r>
          </w:p>
        </w:tc>
        <w:tc>
          <w:tcPr>
            <w:tcW w:w="8080" w:type="dxa"/>
            <w:vMerge w:val="restart"/>
            <w:tcBorders>
              <w:top w:val="single" w:sz="4" w:space="0" w:color="auto"/>
              <w:left w:val="single" w:sz="4" w:space="0" w:color="auto"/>
              <w:bottom w:val="single" w:sz="4" w:space="0" w:color="auto"/>
              <w:right w:val="single" w:sz="4" w:space="0" w:color="auto"/>
            </w:tcBorders>
            <w:shd w:val="clear" w:color="auto" w:fill="FFFFFF"/>
          </w:tcPr>
          <w:p w:rsidR="005833DB" w:rsidRPr="009E2F61" w:rsidRDefault="005833DB" w:rsidP="009E2F61">
            <w:pPr>
              <w:spacing w:after="0" w:line="240" w:lineRule="auto"/>
              <w:jc w:val="center"/>
              <w:rPr>
                <w:rFonts w:ascii="Arial" w:hAnsi="Arial" w:cs="Arial"/>
                <w:bCs/>
                <w:sz w:val="24"/>
                <w:szCs w:val="24"/>
              </w:rPr>
            </w:pPr>
            <w:r w:rsidRPr="009E2F61">
              <w:rPr>
                <w:rFonts w:ascii="Arial" w:hAnsi="Arial" w:cs="Arial"/>
                <w:bCs/>
                <w:sz w:val="24"/>
                <w:szCs w:val="24"/>
              </w:rPr>
              <w:t>Картографическое описание границ</w:t>
            </w:r>
          </w:p>
        </w:tc>
      </w:tr>
      <w:tr w:rsidR="009E2F61" w:rsidRPr="009E2F61" w:rsidTr="00592DBC">
        <w:trPr>
          <w:trHeight w:val="517"/>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5833DB" w:rsidRPr="009E2F61" w:rsidRDefault="005833DB" w:rsidP="009E2F61">
            <w:pPr>
              <w:spacing w:after="0" w:line="240" w:lineRule="auto"/>
              <w:jc w:val="center"/>
              <w:rPr>
                <w:rFonts w:ascii="Arial" w:hAnsi="Arial" w:cs="Arial"/>
                <w:bCs/>
                <w:sz w:val="24"/>
                <w:szCs w:val="24"/>
              </w:rPr>
            </w:pPr>
          </w:p>
        </w:tc>
        <w:tc>
          <w:tcPr>
            <w:tcW w:w="8080" w:type="dxa"/>
            <w:vMerge/>
            <w:tcBorders>
              <w:top w:val="single" w:sz="4" w:space="0" w:color="auto"/>
              <w:left w:val="single" w:sz="4" w:space="0" w:color="auto"/>
              <w:bottom w:val="single" w:sz="4" w:space="0" w:color="auto"/>
              <w:right w:val="single" w:sz="4" w:space="0" w:color="auto"/>
            </w:tcBorders>
            <w:shd w:val="clear" w:color="auto" w:fill="FFFFFF"/>
          </w:tcPr>
          <w:p w:rsidR="005833DB" w:rsidRPr="009E2F61" w:rsidRDefault="005833DB" w:rsidP="009E2F61">
            <w:pPr>
              <w:spacing w:after="0" w:line="240" w:lineRule="auto"/>
              <w:jc w:val="center"/>
              <w:rPr>
                <w:rFonts w:ascii="Arial" w:hAnsi="Arial" w:cs="Arial"/>
                <w:bCs/>
                <w:sz w:val="24"/>
                <w:szCs w:val="24"/>
              </w:rPr>
            </w:pPr>
          </w:p>
        </w:tc>
      </w:tr>
      <w:tr w:rsidR="009E2F61" w:rsidRPr="009E2F61" w:rsidTr="00592DBC">
        <w:tc>
          <w:tcPr>
            <w:tcW w:w="2127"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r w:rsidRPr="009E2F61">
              <w:rPr>
                <w:rFonts w:ascii="Arial" w:hAnsi="Arial" w:cs="Arial"/>
                <w:sz w:val="24"/>
                <w:szCs w:val="24"/>
                <w:lang w:val="en-US"/>
              </w:rPr>
              <w:t>1</w:t>
            </w:r>
            <w:r w:rsidRPr="009E2F61">
              <w:rPr>
                <w:rFonts w:ascii="Arial" w:hAnsi="Arial" w:cs="Arial"/>
                <w:sz w:val="24"/>
                <w:szCs w:val="24"/>
              </w:rPr>
              <w:t>п</w:t>
            </w:r>
            <w:r w:rsidRPr="009E2F61">
              <w:rPr>
                <w:rFonts w:ascii="Arial" w:hAnsi="Arial" w:cs="Arial"/>
                <w:sz w:val="24"/>
                <w:szCs w:val="24"/>
                <w:lang w:val="en-US"/>
              </w:rPr>
              <w:t>/1</w:t>
            </w:r>
            <w:r w:rsidRPr="009E2F61">
              <w:rPr>
                <w:rFonts w:ascii="Arial" w:hAnsi="Arial" w:cs="Arial"/>
                <w:sz w:val="24"/>
                <w:szCs w:val="24"/>
              </w:rPr>
              <w:t>/1</w:t>
            </w:r>
          </w:p>
        </w:tc>
        <w:tc>
          <w:tcPr>
            <w:tcW w:w="8080"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От точки 13 граница проходит в юго-восточном направлении  вдоль огородов до точки 1113, затем вдоль границы населенного</w:t>
            </w:r>
            <w:r w:rsidR="000B1428">
              <w:rPr>
                <w:rFonts w:ascii="Arial" w:hAnsi="Arial" w:cs="Arial"/>
                <w:sz w:val="24"/>
                <w:szCs w:val="24"/>
              </w:rPr>
              <w:t xml:space="preserve"> </w:t>
            </w:r>
            <w:r w:rsidRPr="009E2F61">
              <w:rPr>
                <w:rFonts w:ascii="Arial" w:hAnsi="Arial" w:cs="Arial"/>
                <w:sz w:val="24"/>
                <w:szCs w:val="24"/>
              </w:rPr>
              <w:t>пункта</w:t>
            </w:r>
            <w:r w:rsidR="000B1428">
              <w:rPr>
                <w:rFonts w:ascii="Arial" w:hAnsi="Arial" w:cs="Arial"/>
                <w:sz w:val="24"/>
                <w:szCs w:val="24"/>
              </w:rPr>
              <w:t xml:space="preserve"> </w:t>
            </w:r>
            <w:r w:rsidRPr="009E2F61">
              <w:rPr>
                <w:rFonts w:ascii="Arial" w:hAnsi="Arial" w:cs="Arial"/>
                <w:sz w:val="24"/>
                <w:szCs w:val="24"/>
              </w:rPr>
              <w:t>в западном  до точки 1301 и северном направлении до исходной точки 13.</w:t>
            </w:r>
          </w:p>
        </w:tc>
      </w:tr>
    </w:tbl>
    <w:p w:rsidR="005833DB" w:rsidRPr="009E2F61" w:rsidRDefault="005833DB" w:rsidP="009E2F61">
      <w:pPr>
        <w:spacing w:after="0" w:line="240" w:lineRule="auto"/>
        <w:rPr>
          <w:rFonts w:ascii="Arial" w:hAnsi="Arial" w:cs="Arial"/>
          <w:sz w:val="24"/>
          <w:szCs w:val="24"/>
        </w:rPr>
      </w:pPr>
    </w:p>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Градостроительный регламент</w:t>
      </w:r>
      <w:r w:rsidR="000B1428">
        <w:rPr>
          <w:rFonts w:ascii="Arial" w:hAnsi="Arial" w:cs="Arial"/>
          <w:sz w:val="24"/>
          <w:szCs w:val="24"/>
        </w:rPr>
        <w:t xml:space="preserve"> </w:t>
      </w:r>
      <w:r w:rsidRPr="009E2F61">
        <w:rPr>
          <w:rFonts w:ascii="Arial" w:hAnsi="Arial" w:cs="Arial"/>
          <w:sz w:val="24"/>
          <w:szCs w:val="24"/>
        </w:rPr>
        <w:t>для зон индивидуальной жилой застройки – Ж</w:t>
      </w:r>
      <w:proofErr w:type="gramStart"/>
      <w:r w:rsidRPr="009E2F61">
        <w:rPr>
          <w:rFonts w:ascii="Arial" w:hAnsi="Arial" w:cs="Arial"/>
          <w:sz w:val="24"/>
          <w:szCs w:val="24"/>
        </w:rPr>
        <w:t>1</w:t>
      </w:r>
      <w:proofErr w:type="gramEnd"/>
    </w:p>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и зон планируемого размещения индивидуальной жилой застройки – Ж1п</w:t>
      </w:r>
    </w:p>
    <w:tbl>
      <w:tblPr>
        <w:tblW w:w="1014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
        <w:gridCol w:w="3402"/>
        <w:gridCol w:w="851"/>
        <w:gridCol w:w="5737"/>
        <w:gridCol w:w="75"/>
      </w:tblGrid>
      <w:tr w:rsidR="009E2F61" w:rsidRPr="009E2F61" w:rsidTr="00592DBC">
        <w:trPr>
          <w:gridAfter w:val="1"/>
          <w:wAfter w:w="75" w:type="dxa"/>
          <w:trHeight w:val="480"/>
        </w:trPr>
        <w:tc>
          <w:tcPr>
            <w:tcW w:w="10065" w:type="dxa"/>
            <w:gridSpan w:val="4"/>
            <w:tcBorders>
              <w:top w:val="single" w:sz="4" w:space="0" w:color="auto"/>
              <w:left w:val="single" w:sz="4" w:space="0" w:color="auto"/>
              <w:bottom w:val="single" w:sz="6" w:space="0" w:color="auto"/>
              <w:right w:val="single" w:sz="4" w:space="0" w:color="auto"/>
            </w:tcBorders>
            <w:shd w:val="clear" w:color="auto" w:fill="auto"/>
          </w:tcPr>
          <w:p w:rsidR="005833DB" w:rsidRPr="009E2F61" w:rsidRDefault="005833DB" w:rsidP="009E2F61">
            <w:pPr>
              <w:pStyle w:val="ConsPlusNormal"/>
              <w:keepLines/>
              <w:widowControl/>
              <w:ind w:firstLine="0"/>
              <w:rPr>
                <w:bCs/>
                <w:sz w:val="24"/>
                <w:szCs w:val="24"/>
              </w:rPr>
            </w:pPr>
            <w:r w:rsidRPr="009E2F61">
              <w:rPr>
                <w:bCs/>
                <w:sz w:val="24"/>
                <w:szCs w:val="24"/>
              </w:rPr>
              <w:t>Виды разрешенного использования земельных участков и объектов капитального строительства</w:t>
            </w:r>
          </w:p>
        </w:tc>
      </w:tr>
      <w:tr w:rsidR="009E2F61" w:rsidRPr="009E2F61" w:rsidTr="00592DBC">
        <w:trPr>
          <w:gridAfter w:val="1"/>
          <w:wAfter w:w="75" w:type="dxa"/>
          <w:trHeight w:val="480"/>
        </w:trPr>
        <w:tc>
          <w:tcPr>
            <w:tcW w:w="4328" w:type="dxa"/>
            <w:gridSpan w:val="3"/>
            <w:tcBorders>
              <w:top w:val="single" w:sz="4" w:space="0" w:color="auto"/>
              <w:left w:val="single" w:sz="4" w:space="0" w:color="auto"/>
              <w:bottom w:val="single" w:sz="6" w:space="0" w:color="auto"/>
              <w:right w:val="single" w:sz="6" w:space="0" w:color="auto"/>
            </w:tcBorders>
            <w:shd w:val="clear" w:color="auto" w:fill="auto"/>
          </w:tcPr>
          <w:p w:rsidR="005833DB" w:rsidRPr="009E2F61" w:rsidRDefault="005833DB" w:rsidP="009E2F61">
            <w:pPr>
              <w:pStyle w:val="ConsPlusNormal"/>
              <w:keepLines/>
              <w:widowControl/>
              <w:ind w:firstLine="0"/>
              <w:rPr>
                <w:bCs/>
                <w:sz w:val="24"/>
                <w:szCs w:val="24"/>
              </w:rPr>
            </w:pPr>
            <w:r w:rsidRPr="009E2F61">
              <w:rPr>
                <w:bCs/>
                <w:sz w:val="24"/>
                <w:szCs w:val="24"/>
              </w:rPr>
              <w:t>Основные виды разрешенного использования</w:t>
            </w:r>
          </w:p>
        </w:tc>
        <w:tc>
          <w:tcPr>
            <w:tcW w:w="5737" w:type="dxa"/>
            <w:tcBorders>
              <w:top w:val="single" w:sz="4" w:space="0" w:color="auto"/>
              <w:left w:val="single" w:sz="6" w:space="0" w:color="auto"/>
              <w:bottom w:val="single" w:sz="6" w:space="0" w:color="auto"/>
              <w:right w:val="single" w:sz="4" w:space="0" w:color="auto"/>
            </w:tcBorders>
            <w:shd w:val="clear" w:color="auto" w:fill="auto"/>
          </w:tcPr>
          <w:p w:rsidR="005833DB" w:rsidRPr="009E2F61" w:rsidRDefault="005833DB" w:rsidP="009E2F61">
            <w:pPr>
              <w:pStyle w:val="ConsPlusNormal"/>
              <w:keepLines/>
              <w:widowControl/>
              <w:numPr>
                <w:ilvl w:val="0"/>
                <w:numId w:val="29"/>
              </w:numPr>
              <w:tabs>
                <w:tab w:val="left" w:pos="318"/>
              </w:tabs>
              <w:ind w:left="318" w:hanging="318"/>
              <w:jc w:val="both"/>
              <w:rPr>
                <w:sz w:val="24"/>
                <w:szCs w:val="24"/>
              </w:rPr>
            </w:pPr>
            <w:r w:rsidRPr="009E2F61">
              <w:rPr>
                <w:sz w:val="24"/>
                <w:szCs w:val="24"/>
              </w:rPr>
              <w:t>Индивидуальные жилые дома на участках, предоставленных для ведения личного подсобного хозяйства</w:t>
            </w:r>
          </w:p>
          <w:p w:rsidR="005833DB" w:rsidRPr="009E2F61" w:rsidRDefault="005833DB" w:rsidP="009E2F61">
            <w:pPr>
              <w:pStyle w:val="ConsPlusNormal"/>
              <w:keepNext/>
              <w:keepLines/>
              <w:widowControl/>
              <w:ind w:firstLine="0"/>
              <w:rPr>
                <w:bCs/>
                <w:sz w:val="24"/>
                <w:szCs w:val="24"/>
              </w:rPr>
            </w:pPr>
          </w:p>
        </w:tc>
      </w:tr>
      <w:tr w:rsidR="009E2F61" w:rsidRPr="009E2F61" w:rsidTr="00592DBC">
        <w:trPr>
          <w:gridAfter w:val="1"/>
          <w:wAfter w:w="75" w:type="dxa"/>
          <w:trHeight w:val="6193"/>
        </w:trPr>
        <w:tc>
          <w:tcPr>
            <w:tcW w:w="4328" w:type="dxa"/>
            <w:gridSpan w:val="3"/>
            <w:tcBorders>
              <w:top w:val="single" w:sz="6" w:space="0" w:color="auto"/>
              <w:left w:val="single" w:sz="4" w:space="0" w:color="auto"/>
              <w:bottom w:val="single" w:sz="6" w:space="0" w:color="auto"/>
              <w:right w:val="single" w:sz="6" w:space="0" w:color="auto"/>
            </w:tcBorders>
          </w:tcPr>
          <w:p w:rsidR="005833DB" w:rsidRPr="009E2F61" w:rsidRDefault="005833DB" w:rsidP="009E2F61">
            <w:pPr>
              <w:pStyle w:val="ConsPlusNormal"/>
              <w:keepNext/>
              <w:keepLines/>
              <w:widowControl/>
              <w:ind w:firstLine="0"/>
              <w:rPr>
                <w:sz w:val="24"/>
                <w:szCs w:val="24"/>
              </w:rPr>
            </w:pPr>
            <w:r w:rsidRPr="009E2F61">
              <w:rPr>
                <w:bCs/>
                <w:sz w:val="24"/>
                <w:szCs w:val="24"/>
              </w:rPr>
              <w:lastRenderedPageBreak/>
              <w:t xml:space="preserve">Вспомогательные виды разрешенного использования (установленные </w:t>
            </w:r>
            <w:proofErr w:type="gramStart"/>
            <w:r w:rsidRPr="009E2F61">
              <w:rPr>
                <w:bCs/>
                <w:sz w:val="24"/>
                <w:szCs w:val="24"/>
              </w:rPr>
              <w:t>к</w:t>
            </w:r>
            <w:proofErr w:type="gramEnd"/>
            <w:r w:rsidRPr="009E2F61">
              <w:rPr>
                <w:bCs/>
                <w:sz w:val="24"/>
                <w:szCs w:val="24"/>
              </w:rPr>
              <w:t xml:space="preserve"> основным)</w:t>
            </w:r>
          </w:p>
        </w:tc>
        <w:tc>
          <w:tcPr>
            <w:tcW w:w="5737" w:type="dxa"/>
            <w:tcBorders>
              <w:top w:val="single" w:sz="6" w:space="0" w:color="auto"/>
              <w:left w:val="single" w:sz="6" w:space="0" w:color="auto"/>
              <w:bottom w:val="single" w:sz="6" w:space="0" w:color="auto"/>
              <w:right w:val="single" w:sz="4" w:space="0" w:color="auto"/>
            </w:tcBorders>
          </w:tcPr>
          <w:p w:rsidR="006249E3" w:rsidRPr="009E2F61" w:rsidRDefault="006249E3" w:rsidP="009E2F61">
            <w:pPr>
              <w:numPr>
                <w:ilvl w:val="0"/>
                <w:numId w:val="4"/>
              </w:numPr>
              <w:spacing w:after="0" w:line="240" w:lineRule="auto"/>
              <w:ind w:left="392" w:hanging="392"/>
              <w:jc w:val="both"/>
              <w:rPr>
                <w:rFonts w:ascii="Arial" w:hAnsi="Arial" w:cs="Arial"/>
                <w:sz w:val="24"/>
                <w:szCs w:val="24"/>
              </w:rPr>
            </w:pPr>
            <w:r w:rsidRPr="009E2F61">
              <w:rPr>
                <w:rFonts w:ascii="Arial" w:hAnsi="Arial" w:cs="Arial"/>
                <w:sz w:val="24"/>
                <w:szCs w:val="24"/>
              </w:rPr>
              <w:t>хозяйственные постройки;</w:t>
            </w:r>
          </w:p>
          <w:p w:rsidR="006249E3" w:rsidRPr="009E2F61" w:rsidRDefault="006249E3" w:rsidP="009E2F61">
            <w:pPr>
              <w:numPr>
                <w:ilvl w:val="0"/>
                <w:numId w:val="4"/>
              </w:numPr>
              <w:spacing w:after="0" w:line="240" w:lineRule="auto"/>
              <w:ind w:left="392" w:hanging="392"/>
              <w:jc w:val="both"/>
              <w:rPr>
                <w:rFonts w:ascii="Arial" w:hAnsi="Arial" w:cs="Arial"/>
                <w:sz w:val="24"/>
                <w:szCs w:val="24"/>
              </w:rPr>
            </w:pPr>
            <w:r w:rsidRPr="009E2F61">
              <w:rPr>
                <w:rFonts w:ascii="Arial" w:hAnsi="Arial" w:cs="Arial"/>
                <w:sz w:val="24"/>
                <w:szCs w:val="24"/>
              </w:rPr>
              <w:t>гаражи не более чем на 2 машины, в т.ч. встроенные в 1 этажи жилых домов;</w:t>
            </w:r>
          </w:p>
          <w:p w:rsidR="006249E3" w:rsidRPr="009E2F61" w:rsidRDefault="006249E3" w:rsidP="009E2F61">
            <w:pPr>
              <w:numPr>
                <w:ilvl w:val="0"/>
                <w:numId w:val="4"/>
              </w:numPr>
              <w:spacing w:after="0" w:line="240" w:lineRule="auto"/>
              <w:ind w:left="392" w:hanging="392"/>
              <w:jc w:val="both"/>
              <w:rPr>
                <w:rFonts w:ascii="Arial" w:hAnsi="Arial" w:cs="Arial"/>
                <w:sz w:val="24"/>
                <w:szCs w:val="24"/>
              </w:rPr>
            </w:pPr>
            <w:r w:rsidRPr="009E2F61">
              <w:rPr>
                <w:rFonts w:ascii="Arial" w:hAnsi="Arial" w:cs="Arial"/>
                <w:sz w:val="24"/>
                <w:szCs w:val="24"/>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6249E3" w:rsidRPr="009E2F61" w:rsidRDefault="006249E3" w:rsidP="009E2F61">
            <w:pPr>
              <w:numPr>
                <w:ilvl w:val="0"/>
                <w:numId w:val="4"/>
              </w:numPr>
              <w:spacing w:after="0" w:line="240" w:lineRule="auto"/>
              <w:ind w:left="392" w:hanging="392"/>
              <w:jc w:val="both"/>
              <w:rPr>
                <w:rFonts w:ascii="Arial" w:hAnsi="Arial" w:cs="Arial"/>
                <w:sz w:val="24"/>
                <w:szCs w:val="24"/>
              </w:rPr>
            </w:pPr>
            <w:r w:rsidRPr="009E2F61">
              <w:rPr>
                <w:rFonts w:ascii="Arial" w:hAnsi="Arial" w:cs="Arial"/>
                <w:sz w:val="24"/>
                <w:szCs w:val="24"/>
              </w:rPr>
              <w:t xml:space="preserve">открытые места для стоянки автомобилей; </w:t>
            </w:r>
          </w:p>
          <w:p w:rsidR="006249E3" w:rsidRPr="009E2F61" w:rsidRDefault="006249E3" w:rsidP="009E2F61">
            <w:pPr>
              <w:numPr>
                <w:ilvl w:val="0"/>
                <w:numId w:val="4"/>
              </w:numPr>
              <w:spacing w:after="0" w:line="240" w:lineRule="auto"/>
              <w:ind w:left="392" w:hanging="392"/>
              <w:jc w:val="both"/>
              <w:rPr>
                <w:rFonts w:ascii="Arial" w:hAnsi="Arial" w:cs="Arial"/>
                <w:sz w:val="24"/>
                <w:szCs w:val="24"/>
              </w:rPr>
            </w:pPr>
            <w:r w:rsidRPr="009E2F61">
              <w:rPr>
                <w:rFonts w:ascii="Arial" w:hAnsi="Arial" w:cs="Arial"/>
                <w:sz w:val="24"/>
                <w:szCs w:val="24"/>
              </w:rPr>
              <w:t>гаражи для хранения маломерных судов;</w:t>
            </w:r>
          </w:p>
          <w:p w:rsidR="006249E3" w:rsidRPr="009E2F61" w:rsidRDefault="006249E3" w:rsidP="009E2F61">
            <w:pPr>
              <w:numPr>
                <w:ilvl w:val="0"/>
                <w:numId w:val="4"/>
              </w:numPr>
              <w:spacing w:after="0" w:line="240" w:lineRule="auto"/>
              <w:ind w:left="392" w:hanging="392"/>
              <w:jc w:val="both"/>
              <w:rPr>
                <w:rFonts w:ascii="Arial" w:hAnsi="Arial" w:cs="Arial"/>
                <w:sz w:val="24"/>
                <w:szCs w:val="24"/>
              </w:rPr>
            </w:pPr>
            <w:r w:rsidRPr="009E2F61">
              <w:rPr>
                <w:rFonts w:ascii="Arial" w:hAnsi="Arial" w:cs="Arial"/>
                <w:sz w:val="24"/>
                <w:szCs w:val="24"/>
              </w:rPr>
              <w:t>второстепенная (переулок) улица, хозяйственные проезды, скотопрогоны;</w:t>
            </w:r>
          </w:p>
          <w:p w:rsidR="006249E3" w:rsidRPr="009E2F61" w:rsidRDefault="006249E3" w:rsidP="009E2F61">
            <w:pPr>
              <w:numPr>
                <w:ilvl w:val="0"/>
                <w:numId w:val="4"/>
              </w:numPr>
              <w:spacing w:after="0" w:line="240" w:lineRule="auto"/>
              <w:ind w:left="392" w:hanging="392"/>
              <w:jc w:val="both"/>
              <w:rPr>
                <w:rFonts w:ascii="Arial" w:hAnsi="Arial" w:cs="Arial"/>
                <w:sz w:val="24"/>
                <w:szCs w:val="24"/>
              </w:rPr>
            </w:pPr>
            <w:r w:rsidRPr="009E2F61">
              <w:rPr>
                <w:rFonts w:ascii="Arial" w:hAnsi="Arial" w:cs="Arial"/>
                <w:sz w:val="24"/>
                <w:szCs w:val="24"/>
              </w:rPr>
              <w:t>места хранения мотоциклов, мопедов;</w:t>
            </w:r>
          </w:p>
          <w:p w:rsidR="006249E3" w:rsidRPr="009E2F61" w:rsidRDefault="006249E3" w:rsidP="009E2F61">
            <w:pPr>
              <w:numPr>
                <w:ilvl w:val="0"/>
                <w:numId w:val="4"/>
              </w:numPr>
              <w:spacing w:after="0" w:line="240" w:lineRule="auto"/>
              <w:ind w:left="392" w:hanging="392"/>
              <w:jc w:val="both"/>
              <w:rPr>
                <w:rFonts w:ascii="Arial" w:hAnsi="Arial" w:cs="Arial"/>
                <w:sz w:val="24"/>
                <w:szCs w:val="24"/>
              </w:rPr>
            </w:pPr>
            <w:r w:rsidRPr="009E2F61">
              <w:rPr>
                <w:rFonts w:ascii="Arial" w:hAnsi="Arial" w:cs="Arial"/>
                <w:sz w:val="24"/>
                <w:szCs w:val="24"/>
              </w:rPr>
              <w:t>летние кухни;</w:t>
            </w:r>
          </w:p>
          <w:p w:rsidR="006249E3" w:rsidRPr="009E2F61" w:rsidRDefault="006249E3" w:rsidP="009E2F61">
            <w:pPr>
              <w:numPr>
                <w:ilvl w:val="0"/>
                <w:numId w:val="4"/>
              </w:numPr>
              <w:spacing w:after="0" w:line="240" w:lineRule="auto"/>
              <w:ind w:left="392" w:hanging="392"/>
              <w:jc w:val="both"/>
              <w:rPr>
                <w:rFonts w:ascii="Arial" w:hAnsi="Arial" w:cs="Arial"/>
                <w:sz w:val="24"/>
                <w:szCs w:val="24"/>
              </w:rPr>
            </w:pPr>
            <w:r w:rsidRPr="009E2F61">
              <w:rPr>
                <w:rFonts w:ascii="Arial" w:hAnsi="Arial" w:cs="Arial"/>
                <w:sz w:val="24"/>
                <w:szCs w:val="24"/>
              </w:rPr>
              <w:t>отдельно стоящие беседки и навесы, в т.ч. предназначенные для осуществления хозяйственной деятельности;</w:t>
            </w:r>
          </w:p>
          <w:p w:rsidR="006249E3" w:rsidRPr="009E2F61" w:rsidRDefault="006249E3" w:rsidP="009E2F61">
            <w:pPr>
              <w:numPr>
                <w:ilvl w:val="0"/>
                <w:numId w:val="4"/>
              </w:numPr>
              <w:spacing w:after="0" w:line="240" w:lineRule="auto"/>
              <w:ind w:left="392" w:hanging="392"/>
              <w:jc w:val="both"/>
              <w:rPr>
                <w:rFonts w:ascii="Arial" w:hAnsi="Arial" w:cs="Arial"/>
                <w:sz w:val="24"/>
                <w:szCs w:val="24"/>
              </w:rPr>
            </w:pPr>
            <w:r w:rsidRPr="009E2F61">
              <w:rPr>
                <w:rFonts w:ascii="Arial" w:hAnsi="Arial" w:cs="Arial"/>
                <w:sz w:val="24"/>
                <w:szCs w:val="24"/>
              </w:rPr>
              <w:t>строения для домашних животных и птицы;</w:t>
            </w:r>
          </w:p>
          <w:p w:rsidR="006249E3" w:rsidRPr="009E2F61" w:rsidRDefault="006249E3" w:rsidP="009E2F61">
            <w:pPr>
              <w:numPr>
                <w:ilvl w:val="0"/>
                <w:numId w:val="4"/>
              </w:numPr>
              <w:spacing w:after="0" w:line="240" w:lineRule="auto"/>
              <w:ind w:left="392" w:hanging="392"/>
              <w:jc w:val="both"/>
              <w:rPr>
                <w:rFonts w:ascii="Arial" w:hAnsi="Arial" w:cs="Arial"/>
                <w:sz w:val="24"/>
                <w:szCs w:val="24"/>
              </w:rPr>
            </w:pPr>
            <w:r w:rsidRPr="009E2F61">
              <w:rPr>
                <w:rFonts w:ascii="Arial" w:hAnsi="Arial" w:cs="Arial"/>
                <w:sz w:val="24"/>
                <w:szCs w:val="24"/>
              </w:rPr>
              <w:t>отдельно стоящие индивидуальные душевые, бани, сауны, бассейны, расположенные на приусадебных участках;</w:t>
            </w:r>
          </w:p>
          <w:p w:rsidR="006249E3" w:rsidRPr="009E2F61" w:rsidRDefault="006249E3" w:rsidP="009E2F61">
            <w:pPr>
              <w:numPr>
                <w:ilvl w:val="0"/>
                <w:numId w:val="4"/>
              </w:numPr>
              <w:spacing w:after="0" w:line="240" w:lineRule="auto"/>
              <w:ind w:left="392" w:hanging="392"/>
              <w:jc w:val="both"/>
              <w:rPr>
                <w:rFonts w:ascii="Arial" w:hAnsi="Arial" w:cs="Arial"/>
                <w:sz w:val="24"/>
                <w:szCs w:val="24"/>
              </w:rPr>
            </w:pPr>
            <w:r w:rsidRPr="009E2F61">
              <w:rPr>
                <w:rFonts w:ascii="Arial" w:hAnsi="Arial" w:cs="Arial"/>
                <w:sz w:val="24"/>
                <w:szCs w:val="24"/>
              </w:rPr>
              <w:t>теплицы, оранжереи;</w:t>
            </w:r>
          </w:p>
          <w:p w:rsidR="006249E3" w:rsidRPr="009E2F61" w:rsidRDefault="006249E3" w:rsidP="009E2F61">
            <w:pPr>
              <w:numPr>
                <w:ilvl w:val="0"/>
                <w:numId w:val="4"/>
              </w:numPr>
              <w:spacing w:after="0" w:line="240" w:lineRule="auto"/>
              <w:ind w:left="392" w:hanging="392"/>
              <w:jc w:val="both"/>
              <w:rPr>
                <w:rFonts w:ascii="Arial" w:hAnsi="Arial" w:cs="Arial"/>
                <w:sz w:val="24"/>
                <w:szCs w:val="24"/>
              </w:rPr>
            </w:pPr>
            <w:r w:rsidRPr="009E2F61">
              <w:rPr>
                <w:rFonts w:ascii="Arial" w:hAnsi="Arial" w:cs="Arial"/>
                <w:sz w:val="24"/>
                <w:szCs w:val="24"/>
              </w:rPr>
              <w:t>надворные туалеты (при условии устройства септика с фильтрующим колодцем);</w:t>
            </w:r>
          </w:p>
          <w:p w:rsidR="006249E3" w:rsidRPr="009E2F61" w:rsidRDefault="006249E3" w:rsidP="009E2F61">
            <w:pPr>
              <w:numPr>
                <w:ilvl w:val="0"/>
                <w:numId w:val="4"/>
              </w:numPr>
              <w:spacing w:after="0" w:line="240" w:lineRule="auto"/>
              <w:ind w:left="392" w:hanging="392"/>
              <w:jc w:val="both"/>
              <w:rPr>
                <w:rFonts w:ascii="Arial" w:hAnsi="Arial" w:cs="Arial"/>
                <w:sz w:val="24"/>
                <w:szCs w:val="24"/>
              </w:rPr>
            </w:pPr>
            <w:r w:rsidRPr="009E2F61">
              <w:rPr>
                <w:rFonts w:ascii="Arial" w:hAnsi="Arial" w:cs="Arial"/>
                <w:sz w:val="24"/>
                <w:szCs w:val="24"/>
              </w:rPr>
              <w:t>индивидуальные резервуары для хранения воды, скважины для забора воды, индивидуальные колодцы;</w:t>
            </w:r>
          </w:p>
          <w:p w:rsidR="006249E3" w:rsidRPr="009E2F61" w:rsidRDefault="006249E3" w:rsidP="009E2F61">
            <w:pPr>
              <w:numPr>
                <w:ilvl w:val="0"/>
                <w:numId w:val="4"/>
              </w:numPr>
              <w:spacing w:after="0" w:line="240" w:lineRule="auto"/>
              <w:ind w:left="392" w:hanging="392"/>
              <w:jc w:val="both"/>
              <w:rPr>
                <w:rFonts w:ascii="Arial" w:hAnsi="Arial" w:cs="Arial"/>
                <w:sz w:val="24"/>
                <w:szCs w:val="24"/>
              </w:rPr>
            </w:pPr>
            <w:r w:rsidRPr="009E2F61">
              <w:rPr>
                <w:rFonts w:ascii="Arial" w:hAnsi="Arial" w:cs="Arial"/>
                <w:sz w:val="24"/>
                <w:szCs w:val="24"/>
              </w:rPr>
              <w:t>сады, огороды, палисадники;</w:t>
            </w:r>
          </w:p>
          <w:p w:rsidR="006249E3" w:rsidRPr="009E2F61" w:rsidRDefault="006249E3" w:rsidP="009E2F61">
            <w:pPr>
              <w:numPr>
                <w:ilvl w:val="0"/>
                <w:numId w:val="4"/>
              </w:numPr>
              <w:spacing w:after="0" w:line="240" w:lineRule="auto"/>
              <w:ind w:left="392" w:hanging="392"/>
              <w:jc w:val="both"/>
              <w:rPr>
                <w:rFonts w:ascii="Arial" w:hAnsi="Arial" w:cs="Arial"/>
                <w:sz w:val="24"/>
                <w:szCs w:val="24"/>
              </w:rPr>
            </w:pPr>
            <w:r w:rsidRPr="009E2F61">
              <w:rPr>
                <w:rFonts w:ascii="Arial" w:hAnsi="Arial" w:cs="Arial"/>
                <w:sz w:val="24"/>
                <w:szCs w:val="24"/>
              </w:rPr>
              <w:t>открытые площадки для индивидуальных занятий спортом и физкультурой;</w:t>
            </w:r>
          </w:p>
          <w:p w:rsidR="006249E3" w:rsidRPr="009E2F61" w:rsidRDefault="006249E3" w:rsidP="009E2F61">
            <w:pPr>
              <w:numPr>
                <w:ilvl w:val="0"/>
                <w:numId w:val="4"/>
              </w:numPr>
              <w:spacing w:after="0" w:line="240" w:lineRule="auto"/>
              <w:ind w:left="392" w:hanging="392"/>
              <w:jc w:val="both"/>
              <w:rPr>
                <w:rFonts w:ascii="Arial" w:hAnsi="Arial" w:cs="Arial"/>
                <w:sz w:val="24"/>
                <w:szCs w:val="24"/>
              </w:rPr>
            </w:pPr>
            <w:r w:rsidRPr="009E2F61">
              <w:rPr>
                <w:rFonts w:ascii="Arial" w:hAnsi="Arial" w:cs="Arial"/>
                <w:sz w:val="24"/>
                <w:szCs w:val="24"/>
              </w:rPr>
              <w:t>площадки для отдыха взрослого населения и площадки для детей;</w:t>
            </w:r>
          </w:p>
          <w:p w:rsidR="006249E3" w:rsidRPr="009E2F61" w:rsidRDefault="006249E3" w:rsidP="009E2F61">
            <w:pPr>
              <w:numPr>
                <w:ilvl w:val="0"/>
                <w:numId w:val="4"/>
              </w:numPr>
              <w:spacing w:after="0" w:line="240" w:lineRule="auto"/>
              <w:ind w:left="392" w:hanging="392"/>
              <w:jc w:val="both"/>
              <w:rPr>
                <w:rFonts w:ascii="Arial" w:hAnsi="Arial" w:cs="Arial"/>
                <w:sz w:val="24"/>
                <w:szCs w:val="24"/>
              </w:rPr>
            </w:pPr>
            <w:r w:rsidRPr="009E2F61">
              <w:rPr>
                <w:rFonts w:ascii="Arial" w:hAnsi="Arial" w:cs="Arial"/>
                <w:sz w:val="24"/>
                <w:szCs w:val="24"/>
              </w:rPr>
              <w:t>площадки для сбора мусора;</w:t>
            </w:r>
          </w:p>
          <w:p w:rsidR="006249E3" w:rsidRPr="009E2F61" w:rsidRDefault="006249E3" w:rsidP="009E2F61">
            <w:pPr>
              <w:numPr>
                <w:ilvl w:val="0"/>
                <w:numId w:val="4"/>
              </w:numPr>
              <w:spacing w:after="0" w:line="240" w:lineRule="auto"/>
              <w:ind w:left="392" w:hanging="392"/>
              <w:jc w:val="both"/>
              <w:rPr>
                <w:rFonts w:ascii="Arial" w:hAnsi="Arial" w:cs="Arial"/>
                <w:sz w:val="24"/>
                <w:szCs w:val="24"/>
              </w:rPr>
            </w:pPr>
            <w:r w:rsidRPr="009E2F61">
              <w:rPr>
                <w:rFonts w:ascii="Arial" w:hAnsi="Arial" w:cs="Arial"/>
                <w:sz w:val="24"/>
                <w:szCs w:val="24"/>
              </w:rPr>
              <w:t>сооружения и устройства сетей инженерно-технического обеспечения;</w:t>
            </w:r>
          </w:p>
          <w:p w:rsidR="006249E3" w:rsidRPr="009E2F61" w:rsidRDefault="006249E3" w:rsidP="009E2F61">
            <w:pPr>
              <w:numPr>
                <w:ilvl w:val="0"/>
                <w:numId w:val="4"/>
              </w:numPr>
              <w:spacing w:after="0" w:line="240" w:lineRule="auto"/>
              <w:ind w:left="392" w:hanging="392"/>
              <w:jc w:val="both"/>
              <w:rPr>
                <w:rFonts w:ascii="Arial" w:hAnsi="Arial" w:cs="Arial"/>
                <w:sz w:val="24"/>
                <w:szCs w:val="24"/>
              </w:rPr>
            </w:pPr>
            <w:r w:rsidRPr="009E2F61">
              <w:rPr>
                <w:rFonts w:ascii="Arial" w:hAnsi="Arial" w:cs="Arial"/>
                <w:sz w:val="24"/>
                <w:szCs w:val="24"/>
              </w:rPr>
              <w:t>придомовые зеленые насаждения;</w:t>
            </w:r>
          </w:p>
          <w:p w:rsidR="005833DB" w:rsidRPr="009E2F61" w:rsidRDefault="006249E3" w:rsidP="009E2F61">
            <w:pPr>
              <w:pStyle w:val="ConsPlusNormal"/>
              <w:widowControl/>
              <w:numPr>
                <w:ilvl w:val="0"/>
                <w:numId w:val="30"/>
              </w:numPr>
              <w:tabs>
                <w:tab w:val="left" w:pos="650"/>
              </w:tabs>
              <w:ind w:left="392" w:hanging="392"/>
              <w:jc w:val="both"/>
              <w:rPr>
                <w:sz w:val="24"/>
                <w:szCs w:val="24"/>
              </w:rPr>
            </w:pPr>
            <w:r w:rsidRPr="009E2F61">
              <w:rPr>
                <w:sz w:val="24"/>
                <w:szCs w:val="24"/>
              </w:rPr>
              <w:t>объекты пожарной охраны (гидранты, резервуары и т.п.).</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360"/>
        </w:trPr>
        <w:tc>
          <w:tcPr>
            <w:tcW w:w="4328" w:type="dxa"/>
            <w:gridSpan w:val="3"/>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pStyle w:val="ConsPlusNormal"/>
              <w:widowControl/>
              <w:ind w:firstLine="0"/>
              <w:rPr>
                <w:bCs/>
                <w:sz w:val="24"/>
                <w:szCs w:val="24"/>
              </w:rPr>
            </w:pPr>
            <w:r w:rsidRPr="009E2F61">
              <w:rPr>
                <w:bCs/>
                <w:sz w:val="24"/>
                <w:szCs w:val="24"/>
              </w:rPr>
              <w:t>Условно разрешенные виды использования</w:t>
            </w:r>
          </w:p>
        </w:tc>
        <w:tc>
          <w:tcPr>
            <w:tcW w:w="5737" w:type="dxa"/>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Временные павильоны розничной торговли и обслуживания населения</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Магазины продовольственные и промтоварные торговой площадью не более 150 кв. м,</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Салоны сотовой связи, компьютерные центры, Интернет-кафе,</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Фотосалоны,</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Пункты продажи сотовых телефонов и приема платежей</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Центры по предоставлению полиграфических услуг, ксерокопированию и т.п.,</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lastRenderedPageBreak/>
              <w:t>Гостиницы не более 35 мест</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Офисы,</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Отделения банков, пункты обмена валюты</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Библиотеки</w:t>
            </w:r>
          </w:p>
          <w:p w:rsidR="005833DB" w:rsidRPr="009E2F61" w:rsidRDefault="005833DB" w:rsidP="009E2F61">
            <w:pPr>
              <w:pStyle w:val="ConsPlusNormal"/>
              <w:widowControl/>
              <w:numPr>
                <w:ilvl w:val="0"/>
                <w:numId w:val="30"/>
              </w:numPr>
              <w:tabs>
                <w:tab w:val="num" w:pos="392"/>
                <w:tab w:val="left" w:pos="650"/>
              </w:tabs>
              <w:ind w:left="392" w:hanging="392"/>
              <w:jc w:val="both"/>
              <w:rPr>
                <w:sz w:val="24"/>
                <w:szCs w:val="24"/>
              </w:rPr>
            </w:pPr>
            <w:r w:rsidRPr="009E2F61">
              <w:rPr>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Дошкольные образовательные учреждения;</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 xml:space="preserve">Средние </w:t>
            </w:r>
            <w:proofErr w:type="spellStart"/>
            <w:r w:rsidRPr="009E2F61">
              <w:rPr>
                <w:sz w:val="24"/>
                <w:szCs w:val="24"/>
              </w:rPr>
              <w:t>общеобразоватеьные</w:t>
            </w:r>
            <w:proofErr w:type="spellEnd"/>
            <w:r w:rsidRPr="009E2F61">
              <w:rPr>
                <w:sz w:val="24"/>
                <w:szCs w:val="24"/>
              </w:rPr>
              <w:t xml:space="preserve"> учреждения;</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Специализированные образовательные учреждения (ДШИ, ДСШ, музыкальные, художественные, хореографические, иные школы)</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пользования, квартальные спортивно-оздоровительные центры</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Фельдшерско-акушерские пункты, амбулаторно-поликлинические учреждения;</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Молочные кухни;</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Медицинские кабинеты частной практики</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Аптеки, аптечные пункты</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Приемные пункты и мастерские по мелкому бытовому ремонту (ремонту обуви, одежды, зонтов, часов и т.п.); пошивочные ателье и мастерские до 100 кв.м.</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Парикмахерские, косметические салоны, салоны красоты</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Отделения связи</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Предприятия общественного питания не более чем 30 посадочных мест с режимом работы до 23 часов;</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Бани, сауны общего пользования, фитне</w:t>
            </w:r>
            <w:proofErr w:type="gramStart"/>
            <w:r w:rsidRPr="009E2F61">
              <w:rPr>
                <w:sz w:val="24"/>
                <w:szCs w:val="24"/>
              </w:rPr>
              <w:t>с-</w:t>
            </w:r>
            <w:proofErr w:type="gramEnd"/>
            <w:r w:rsidRPr="009E2F61">
              <w:rPr>
                <w:sz w:val="24"/>
                <w:szCs w:val="24"/>
              </w:rPr>
              <w:t xml:space="preserve"> клубы,</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 xml:space="preserve">Многофункциональные здания комплексного обслуживания населения, отдельно стоящие, встроенные или </w:t>
            </w:r>
            <w:proofErr w:type="gramStart"/>
            <w:r w:rsidRPr="009E2F61">
              <w:rPr>
                <w:sz w:val="24"/>
                <w:szCs w:val="24"/>
              </w:rPr>
              <w:t>пристроенных</w:t>
            </w:r>
            <w:proofErr w:type="gramEnd"/>
            <w:r w:rsidRPr="009E2F61">
              <w:rPr>
                <w:sz w:val="24"/>
                <w:szCs w:val="24"/>
              </w:rPr>
              <w:t xml:space="preserve"> к жилым домам.</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Ветеринарные лечебницы для мелких домашних животных</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Здания и помещения для размещения подразделений органов охраны правопорядка</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Аварийно-диспетчерские службы организаций, осуществляющих эксплуатацию сетей инженерно-технического обеспечения;</w:t>
            </w:r>
          </w:p>
          <w:p w:rsidR="005833DB" w:rsidRPr="009E2F61" w:rsidRDefault="005833DB" w:rsidP="009E2F61">
            <w:pPr>
              <w:pStyle w:val="ConsPlusNormal"/>
              <w:widowControl/>
              <w:numPr>
                <w:ilvl w:val="0"/>
                <w:numId w:val="30"/>
              </w:numPr>
              <w:tabs>
                <w:tab w:val="num" w:pos="392"/>
              </w:tabs>
              <w:ind w:left="392" w:hanging="392"/>
              <w:jc w:val="both"/>
              <w:rPr>
                <w:bCs/>
                <w:sz w:val="24"/>
                <w:szCs w:val="24"/>
              </w:rPr>
            </w:pPr>
            <w:r w:rsidRPr="009E2F61">
              <w:rPr>
                <w:sz w:val="24"/>
                <w:szCs w:val="24"/>
              </w:rPr>
              <w:t>Мемориальные комплексы, монументы, памятники и памятные знаки</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360"/>
        </w:trPr>
        <w:tc>
          <w:tcPr>
            <w:tcW w:w="4328" w:type="dxa"/>
            <w:gridSpan w:val="3"/>
            <w:tcBorders>
              <w:top w:val="single" w:sz="6" w:space="0" w:color="auto"/>
              <w:left w:val="single" w:sz="6" w:space="0" w:color="auto"/>
              <w:bottom w:val="single" w:sz="6" w:space="0" w:color="auto"/>
              <w:right w:val="single" w:sz="6" w:space="0" w:color="auto"/>
            </w:tcBorders>
          </w:tcPr>
          <w:p w:rsidR="005833DB" w:rsidRPr="009E2F61" w:rsidRDefault="005833DB" w:rsidP="009E2F61">
            <w:pPr>
              <w:pStyle w:val="ConsPlusNormal"/>
              <w:widowControl/>
              <w:ind w:firstLine="0"/>
              <w:rPr>
                <w:sz w:val="24"/>
                <w:szCs w:val="24"/>
              </w:rPr>
            </w:pPr>
            <w:r w:rsidRPr="009E2F61">
              <w:rPr>
                <w:bCs/>
                <w:sz w:val="24"/>
                <w:szCs w:val="24"/>
              </w:rPr>
              <w:lastRenderedPageBreak/>
              <w:t>Вспомогательные виды разрешенного использования для условно разрешенных видов</w:t>
            </w:r>
          </w:p>
        </w:tc>
        <w:tc>
          <w:tcPr>
            <w:tcW w:w="5737"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Сооружения локального инженерного обеспечения,</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Здания и сооружения для размещения служб охраны и наблюдения,</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Вспомогательные здания и сооружения, технологически связанные с ведущим видом использования;</w:t>
            </w:r>
          </w:p>
          <w:p w:rsidR="005833DB" w:rsidRPr="009E2F61" w:rsidRDefault="005833DB" w:rsidP="009E2F61">
            <w:pPr>
              <w:numPr>
                <w:ilvl w:val="0"/>
                <w:numId w:val="30"/>
              </w:numPr>
              <w:tabs>
                <w:tab w:val="num" w:pos="392"/>
              </w:tabs>
              <w:spacing w:after="0" w:line="240" w:lineRule="auto"/>
              <w:ind w:left="392" w:hanging="392"/>
              <w:jc w:val="both"/>
              <w:rPr>
                <w:rFonts w:ascii="Arial" w:hAnsi="Arial" w:cs="Arial"/>
                <w:sz w:val="24"/>
                <w:szCs w:val="24"/>
              </w:rPr>
            </w:pPr>
            <w:r w:rsidRPr="009E2F61">
              <w:rPr>
                <w:rFonts w:ascii="Arial" w:hAnsi="Arial" w:cs="Arial"/>
                <w:sz w:val="24"/>
                <w:szCs w:val="24"/>
              </w:rPr>
              <w:t>Спортивные площадки,</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Гаражи служебного транспорта, в т.ч. встроенные в здания,</w:t>
            </w:r>
          </w:p>
          <w:p w:rsidR="005833DB" w:rsidRPr="009E2F61" w:rsidRDefault="005833DB" w:rsidP="009E2F61">
            <w:pPr>
              <w:pStyle w:val="ConsPlusNormal"/>
              <w:widowControl/>
              <w:numPr>
                <w:ilvl w:val="0"/>
                <w:numId w:val="30"/>
              </w:numPr>
              <w:tabs>
                <w:tab w:val="num" w:pos="392"/>
              </w:tabs>
              <w:ind w:left="392" w:hanging="392"/>
              <w:jc w:val="both"/>
              <w:rPr>
                <w:sz w:val="24"/>
                <w:szCs w:val="24"/>
              </w:rPr>
            </w:pPr>
            <w:r w:rsidRPr="009E2F61">
              <w:rPr>
                <w:sz w:val="24"/>
                <w:szCs w:val="24"/>
              </w:rPr>
              <w:t>Гостевые автостоянки, парковки,</w:t>
            </w:r>
          </w:p>
          <w:p w:rsidR="005833DB" w:rsidRPr="009E2F61" w:rsidRDefault="005833DB" w:rsidP="009E2F61">
            <w:pPr>
              <w:numPr>
                <w:ilvl w:val="0"/>
                <w:numId w:val="30"/>
              </w:numPr>
              <w:tabs>
                <w:tab w:val="num" w:pos="392"/>
              </w:tabs>
              <w:spacing w:after="0" w:line="240" w:lineRule="auto"/>
              <w:ind w:left="392" w:hanging="392"/>
              <w:jc w:val="both"/>
              <w:rPr>
                <w:rFonts w:ascii="Arial" w:hAnsi="Arial" w:cs="Arial"/>
                <w:sz w:val="24"/>
                <w:szCs w:val="24"/>
              </w:rPr>
            </w:pPr>
            <w:r w:rsidRPr="009E2F61">
              <w:rPr>
                <w:rFonts w:ascii="Arial" w:hAnsi="Arial" w:cs="Arial"/>
                <w:sz w:val="24"/>
                <w:szCs w:val="24"/>
              </w:rPr>
              <w:t>Площадки для сбора мусора (в т.ч. биологического для парикмахерских, учреждений медицинского назначения)</w:t>
            </w:r>
          </w:p>
          <w:p w:rsidR="005833DB" w:rsidRPr="009E2F61" w:rsidRDefault="005833DB" w:rsidP="009E2F61">
            <w:pPr>
              <w:numPr>
                <w:ilvl w:val="0"/>
                <w:numId w:val="30"/>
              </w:numPr>
              <w:tabs>
                <w:tab w:val="num" w:pos="392"/>
              </w:tabs>
              <w:spacing w:after="0" w:line="240" w:lineRule="auto"/>
              <w:ind w:left="392" w:hanging="392"/>
              <w:jc w:val="both"/>
              <w:rPr>
                <w:rFonts w:ascii="Arial" w:hAnsi="Arial" w:cs="Arial"/>
                <w:sz w:val="24"/>
                <w:szCs w:val="24"/>
              </w:rPr>
            </w:pPr>
            <w:r w:rsidRPr="009E2F61">
              <w:rPr>
                <w:rFonts w:ascii="Arial" w:hAnsi="Arial" w:cs="Arial"/>
                <w:sz w:val="24"/>
                <w:szCs w:val="24"/>
              </w:rPr>
              <w:t>Зеленые насаждения, благоустройство территории, малые архитектурные формы</w:t>
            </w:r>
          </w:p>
          <w:p w:rsidR="005833DB" w:rsidRPr="009E2F61" w:rsidRDefault="005833DB" w:rsidP="009E2F61">
            <w:pPr>
              <w:pStyle w:val="ConsPlusNormal"/>
              <w:keepNext/>
              <w:keepLines/>
              <w:widowControl/>
              <w:numPr>
                <w:ilvl w:val="0"/>
                <w:numId w:val="30"/>
              </w:numPr>
              <w:ind w:left="392" w:hanging="392"/>
              <w:jc w:val="both"/>
              <w:rPr>
                <w:sz w:val="24"/>
                <w:szCs w:val="24"/>
              </w:rPr>
            </w:pPr>
            <w:r w:rsidRPr="009E2F61">
              <w:rPr>
                <w:sz w:val="24"/>
                <w:szCs w:val="24"/>
              </w:rPr>
              <w:t>Объекты гражданской обороны,</w:t>
            </w:r>
          </w:p>
          <w:p w:rsidR="005833DB" w:rsidRPr="009E2F61" w:rsidRDefault="005833DB" w:rsidP="009E2F61">
            <w:pPr>
              <w:numPr>
                <w:ilvl w:val="0"/>
                <w:numId w:val="30"/>
              </w:numPr>
              <w:tabs>
                <w:tab w:val="num" w:pos="392"/>
              </w:tabs>
              <w:spacing w:after="0" w:line="240" w:lineRule="auto"/>
              <w:ind w:left="392" w:hanging="392"/>
              <w:jc w:val="both"/>
              <w:rPr>
                <w:rFonts w:ascii="Arial" w:hAnsi="Arial" w:cs="Arial"/>
                <w:sz w:val="24"/>
                <w:szCs w:val="24"/>
              </w:rPr>
            </w:pPr>
            <w:r w:rsidRPr="009E2F61">
              <w:rPr>
                <w:rFonts w:ascii="Arial" w:hAnsi="Arial" w:cs="Arial"/>
                <w:sz w:val="24"/>
                <w:szCs w:val="24"/>
              </w:rPr>
              <w:t>Объекты пожарной охраны (гидранты, резервуары и т.п.)</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5" w:type="dxa"/>
        </w:trPr>
        <w:tc>
          <w:tcPr>
            <w:tcW w:w="10065" w:type="dxa"/>
            <w:gridSpan w:val="4"/>
          </w:tcPr>
          <w:p w:rsidR="005833DB" w:rsidRPr="009E2F61" w:rsidRDefault="005833DB" w:rsidP="009E2F61">
            <w:pPr>
              <w:widowControl w:val="0"/>
              <w:tabs>
                <w:tab w:val="left" w:pos="284"/>
                <w:tab w:val="left" w:pos="1155"/>
              </w:tabs>
              <w:suppressAutoHyphens/>
              <w:snapToGrid w:val="0"/>
              <w:spacing w:after="0" w:line="240" w:lineRule="auto"/>
              <w:rPr>
                <w:rFonts w:ascii="Arial" w:hAnsi="Arial" w:cs="Arial"/>
                <w:sz w:val="24"/>
                <w:szCs w:val="24"/>
              </w:rPr>
            </w:pPr>
            <w:r w:rsidRPr="009E2F61">
              <w:rPr>
                <w:rFonts w:ascii="Arial" w:eastAsia="Calibri" w:hAnsi="Arial" w:cs="Arial"/>
                <w:kern w:val="24"/>
                <w:sz w:val="24"/>
                <w:szCs w:val="24"/>
                <w:lang w:eastAsia="en-US"/>
              </w:rPr>
              <w:t>Параметры разрешенного строительства, реконструкции объектов капитального строительства</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5" w:type="dxa"/>
        </w:trPr>
        <w:tc>
          <w:tcPr>
            <w:tcW w:w="4253" w:type="dxa"/>
            <w:gridSpan w:val="2"/>
          </w:tcPr>
          <w:p w:rsidR="005833DB" w:rsidRPr="009E2F61" w:rsidRDefault="005833DB" w:rsidP="009E2F61">
            <w:pPr>
              <w:tabs>
                <w:tab w:val="left" w:pos="1155"/>
              </w:tabs>
              <w:snapToGrid w:val="0"/>
              <w:spacing w:after="0" w:line="240" w:lineRule="auto"/>
              <w:rPr>
                <w:rFonts w:ascii="Arial" w:hAnsi="Arial" w:cs="Arial"/>
                <w:sz w:val="24"/>
                <w:szCs w:val="24"/>
              </w:rPr>
            </w:pPr>
            <w:r w:rsidRPr="009E2F61">
              <w:rPr>
                <w:rFonts w:ascii="Arial" w:hAnsi="Arial" w:cs="Arial"/>
                <w:sz w:val="24"/>
                <w:szCs w:val="24"/>
              </w:rPr>
              <w:t>Предельные (минимальные и (или) максимальные) размеры земельных участков, в том числе их площадь</w:t>
            </w:r>
          </w:p>
        </w:tc>
        <w:tc>
          <w:tcPr>
            <w:tcW w:w="5812" w:type="dxa"/>
            <w:gridSpan w:val="2"/>
          </w:tcPr>
          <w:p w:rsidR="005833DB" w:rsidRPr="009E2F61" w:rsidRDefault="005833DB" w:rsidP="009E2F61">
            <w:pPr>
              <w:pStyle w:val="ConsPlusNormal"/>
              <w:widowControl/>
              <w:ind w:firstLine="0"/>
              <w:jc w:val="center"/>
              <w:rPr>
                <w:sz w:val="24"/>
                <w:szCs w:val="24"/>
              </w:rPr>
            </w:pPr>
            <w:r w:rsidRPr="009E2F61">
              <w:rPr>
                <w:sz w:val="24"/>
                <w:szCs w:val="24"/>
              </w:rPr>
              <w:t>минимальный - 300 кв</w:t>
            </w:r>
            <w:proofErr w:type="gramStart"/>
            <w:r w:rsidRPr="009E2F61">
              <w:rPr>
                <w:sz w:val="24"/>
                <w:szCs w:val="24"/>
              </w:rPr>
              <w:t>.м</w:t>
            </w:r>
            <w:proofErr w:type="gramEnd"/>
          </w:p>
          <w:p w:rsidR="005833DB" w:rsidRPr="009E2F61" w:rsidRDefault="00592DBC" w:rsidP="009E2F61">
            <w:pPr>
              <w:pStyle w:val="ConsPlusNormal"/>
              <w:widowControl/>
              <w:ind w:firstLine="0"/>
              <w:jc w:val="center"/>
              <w:rPr>
                <w:sz w:val="24"/>
                <w:szCs w:val="24"/>
              </w:rPr>
            </w:pPr>
            <w:r w:rsidRPr="009E2F61">
              <w:rPr>
                <w:sz w:val="24"/>
                <w:szCs w:val="24"/>
              </w:rPr>
              <w:t>максимальный - 25</w:t>
            </w:r>
            <w:r w:rsidR="005833DB" w:rsidRPr="009E2F61">
              <w:rPr>
                <w:sz w:val="24"/>
                <w:szCs w:val="24"/>
              </w:rPr>
              <w:t>00 кв. м</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5" w:type="dxa"/>
        </w:trPr>
        <w:tc>
          <w:tcPr>
            <w:tcW w:w="4253" w:type="dxa"/>
            <w:gridSpan w:val="2"/>
          </w:tcPr>
          <w:p w:rsidR="005833DB" w:rsidRPr="009E2F61" w:rsidRDefault="005833DB" w:rsidP="009E2F61">
            <w:pPr>
              <w:tabs>
                <w:tab w:val="left" w:pos="1155"/>
              </w:tabs>
              <w:snapToGrid w:val="0"/>
              <w:spacing w:after="0" w:line="240" w:lineRule="auto"/>
              <w:rPr>
                <w:rFonts w:ascii="Arial" w:hAnsi="Arial" w:cs="Arial"/>
                <w:sz w:val="24"/>
                <w:szCs w:val="24"/>
              </w:rPr>
            </w:pPr>
            <w:r w:rsidRPr="009E2F6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812" w:type="dxa"/>
            <w:gridSpan w:val="2"/>
          </w:tcPr>
          <w:p w:rsidR="005833DB" w:rsidRPr="009E2F61" w:rsidRDefault="005833DB" w:rsidP="009E2F61">
            <w:pPr>
              <w:spacing w:after="0" w:line="240" w:lineRule="auto"/>
              <w:ind w:left="40"/>
              <w:jc w:val="center"/>
              <w:rPr>
                <w:rFonts w:ascii="Arial" w:hAnsi="Arial" w:cs="Arial"/>
                <w:sz w:val="24"/>
                <w:szCs w:val="24"/>
              </w:rPr>
            </w:pPr>
            <w:r w:rsidRPr="009E2F61">
              <w:rPr>
                <w:rFonts w:ascii="Arial" w:hAnsi="Arial" w:cs="Arial"/>
                <w:sz w:val="24"/>
                <w:szCs w:val="24"/>
              </w:rPr>
              <w:t>3 м</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5" w:type="dxa"/>
        </w:trPr>
        <w:tc>
          <w:tcPr>
            <w:tcW w:w="4253" w:type="dxa"/>
            <w:gridSpan w:val="2"/>
          </w:tcPr>
          <w:p w:rsidR="005833DB" w:rsidRPr="009E2F61" w:rsidRDefault="005833DB" w:rsidP="009E2F61">
            <w:pPr>
              <w:tabs>
                <w:tab w:val="left" w:pos="1155"/>
              </w:tabs>
              <w:snapToGrid w:val="0"/>
              <w:spacing w:after="0" w:line="240" w:lineRule="auto"/>
              <w:rPr>
                <w:rFonts w:ascii="Arial" w:hAnsi="Arial" w:cs="Arial"/>
                <w:sz w:val="24"/>
                <w:szCs w:val="24"/>
              </w:rPr>
            </w:pPr>
            <w:r w:rsidRPr="009E2F61">
              <w:rPr>
                <w:rFonts w:ascii="Arial" w:hAnsi="Arial" w:cs="Arial"/>
                <w:sz w:val="24"/>
                <w:szCs w:val="24"/>
              </w:rPr>
              <w:t>Предельное количество этажей или предельная высота зданий, строений, сооружений</w:t>
            </w:r>
          </w:p>
        </w:tc>
        <w:tc>
          <w:tcPr>
            <w:tcW w:w="5812" w:type="dxa"/>
            <w:gridSpan w:val="2"/>
          </w:tcPr>
          <w:p w:rsidR="005833DB" w:rsidRPr="009E2F61" w:rsidRDefault="005833DB" w:rsidP="009E2F61">
            <w:pPr>
              <w:spacing w:after="0" w:line="240" w:lineRule="auto"/>
              <w:ind w:left="40"/>
              <w:jc w:val="center"/>
              <w:rPr>
                <w:rFonts w:ascii="Arial" w:hAnsi="Arial" w:cs="Arial"/>
                <w:sz w:val="24"/>
                <w:szCs w:val="24"/>
              </w:rPr>
            </w:pPr>
            <w:r w:rsidRPr="009E2F61">
              <w:rPr>
                <w:rFonts w:ascii="Arial" w:hAnsi="Arial" w:cs="Arial"/>
                <w:sz w:val="24"/>
                <w:szCs w:val="24"/>
              </w:rPr>
              <w:t xml:space="preserve">3 этажа (включая </w:t>
            </w:r>
            <w:proofErr w:type="gramStart"/>
            <w:r w:rsidRPr="009E2F61">
              <w:rPr>
                <w:rFonts w:ascii="Arial" w:hAnsi="Arial" w:cs="Arial"/>
                <w:sz w:val="24"/>
                <w:szCs w:val="24"/>
              </w:rPr>
              <w:t>мансардный</w:t>
            </w:r>
            <w:proofErr w:type="gramEnd"/>
            <w:r w:rsidRPr="009E2F61">
              <w:rPr>
                <w:rFonts w:ascii="Arial" w:hAnsi="Arial" w:cs="Arial"/>
                <w:sz w:val="24"/>
                <w:szCs w:val="24"/>
              </w:rPr>
              <w:t>)</w:t>
            </w:r>
          </w:p>
          <w:p w:rsidR="005833DB" w:rsidRPr="009E2F61" w:rsidRDefault="005833DB" w:rsidP="009E2F61">
            <w:pPr>
              <w:spacing w:after="0" w:line="240" w:lineRule="auto"/>
              <w:ind w:left="40"/>
              <w:jc w:val="center"/>
              <w:rPr>
                <w:rFonts w:ascii="Arial" w:hAnsi="Arial" w:cs="Arial"/>
                <w:sz w:val="24"/>
                <w:szCs w:val="24"/>
              </w:rPr>
            </w:pPr>
            <w:r w:rsidRPr="009E2F61">
              <w:rPr>
                <w:rFonts w:ascii="Arial" w:hAnsi="Arial" w:cs="Arial"/>
                <w:sz w:val="24"/>
                <w:szCs w:val="24"/>
              </w:rPr>
              <w:t>Для вспомогательных строений количество этажей - 1 (высота 3,5м)</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5" w:type="dxa"/>
        </w:trPr>
        <w:tc>
          <w:tcPr>
            <w:tcW w:w="4253" w:type="dxa"/>
            <w:gridSpan w:val="2"/>
          </w:tcPr>
          <w:p w:rsidR="005833DB" w:rsidRPr="009E2F61" w:rsidRDefault="005833DB" w:rsidP="009E2F61">
            <w:pPr>
              <w:tabs>
                <w:tab w:val="left" w:pos="1155"/>
              </w:tabs>
              <w:snapToGrid w:val="0"/>
              <w:spacing w:after="0" w:line="240" w:lineRule="auto"/>
              <w:rPr>
                <w:rFonts w:ascii="Arial" w:hAnsi="Arial" w:cs="Arial"/>
                <w:sz w:val="24"/>
                <w:szCs w:val="24"/>
              </w:rPr>
            </w:pPr>
            <w:r w:rsidRPr="009E2F61">
              <w:rPr>
                <w:rFonts w:ascii="Arial" w:hAnsi="Arial" w:cs="Arial"/>
                <w:sz w:val="24"/>
                <w:szCs w:val="24"/>
              </w:rPr>
              <w:t>Максимальный процент застройки в границах земельного участка</w:t>
            </w:r>
          </w:p>
        </w:tc>
        <w:tc>
          <w:tcPr>
            <w:tcW w:w="5812" w:type="dxa"/>
            <w:gridSpan w:val="2"/>
          </w:tcPr>
          <w:p w:rsidR="005833DB" w:rsidRPr="009E2F61" w:rsidRDefault="005833DB" w:rsidP="009E2F61">
            <w:pPr>
              <w:spacing w:after="0" w:line="240" w:lineRule="auto"/>
              <w:ind w:left="40"/>
              <w:jc w:val="center"/>
              <w:rPr>
                <w:rFonts w:ascii="Arial" w:hAnsi="Arial" w:cs="Arial"/>
                <w:sz w:val="24"/>
                <w:szCs w:val="24"/>
              </w:rPr>
            </w:pPr>
            <w:r w:rsidRPr="009E2F61">
              <w:rPr>
                <w:rFonts w:ascii="Arial" w:hAnsi="Arial" w:cs="Arial"/>
                <w:sz w:val="24"/>
                <w:szCs w:val="24"/>
              </w:rPr>
              <w:t>50%</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5" w:type="dxa"/>
        </w:trPr>
        <w:tc>
          <w:tcPr>
            <w:tcW w:w="10065" w:type="dxa"/>
            <w:gridSpan w:val="4"/>
          </w:tcPr>
          <w:p w:rsidR="005833DB" w:rsidRPr="009E2F61" w:rsidRDefault="005833DB" w:rsidP="009E2F61">
            <w:pPr>
              <w:widowControl w:val="0"/>
              <w:tabs>
                <w:tab w:val="left" w:pos="284"/>
                <w:tab w:val="left" w:pos="1155"/>
              </w:tabs>
              <w:suppressAutoHyphens/>
              <w:snapToGrid w:val="0"/>
              <w:spacing w:after="0" w:line="240" w:lineRule="auto"/>
              <w:rPr>
                <w:rFonts w:ascii="Arial" w:hAnsi="Arial" w:cs="Arial"/>
                <w:sz w:val="24"/>
                <w:szCs w:val="24"/>
              </w:rPr>
            </w:pPr>
            <w:r w:rsidRPr="009E2F61">
              <w:rPr>
                <w:rFonts w:ascii="Arial" w:hAnsi="Arial" w:cs="Arial"/>
                <w:sz w:val="24"/>
                <w:szCs w:val="24"/>
              </w:rPr>
              <w:t>Ограничения использования земельных участков и объектов капитального строительства</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5" w:type="dxa"/>
        </w:trPr>
        <w:tc>
          <w:tcPr>
            <w:tcW w:w="3402" w:type="dxa"/>
          </w:tcPr>
          <w:p w:rsidR="005833DB" w:rsidRPr="009E2F61" w:rsidRDefault="005833DB" w:rsidP="009E2F61">
            <w:pPr>
              <w:spacing w:after="0" w:line="240" w:lineRule="auto"/>
              <w:rPr>
                <w:rFonts w:ascii="Arial" w:hAnsi="Arial" w:cs="Arial"/>
                <w:sz w:val="24"/>
                <w:szCs w:val="24"/>
              </w:rPr>
            </w:pPr>
            <w:r w:rsidRPr="009E2F61">
              <w:rPr>
                <w:rFonts w:ascii="Arial" w:hAnsi="Arial" w:cs="Arial"/>
                <w:bCs/>
                <w:sz w:val="24"/>
                <w:szCs w:val="24"/>
              </w:rPr>
              <w:t>Архитектурно-строительные требования</w:t>
            </w:r>
          </w:p>
        </w:tc>
        <w:tc>
          <w:tcPr>
            <w:tcW w:w="6663" w:type="dxa"/>
            <w:gridSpan w:val="3"/>
          </w:tcPr>
          <w:p w:rsidR="005833DB" w:rsidRPr="009E2F61" w:rsidRDefault="005833DB" w:rsidP="009E2F61">
            <w:pPr>
              <w:numPr>
                <w:ilvl w:val="0"/>
                <w:numId w:val="24"/>
              </w:numPr>
              <w:spacing w:after="0" w:line="240" w:lineRule="auto"/>
              <w:ind w:left="392" w:hanging="392"/>
              <w:jc w:val="both"/>
              <w:rPr>
                <w:rFonts w:ascii="Arial" w:hAnsi="Arial" w:cs="Arial"/>
                <w:sz w:val="24"/>
                <w:szCs w:val="24"/>
              </w:rPr>
            </w:pPr>
            <w:r w:rsidRPr="009E2F61">
              <w:rPr>
                <w:rFonts w:ascii="Arial" w:hAnsi="Arial" w:cs="Arial"/>
                <w:sz w:val="24"/>
                <w:szCs w:val="24"/>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5833DB" w:rsidRPr="009E2F61" w:rsidRDefault="005833DB" w:rsidP="009E2F61">
            <w:pPr>
              <w:numPr>
                <w:ilvl w:val="0"/>
                <w:numId w:val="24"/>
              </w:numPr>
              <w:spacing w:after="0" w:line="240" w:lineRule="auto"/>
              <w:ind w:left="392" w:hanging="392"/>
              <w:jc w:val="both"/>
              <w:rPr>
                <w:rFonts w:ascii="Arial" w:hAnsi="Arial" w:cs="Arial"/>
                <w:sz w:val="24"/>
                <w:szCs w:val="24"/>
              </w:rPr>
            </w:pPr>
            <w:r w:rsidRPr="009E2F61">
              <w:rPr>
                <w:rFonts w:ascii="Arial" w:hAnsi="Arial" w:cs="Arial"/>
                <w:sz w:val="24"/>
                <w:szCs w:val="24"/>
              </w:rPr>
              <w:t>В существующих кварталах застройки допускается модернизация и реконструкция застройки, сохранившей свою материальную ценность с соблюдением противопожарных требований и санитарных норм, и в соответствии с градостроительным планом  земельного участка.</w:t>
            </w:r>
          </w:p>
          <w:p w:rsidR="005833DB" w:rsidRPr="009E2F61" w:rsidRDefault="005833DB" w:rsidP="009E2F61">
            <w:pPr>
              <w:numPr>
                <w:ilvl w:val="0"/>
                <w:numId w:val="24"/>
              </w:numPr>
              <w:spacing w:after="0" w:line="240" w:lineRule="auto"/>
              <w:ind w:left="392" w:hanging="392"/>
              <w:jc w:val="both"/>
              <w:rPr>
                <w:rFonts w:ascii="Arial" w:hAnsi="Arial" w:cs="Arial"/>
                <w:sz w:val="24"/>
                <w:szCs w:val="24"/>
              </w:rPr>
            </w:pPr>
            <w:r w:rsidRPr="009E2F61">
              <w:rPr>
                <w:rFonts w:ascii="Arial" w:hAnsi="Arial" w:cs="Arial"/>
                <w:sz w:val="24"/>
                <w:szCs w:val="24"/>
              </w:rPr>
              <w:lastRenderedPageBreak/>
              <w:t>При проведении строительства строгое соблюдение красных линий, определяющих границы улиц.</w:t>
            </w:r>
          </w:p>
          <w:p w:rsidR="005833DB" w:rsidRPr="009E2F61" w:rsidRDefault="005833DB" w:rsidP="009E2F61">
            <w:pPr>
              <w:numPr>
                <w:ilvl w:val="0"/>
                <w:numId w:val="24"/>
              </w:numPr>
              <w:spacing w:after="0" w:line="240" w:lineRule="auto"/>
              <w:ind w:left="392" w:hanging="392"/>
              <w:jc w:val="both"/>
              <w:rPr>
                <w:rFonts w:ascii="Arial" w:hAnsi="Arial" w:cs="Arial"/>
                <w:sz w:val="24"/>
                <w:szCs w:val="24"/>
              </w:rPr>
            </w:pPr>
            <w:r w:rsidRPr="009E2F61">
              <w:rPr>
                <w:rFonts w:ascii="Arial" w:hAnsi="Arial" w:cs="Arial"/>
                <w:sz w:val="24"/>
                <w:szCs w:val="24"/>
              </w:rPr>
              <w:t>Не допускается размещать со стороны улицы вспомогательные строения, за исключением гаражей.</w:t>
            </w:r>
          </w:p>
          <w:p w:rsidR="005833DB" w:rsidRPr="009E2F61" w:rsidRDefault="005833DB" w:rsidP="009E2F61">
            <w:pPr>
              <w:numPr>
                <w:ilvl w:val="0"/>
                <w:numId w:val="24"/>
              </w:numPr>
              <w:spacing w:after="0" w:line="240" w:lineRule="auto"/>
              <w:ind w:left="392" w:hanging="392"/>
              <w:jc w:val="both"/>
              <w:rPr>
                <w:rFonts w:ascii="Arial" w:hAnsi="Arial" w:cs="Arial"/>
                <w:sz w:val="24"/>
                <w:szCs w:val="24"/>
              </w:rPr>
            </w:pPr>
            <w:r w:rsidRPr="009E2F61">
              <w:rPr>
                <w:rFonts w:ascii="Arial" w:hAnsi="Arial" w:cs="Arial"/>
                <w:sz w:val="24"/>
                <w:szCs w:val="24"/>
              </w:rPr>
              <w:t>В условиях сложившейся застройке, при ширине земельного участка 12 м. и менее минимальный отступ от границ земельного участка допускается:</w:t>
            </w:r>
          </w:p>
          <w:p w:rsidR="005833DB" w:rsidRPr="009E2F61" w:rsidRDefault="005833DB" w:rsidP="009E2F61">
            <w:pPr>
              <w:numPr>
                <w:ilvl w:val="0"/>
                <w:numId w:val="24"/>
              </w:numPr>
              <w:spacing w:after="0" w:line="240" w:lineRule="auto"/>
              <w:ind w:left="392" w:hanging="392"/>
              <w:jc w:val="both"/>
              <w:rPr>
                <w:rFonts w:ascii="Arial" w:hAnsi="Arial" w:cs="Arial"/>
                <w:sz w:val="24"/>
                <w:szCs w:val="24"/>
              </w:rPr>
            </w:pPr>
            <w:r w:rsidRPr="009E2F61">
              <w:rPr>
                <w:rFonts w:ascii="Arial" w:hAnsi="Arial" w:cs="Arial"/>
                <w:sz w:val="24"/>
                <w:szCs w:val="24"/>
              </w:rPr>
              <w:t>-  1,0 м - для одноэтажного жилого дома;</w:t>
            </w:r>
          </w:p>
          <w:p w:rsidR="005833DB" w:rsidRPr="009E2F61" w:rsidRDefault="005833DB" w:rsidP="009E2F61">
            <w:pPr>
              <w:numPr>
                <w:ilvl w:val="0"/>
                <w:numId w:val="24"/>
              </w:numPr>
              <w:spacing w:after="0" w:line="240" w:lineRule="auto"/>
              <w:ind w:left="392" w:hanging="392"/>
              <w:jc w:val="both"/>
              <w:rPr>
                <w:rFonts w:ascii="Arial" w:hAnsi="Arial" w:cs="Arial"/>
                <w:sz w:val="24"/>
                <w:szCs w:val="24"/>
              </w:rPr>
            </w:pPr>
            <w:r w:rsidRPr="009E2F61">
              <w:rPr>
                <w:rFonts w:ascii="Arial" w:hAnsi="Arial" w:cs="Arial"/>
                <w:sz w:val="24"/>
                <w:szCs w:val="24"/>
              </w:rPr>
              <w:t>-  1,5 м - для двухэтажного жилого дома;</w:t>
            </w:r>
          </w:p>
          <w:p w:rsidR="005833DB" w:rsidRPr="009E2F61" w:rsidRDefault="005833DB" w:rsidP="009E2F61">
            <w:pPr>
              <w:numPr>
                <w:ilvl w:val="0"/>
                <w:numId w:val="24"/>
              </w:numPr>
              <w:spacing w:after="0" w:line="240" w:lineRule="auto"/>
              <w:ind w:left="392" w:hanging="392"/>
              <w:jc w:val="both"/>
              <w:rPr>
                <w:rFonts w:ascii="Arial" w:hAnsi="Arial" w:cs="Arial"/>
                <w:sz w:val="24"/>
                <w:szCs w:val="24"/>
              </w:rPr>
            </w:pPr>
            <w:r w:rsidRPr="009E2F61">
              <w:rPr>
                <w:rFonts w:ascii="Arial" w:hAnsi="Arial" w:cs="Arial"/>
                <w:sz w:val="24"/>
                <w:szCs w:val="24"/>
              </w:rPr>
              <w:t>- 2,0 м - для трехэтажного жилого дома, при условии, что расстояние до расположенного на соседнем земельном участке жилого дома не менее 6 м;</w:t>
            </w:r>
          </w:p>
          <w:p w:rsidR="005833DB" w:rsidRPr="009E2F61" w:rsidRDefault="005833DB" w:rsidP="009E2F61">
            <w:pPr>
              <w:numPr>
                <w:ilvl w:val="0"/>
                <w:numId w:val="24"/>
              </w:numPr>
              <w:spacing w:after="0" w:line="240" w:lineRule="auto"/>
              <w:ind w:left="392" w:hanging="392"/>
              <w:jc w:val="both"/>
              <w:rPr>
                <w:rFonts w:ascii="Arial" w:hAnsi="Arial" w:cs="Arial"/>
                <w:sz w:val="24"/>
                <w:szCs w:val="24"/>
              </w:rPr>
            </w:pPr>
            <w:proofErr w:type="gramStart"/>
            <w:r w:rsidRPr="009E2F61">
              <w:rPr>
                <w:rFonts w:ascii="Arial" w:hAnsi="Arial" w:cs="Arial"/>
                <w:sz w:val="24"/>
                <w:szCs w:val="24"/>
              </w:rPr>
              <w:t>Жилой дом, не предназначенный для раздела на квартиры должен отстоять от красной линии улиц не менее 5 м., от красной линии проездов – не менее 3 м. Расстояние от хозяйственных построек до красных линий улиц и проездов должно быть не менее 5 м. В отдельных случаях допускается размещение индивидуальных жилых домов по красной линии улиц в условиях сложившейся застройки.</w:t>
            </w:r>
            <w:proofErr w:type="gramEnd"/>
          </w:p>
          <w:p w:rsidR="005833DB" w:rsidRPr="009E2F61" w:rsidRDefault="005833DB" w:rsidP="009E2F61">
            <w:pPr>
              <w:numPr>
                <w:ilvl w:val="0"/>
                <w:numId w:val="24"/>
              </w:numPr>
              <w:spacing w:after="0" w:line="240" w:lineRule="auto"/>
              <w:ind w:left="392" w:hanging="392"/>
              <w:jc w:val="both"/>
              <w:rPr>
                <w:rFonts w:ascii="Arial" w:hAnsi="Arial" w:cs="Arial"/>
                <w:sz w:val="24"/>
                <w:szCs w:val="24"/>
              </w:rPr>
            </w:pPr>
            <w:r w:rsidRPr="009E2F61">
              <w:rPr>
                <w:rFonts w:ascii="Arial" w:hAnsi="Arial" w:cs="Arial"/>
                <w:sz w:val="24"/>
                <w:szCs w:val="24"/>
              </w:rPr>
              <w:t>Содержание скота и птицы допускается в районах усадебной застройки с размером приусадебного участка не менее 0,1 га.</w:t>
            </w:r>
          </w:p>
          <w:p w:rsidR="005833DB" w:rsidRPr="009E2F61" w:rsidRDefault="005833DB" w:rsidP="009E2F61">
            <w:pPr>
              <w:numPr>
                <w:ilvl w:val="0"/>
                <w:numId w:val="24"/>
              </w:numPr>
              <w:spacing w:after="0" w:line="240" w:lineRule="auto"/>
              <w:ind w:left="392" w:hanging="392"/>
              <w:jc w:val="both"/>
              <w:rPr>
                <w:rFonts w:ascii="Arial" w:hAnsi="Arial" w:cs="Arial"/>
                <w:sz w:val="24"/>
                <w:szCs w:val="24"/>
              </w:rPr>
            </w:pPr>
            <w:r w:rsidRPr="009E2F61">
              <w:rPr>
                <w:rFonts w:ascii="Arial" w:hAnsi="Arial" w:cs="Arial"/>
                <w:sz w:val="24"/>
                <w:szCs w:val="24"/>
              </w:rPr>
              <w:t xml:space="preserve">До границы соседнего </w:t>
            </w:r>
            <w:proofErr w:type="spellStart"/>
            <w:r w:rsidRPr="009E2F61">
              <w:rPr>
                <w:rFonts w:ascii="Arial" w:hAnsi="Arial" w:cs="Arial"/>
                <w:sz w:val="24"/>
                <w:szCs w:val="24"/>
              </w:rPr>
              <w:t>приквартирного</w:t>
            </w:r>
            <w:proofErr w:type="spellEnd"/>
            <w:r w:rsidRPr="009E2F61">
              <w:rPr>
                <w:rFonts w:ascii="Arial" w:hAnsi="Arial" w:cs="Arial"/>
                <w:sz w:val="24"/>
                <w:szCs w:val="24"/>
              </w:rPr>
              <w:t xml:space="preserve"> участка расстояния по санитарно-бытовым условиям должны быть не менее:</w:t>
            </w:r>
          </w:p>
          <w:p w:rsidR="005833DB" w:rsidRPr="009E2F61" w:rsidRDefault="005833DB" w:rsidP="009E2F61">
            <w:pPr>
              <w:numPr>
                <w:ilvl w:val="0"/>
                <w:numId w:val="24"/>
              </w:numPr>
              <w:spacing w:after="0" w:line="240" w:lineRule="auto"/>
              <w:ind w:left="392" w:hanging="392"/>
              <w:jc w:val="both"/>
              <w:rPr>
                <w:rFonts w:ascii="Arial" w:hAnsi="Arial" w:cs="Arial"/>
                <w:sz w:val="24"/>
                <w:szCs w:val="24"/>
              </w:rPr>
            </w:pPr>
            <w:r w:rsidRPr="009E2F61">
              <w:rPr>
                <w:rFonts w:ascii="Arial" w:hAnsi="Arial" w:cs="Arial"/>
                <w:sz w:val="24"/>
                <w:szCs w:val="24"/>
              </w:rPr>
              <w:t xml:space="preserve">       от усадебного, одно-, двухквартирного и блокированного дома – 3 м;</w:t>
            </w:r>
          </w:p>
          <w:p w:rsidR="005833DB" w:rsidRPr="009E2F61" w:rsidRDefault="005833DB" w:rsidP="009E2F61">
            <w:pPr>
              <w:numPr>
                <w:ilvl w:val="0"/>
                <w:numId w:val="24"/>
              </w:numPr>
              <w:spacing w:after="0" w:line="240" w:lineRule="auto"/>
              <w:ind w:left="392" w:hanging="392"/>
              <w:jc w:val="both"/>
              <w:rPr>
                <w:rFonts w:ascii="Arial" w:hAnsi="Arial" w:cs="Arial"/>
                <w:sz w:val="24"/>
                <w:szCs w:val="24"/>
              </w:rPr>
            </w:pPr>
            <w:r w:rsidRPr="009E2F61">
              <w:rPr>
                <w:rFonts w:ascii="Arial" w:hAnsi="Arial" w:cs="Arial"/>
                <w:sz w:val="24"/>
                <w:szCs w:val="24"/>
              </w:rPr>
              <w:t xml:space="preserve">      от хоз. построек (баня, гараж и др.) – 1 м;</w:t>
            </w:r>
          </w:p>
          <w:p w:rsidR="005833DB" w:rsidRPr="009E2F61" w:rsidRDefault="005833DB" w:rsidP="009E2F61">
            <w:pPr>
              <w:numPr>
                <w:ilvl w:val="0"/>
                <w:numId w:val="24"/>
              </w:numPr>
              <w:spacing w:after="0" w:line="240" w:lineRule="auto"/>
              <w:ind w:left="392" w:hanging="392"/>
              <w:jc w:val="both"/>
              <w:rPr>
                <w:rFonts w:ascii="Arial" w:hAnsi="Arial" w:cs="Arial"/>
                <w:sz w:val="24"/>
                <w:szCs w:val="24"/>
              </w:rPr>
            </w:pPr>
            <w:r w:rsidRPr="009E2F61">
              <w:rPr>
                <w:rFonts w:ascii="Arial" w:hAnsi="Arial" w:cs="Arial"/>
                <w:sz w:val="24"/>
                <w:szCs w:val="24"/>
              </w:rPr>
              <w:t xml:space="preserve">      от стволов высокорослых деревьев – 4 м;</w:t>
            </w:r>
          </w:p>
          <w:p w:rsidR="005833DB" w:rsidRPr="009E2F61" w:rsidRDefault="005833DB" w:rsidP="009E2F61">
            <w:pPr>
              <w:numPr>
                <w:ilvl w:val="0"/>
                <w:numId w:val="24"/>
              </w:numPr>
              <w:spacing w:after="0" w:line="240" w:lineRule="auto"/>
              <w:ind w:left="392" w:hanging="392"/>
              <w:jc w:val="both"/>
              <w:rPr>
                <w:rFonts w:ascii="Arial" w:hAnsi="Arial" w:cs="Arial"/>
                <w:sz w:val="24"/>
                <w:szCs w:val="24"/>
              </w:rPr>
            </w:pPr>
            <w:r w:rsidRPr="009E2F61">
              <w:rPr>
                <w:rFonts w:ascii="Arial" w:hAnsi="Arial" w:cs="Arial"/>
                <w:sz w:val="24"/>
                <w:szCs w:val="24"/>
              </w:rPr>
              <w:t xml:space="preserve">      от стволов среднерослых деревьев – 2 м;</w:t>
            </w:r>
          </w:p>
          <w:p w:rsidR="005833DB" w:rsidRPr="009E2F61" w:rsidRDefault="005833DB" w:rsidP="009E2F61">
            <w:pPr>
              <w:numPr>
                <w:ilvl w:val="0"/>
                <w:numId w:val="24"/>
              </w:numPr>
              <w:spacing w:after="0" w:line="240" w:lineRule="auto"/>
              <w:ind w:left="392" w:hanging="392"/>
              <w:jc w:val="both"/>
              <w:rPr>
                <w:rFonts w:ascii="Arial" w:hAnsi="Arial" w:cs="Arial"/>
                <w:sz w:val="24"/>
                <w:szCs w:val="24"/>
              </w:rPr>
            </w:pPr>
            <w:r w:rsidRPr="009E2F61">
              <w:rPr>
                <w:rFonts w:ascii="Arial" w:hAnsi="Arial" w:cs="Arial"/>
                <w:sz w:val="24"/>
                <w:szCs w:val="24"/>
              </w:rPr>
              <w:t xml:space="preserve">      от кустарника – 1 м.</w:t>
            </w:r>
          </w:p>
          <w:p w:rsidR="005833DB" w:rsidRPr="009E2F61" w:rsidRDefault="005833DB" w:rsidP="009E2F61">
            <w:pPr>
              <w:numPr>
                <w:ilvl w:val="0"/>
                <w:numId w:val="24"/>
              </w:numPr>
              <w:spacing w:after="0" w:line="240" w:lineRule="auto"/>
              <w:ind w:left="392" w:hanging="392"/>
              <w:jc w:val="both"/>
              <w:rPr>
                <w:rFonts w:ascii="Arial" w:hAnsi="Arial" w:cs="Arial"/>
                <w:sz w:val="24"/>
                <w:szCs w:val="24"/>
              </w:rPr>
            </w:pPr>
            <w:r w:rsidRPr="009E2F61">
              <w:rPr>
                <w:rFonts w:ascii="Arial" w:hAnsi="Arial" w:cs="Arial"/>
                <w:sz w:val="24"/>
                <w:szCs w:val="24"/>
              </w:rPr>
              <w:t xml:space="preserve">      от постройки для содержания скота и птицы - 4м</w:t>
            </w:r>
          </w:p>
          <w:p w:rsidR="005833DB" w:rsidRPr="009E2F61" w:rsidRDefault="005833DB" w:rsidP="009E2F61">
            <w:pPr>
              <w:numPr>
                <w:ilvl w:val="0"/>
                <w:numId w:val="24"/>
              </w:numPr>
              <w:spacing w:after="0" w:line="240" w:lineRule="auto"/>
              <w:ind w:left="392" w:hanging="392"/>
              <w:jc w:val="both"/>
              <w:rPr>
                <w:rFonts w:ascii="Arial" w:hAnsi="Arial" w:cs="Arial"/>
                <w:sz w:val="24"/>
                <w:szCs w:val="24"/>
              </w:rPr>
            </w:pPr>
            <w:r w:rsidRPr="009E2F61">
              <w:rPr>
                <w:rFonts w:ascii="Arial" w:hAnsi="Arial" w:cs="Arial"/>
                <w:sz w:val="24"/>
                <w:szCs w:val="24"/>
              </w:rPr>
              <w:t xml:space="preserve">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5833DB" w:rsidRPr="009E2F61" w:rsidRDefault="005833DB" w:rsidP="009E2F61">
            <w:pPr>
              <w:numPr>
                <w:ilvl w:val="0"/>
                <w:numId w:val="24"/>
              </w:numPr>
              <w:spacing w:after="0" w:line="240" w:lineRule="auto"/>
              <w:ind w:left="392" w:hanging="392"/>
              <w:jc w:val="both"/>
              <w:rPr>
                <w:rFonts w:ascii="Arial" w:hAnsi="Arial" w:cs="Arial"/>
                <w:sz w:val="24"/>
                <w:szCs w:val="24"/>
              </w:rPr>
            </w:pPr>
            <w:r w:rsidRPr="009E2F61">
              <w:rPr>
                <w:rFonts w:ascii="Arial" w:hAnsi="Arial" w:cs="Arial"/>
                <w:sz w:val="24"/>
                <w:szCs w:val="24"/>
              </w:rPr>
              <w:t>Благоустройство придомовых территорий домов вдоль улиц (озеленение, устройство клумб, палисадников).</w:t>
            </w:r>
          </w:p>
          <w:p w:rsidR="005833DB" w:rsidRPr="009E2F61" w:rsidRDefault="005833DB" w:rsidP="009E2F61">
            <w:pPr>
              <w:numPr>
                <w:ilvl w:val="0"/>
                <w:numId w:val="24"/>
              </w:numPr>
              <w:spacing w:after="0" w:line="240" w:lineRule="auto"/>
              <w:ind w:left="392" w:hanging="392"/>
              <w:jc w:val="both"/>
              <w:rPr>
                <w:rFonts w:ascii="Arial" w:hAnsi="Arial" w:cs="Arial"/>
                <w:sz w:val="24"/>
                <w:szCs w:val="24"/>
              </w:rPr>
            </w:pPr>
            <w:r w:rsidRPr="009E2F61">
              <w:rPr>
                <w:rFonts w:ascii="Arial" w:hAnsi="Arial" w:cs="Arial"/>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w:t>
            </w:r>
            <w:proofErr w:type="spellStart"/>
            <w:r w:rsidRPr="009E2F61">
              <w:rPr>
                <w:rFonts w:ascii="Arial" w:hAnsi="Arial" w:cs="Arial"/>
                <w:sz w:val="24"/>
                <w:szCs w:val="24"/>
              </w:rPr>
              <w:t>непросматриваемость</w:t>
            </w:r>
            <w:proofErr w:type="spellEnd"/>
            <w:r w:rsidRPr="009E2F61">
              <w:rPr>
                <w:rFonts w:ascii="Arial" w:hAnsi="Arial" w:cs="Arial"/>
                <w:sz w:val="24"/>
                <w:szCs w:val="24"/>
              </w:rPr>
              <w:t xml:space="preserve"> жилых помещений (комнат, кухонь) из окна в окно с применением витражей, пленочного покрытия и т.п.</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5" w:type="dxa"/>
        </w:trPr>
        <w:tc>
          <w:tcPr>
            <w:tcW w:w="3402"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bCs/>
                <w:sz w:val="24"/>
                <w:szCs w:val="24"/>
              </w:rPr>
            </w:pPr>
            <w:r w:rsidRPr="009E2F61">
              <w:rPr>
                <w:rFonts w:ascii="Arial" w:hAnsi="Arial" w:cs="Arial"/>
                <w:bCs/>
                <w:sz w:val="24"/>
                <w:szCs w:val="24"/>
              </w:rPr>
              <w:lastRenderedPageBreak/>
              <w:t>Санитарно-гигиенические и экологические требования</w:t>
            </w:r>
          </w:p>
        </w:tc>
        <w:tc>
          <w:tcPr>
            <w:tcW w:w="6663" w:type="dxa"/>
            <w:gridSpan w:val="3"/>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widowControl/>
              <w:numPr>
                <w:ilvl w:val="0"/>
                <w:numId w:val="40"/>
              </w:numPr>
              <w:tabs>
                <w:tab w:val="left" w:pos="318"/>
              </w:tabs>
              <w:ind w:left="318" w:hanging="318"/>
              <w:jc w:val="both"/>
              <w:rPr>
                <w:sz w:val="24"/>
                <w:szCs w:val="24"/>
              </w:rPr>
            </w:pPr>
            <w:r w:rsidRPr="009E2F61">
              <w:rPr>
                <w:sz w:val="24"/>
                <w:szCs w:val="24"/>
              </w:rPr>
              <w:t>Водоснабжение следует производить от централизованных систем в соответствии со СНиП 2.04.02</w:t>
            </w:r>
          </w:p>
          <w:p w:rsidR="005833DB" w:rsidRPr="009E2F61" w:rsidRDefault="005833DB" w:rsidP="009E2F61">
            <w:pPr>
              <w:pStyle w:val="ConsPlusNormal"/>
              <w:widowControl/>
              <w:numPr>
                <w:ilvl w:val="0"/>
                <w:numId w:val="40"/>
              </w:numPr>
              <w:tabs>
                <w:tab w:val="left" w:pos="318"/>
              </w:tabs>
              <w:ind w:left="318" w:hanging="318"/>
              <w:jc w:val="both"/>
              <w:rPr>
                <w:sz w:val="24"/>
                <w:szCs w:val="24"/>
              </w:rPr>
            </w:pPr>
            <w:r w:rsidRPr="009E2F61">
              <w:rPr>
                <w:sz w:val="24"/>
                <w:szCs w:val="24"/>
              </w:rPr>
              <w:lastRenderedPageBreak/>
              <w:t xml:space="preserve">Подключение к централизованной системе канализации или местное </w:t>
            </w:r>
            <w:proofErr w:type="spellStart"/>
            <w:r w:rsidRPr="009E2F61">
              <w:rPr>
                <w:sz w:val="24"/>
                <w:szCs w:val="24"/>
              </w:rPr>
              <w:t>канализование</w:t>
            </w:r>
            <w:proofErr w:type="spellEnd"/>
            <w:r w:rsidRPr="009E2F61">
              <w:rPr>
                <w:sz w:val="24"/>
                <w:szCs w:val="24"/>
              </w:rPr>
              <w:t xml:space="preserve"> с размещением выгребных ям только на территории домовладений</w:t>
            </w:r>
          </w:p>
          <w:p w:rsidR="005833DB" w:rsidRPr="009E2F61" w:rsidRDefault="005833DB" w:rsidP="009E2F61">
            <w:pPr>
              <w:pStyle w:val="ConsPlusNormal"/>
              <w:widowControl/>
              <w:numPr>
                <w:ilvl w:val="0"/>
                <w:numId w:val="40"/>
              </w:numPr>
              <w:tabs>
                <w:tab w:val="left" w:pos="318"/>
              </w:tabs>
              <w:ind w:left="318" w:hanging="318"/>
              <w:jc w:val="both"/>
              <w:rPr>
                <w:sz w:val="24"/>
                <w:szCs w:val="24"/>
              </w:rPr>
            </w:pPr>
            <w:r w:rsidRPr="009E2F61">
              <w:rPr>
                <w:sz w:val="24"/>
                <w:szCs w:val="24"/>
              </w:rPr>
              <w:t>Санитарная очистка территории</w:t>
            </w:r>
          </w:p>
          <w:p w:rsidR="005833DB" w:rsidRPr="009E2F61" w:rsidRDefault="005833DB" w:rsidP="009E2F61">
            <w:pPr>
              <w:pStyle w:val="ConsPlusNormal"/>
              <w:widowControl/>
              <w:numPr>
                <w:ilvl w:val="0"/>
                <w:numId w:val="40"/>
              </w:numPr>
              <w:tabs>
                <w:tab w:val="left" w:pos="318"/>
              </w:tabs>
              <w:ind w:left="318" w:hanging="318"/>
              <w:jc w:val="both"/>
              <w:rPr>
                <w:sz w:val="24"/>
                <w:szCs w:val="24"/>
              </w:rPr>
            </w:pPr>
            <w:proofErr w:type="spellStart"/>
            <w:r w:rsidRPr="009E2F61">
              <w:rPr>
                <w:sz w:val="24"/>
                <w:szCs w:val="24"/>
              </w:rPr>
              <w:t>Мусороудаление</w:t>
            </w:r>
            <w:proofErr w:type="spellEnd"/>
            <w:r w:rsidRPr="009E2F61">
              <w:rPr>
                <w:sz w:val="24"/>
                <w:szCs w:val="24"/>
              </w:rPr>
              <w:t xml:space="preserve">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p>
          <w:p w:rsidR="005833DB" w:rsidRPr="009E2F61" w:rsidRDefault="005833DB" w:rsidP="009E2F61">
            <w:pPr>
              <w:pStyle w:val="ConsPlusNormal"/>
              <w:widowControl/>
              <w:numPr>
                <w:ilvl w:val="0"/>
                <w:numId w:val="40"/>
              </w:numPr>
              <w:tabs>
                <w:tab w:val="left" w:pos="318"/>
              </w:tabs>
              <w:ind w:left="318" w:hanging="318"/>
              <w:jc w:val="both"/>
              <w:rPr>
                <w:sz w:val="24"/>
                <w:szCs w:val="24"/>
              </w:rPr>
            </w:pPr>
            <w:r w:rsidRPr="009E2F61">
              <w:rPr>
                <w:sz w:val="24"/>
                <w:szCs w:val="24"/>
              </w:rPr>
              <w:t>Крутые участки рельефа должны быть оборудованы системой нагорных и водоотводных каналов</w:t>
            </w:r>
          </w:p>
          <w:p w:rsidR="005833DB" w:rsidRPr="009E2F61" w:rsidRDefault="005833DB" w:rsidP="009E2F61">
            <w:pPr>
              <w:pStyle w:val="ConsPlusNormal"/>
              <w:widowControl/>
              <w:numPr>
                <w:ilvl w:val="0"/>
                <w:numId w:val="40"/>
              </w:numPr>
              <w:tabs>
                <w:tab w:val="left" w:pos="318"/>
              </w:tabs>
              <w:ind w:left="318" w:hanging="318"/>
              <w:jc w:val="both"/>
              <w:rPr>
                <w:sz w:val="24"/>
                <w:szCs w:val="24"/>
              </w:rPr>
            </w:pPr>
            <w:r w:rsidRPr="009E2F61">
              <w:rPr>
                <w:sz w:val="24"/>
                <w:szCs w:val="24"/>
              </w:rPr>
              <w:t xml:space="preserve">Запрет на устройство открытых стоков от надворных хозяйственных построек для участков, расположенной </w:t>
            </w:r>
            <w:proofErr w:type="spellStart"/>
            <w:r w:rsidRPr="009E2F61">
              <w:rPr>
                <w:sz w:val="24"/>
                <w:szCs w:val="24"/>
              </w:rPr>
              <w:t>вводоохраной</w:t>
            </w:r>
            <w:proofErr w:type="spellEnd"/>
            <w:r w:rsidRPr="009E2F61">
              <w:rPr>
                <w:sz w:val="24"/>
                <w:szCs w:val="24"/>
              </w:rPr>
              <w:t xml:space="preserve"> зоне реки </w:t>
            </w:r>
          </w:p>
          <w:p w:rsidR="005833DB" w:rsidRPr="009E2F61" w:rsidRDefault="005833DB" w:rsidP="009E2F61">
            <w:pPr>
              <w:pStyle w:val="ConsPlusNormal"/>
              <w:numPr>
                <w:ilvl w:val="0"/>
                <w:numId w:val="40"/>
              </w:numPr>
              <w:tabs>
                <w:tab w:val="left" w:pos="318"/>
              </w:tabs>
              <w:ind w:left="318" w:hanging="318"/>
              <w:jc w:val="both"/>
              <w:rPr>
                <w:sz w:val="24"/>
                <w:szCs w:val="24"/>
              </w:rPr>
            </w:pPr>
            <w:r w:rsidRPr="009E2F61">
              <w:rPr>
                <w:sz w:val="24"/>
                <w:szCs w:val="24"/>
              </w:rPr>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5" w:type="dxa"/>
        </w:trPr>
        <w:tc>
          <w:tcPr>
            <w:tcW w:w="3402"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bCs/>
                <w:sz w:val="24"/>
                <w:szCs w:val="24"/>
              </w:rPr>
            </w:pPr>
            <w:r w:rsidRPr="009E2F61">
              <w:rPr>
                <w:rFonts w:ascii="Arial" w:hAnsi="Arial" w:cs="Arial"/>
                <w:bCs/>
                <w:sz w:val="24"/>
                <w:szCs w:val="24"/>
              </w:rPr>
              <w:lastRenderedPageBreak/>
              <w:t>Защита от опасных природных процессов</w:t>
            </w:r>
          </w:p>
        </w:tc>
        <w:tc>
          <w:tcPr>
            <w:tcW w:w="6663" w:type="dxa"/>
            <w:gridSpan w:val="3"/>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widowControl/>
              <w:numPr>
                <w:ilvl w:val="0"/>
                <w:numId w:val="45"/>
              </w:numPr>
              <w:tabs>
                <w:tab w:val="left" w:pos="318"/>
              </w:tabs>
              <w:ind w:left="318" w:hanging="318"/>
              <w:jc w:val="both"/>
              <w:rPr>
                <w:sz w:val="24"/>
                <w:szCs w:val="24"/>
              </w:rPr>
            </w:pPr>
            <w:r w:rsidRPr="009E2F61">
              <w:rPr>
                <w:sz w:val="24"/>
                <w:szCs w:val="24"/>
              </w:rPr>
              <w:t xml:space="preserve">Проведение мероприятий по инженерной подготовке территории, включая вертикальную планировку с организацией отвода поверхностных вод </w:t>
            </w:r>
          </w:p>
        </w:tc>
      </w:tr>
    </w:tbl>
    <w:p w:rsidR="005833DB" w:rsidRPr="009E2F61" w:rsidRDefault="005833DB" w:rsidP="009E2F61">
      <w:pPr>
        <w:spacing w:after="0" w:line="240" w:lineRule="auto"/>
        <w:rPr>
          <w:rFonts w:ascii="Arial" w:hAnsi="Arial" w:cs="Arial"/>
          <w:bCs/>
          <w:sz w:val="24"/>
          <w:szCs w:val="24"/>
        </w:rPr>
      </w:pPr>
    </w:p>
    <w:p w:rsidR="005833DB" w:rsidRPr="009E2F61" w:rsidRDefault="005833DB" w:rsidP="009E2F61">
      <w:pPr>
        <w:spacing w:after="0" w:line="240" w:lineRule="auto"/>
        <w:rPr>
          <w:rFonts w:ascii="Arial" w:hAnsi="Arial" w:cs="Arial"/>
          <w:bCs/>
          <w:sz w:val="24"/>
          <w:szCs w:val="24"/>
        </w:rPr>
      </w:pPr>
    </w:p>
    <w:p w:rsidR="005833DB" w:rsidRPr="009E2F61" w:rsidRDefault="005833DB" w:rsidP="009E2F61">
      <w:pPr>
        <w:spacing w:after="0" w:line="240" w:lineRule="auto"/>
        <w:rPr>
          <w:rFonts w:ascii="Arial" w:hAnsi="Arial" w:cs="Arial"/>
          <w:bCs/>
          <w:sz w:val="24"/>
          <w:szCs w:val="24"/>
        </w:rPr>
      </w:pPr>
    </w:p>
    <w:p w:rsidR="005833DB" w:rsidRPr="009E2F61" w:rsidRDefault="005833DB" w:rsidP="009E2F61">
      <w:pPr>
        <w:pStyle w:val="ConsPlusNormal"/>
        <w:widowControl/>
        <w:ind w:firstLine="567"/>
        <w:jc w:val="center"/>
        <w:rPr>
          <w:sz w:val="24"/>
          <w:szCs w:val="24"/>
        </w:rPr>
      </w:pPr>
      <w:bookmarkStart w:id="308" w:name="_Toc268487187"/>
      <w:bookmarkStart w:id="309" w:name="_Toc268488007"/>
      <w:bookmarkStart w:id="310" w:name="_Toc290561481"/>
      <w:bookmarkStart w:id="311" w:name="_Toc290562119"/>
      <w:bookmarkEnd w:id="302"/>
      <w:bookmarkEnd w:id="303"/>
      <w:bookmarkEnd w:id="304"/>
    </w:p>
    <w:p w:rsidR="005833DB" w:rsidRPr="009E2F61" w:rsidRDefault="005833DB" w:rsidP="009E2F61">
      <w:pPr>
        <w:pStyle w:val="ConsPlusNormal"/>
        <w:widowControl/>
        <w:ind w:firstLine="567"/>
        <w:jc w:val="center"/>
        <w:rPr>
          <w:sz w:val="24"/>
          <w:szCs w:val="24"/>
        </w:rPr>
      </w:pPr>
      <w:r w:rsidRPr="009E2F61">
        <w:rPr>
          <w:sz w:val="24"/>
          <w:szCs w:val="24"/>
        </w:rPr>
        <w:t xml:space="preserve">3. </w:t>
      </w:r>
      <w:r w:rsidRPr="009E2F61">
        <w:rPr>
          <w:bCs/>
          <w:sz w:val="24"/>
          <w:szCs w:val="24"/>
        </w:rPr>
        <w:t>Зона застройки малоэтажными</w:t>
      </w:r>
      <w:r w:rsidR="000B1428">
        <w:rPr>
          <w:bCs/>
          <w:sz w:val="24"/>
          <w:szCs w:val="24"/>
        </w:rPr>
        <w:t xml:space="preserve"> </w:t>
      </w:r>
      <w:r w:rsidRPr="009E2F61">
        <w:rPr>
          <w:bCs/>
          <w:sz w:val="24"/>
          <w:szCs w:val="24"/>
        </w:rPr>
        <w:t>жилыми домами - Ж 2</w:t>
      </w:r>
      <w:r w:rsidRPr="009E2F61">
        <w:rPr>
          <w:sz w:val="24"/>
          <w:szCs w:val="24"/>
        </w:rPr>
        <w:t>;</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На территории Воронежского сельского поселения выделяются</w:t>
      </w:r>
      <w:r w:rsidR="000B1428">
        <w:rPr>
          <w:rFonts w:ascii="Arial" w:hAnsi="Arial" w:cs="Arial"/>
          <w:sz w:val="24"/>
          <w:szCs w:val="24"/>
        </w:rPr>
        <w:t xml:space="preserve"> </w:t>
      </w:r>
      <w:r w:rsidRPr="009E2F61">
        <w:rPr>
          <w:rFonts w:ascii="Arial" w:hAnsi="Arial" w:cs="Arial"/>
          <w:sz w:val="24"/>
          <w:szCs w:val="24"/>
        </w:rPr>
        <w:t>зоны застройки многоэтажными жилыми домами: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населенном пункте</w:t>
      </w:r>
      <w:r w:rsidR="000B1428">
        <w:rPr>
          <w:rFonts w:ascii="Arial" w:hAnsi="Arial" w:cs="Arial"/>
          <w:sz w:val="24"/>
          <w:szCs w:val="24"/>
        </w:rPr>
        <w:t xml:space="preserve"> </w:t>
      </w:r>
      <w:r w:rsidRPr="009E2F61">
        <w:rPr>
          <w:rFonts w:ascii="Arial" w:hAnsi="Arial" w:cs="Arial"/>
          <w:sz w:val="24"/>
          <w:szCs w:val="24"/>
        </w:rPr>
        <w:t>поселок совхоза «Воронежский»- 1 участок.</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Описание прохождения границ зоны:</w:t>
      </w:r>
    </w:p>
    <w:p w:rsidR="005833DB" w:rsidRPr="009E2F61" w:rsidRDefault="005833DB" w:rsidP="009E2F61">
      <w:pPr>
        <w:spacing w:after="0" w:line="240" w:lineRule="auto"/>
        <w:ind w:firstLine="567"/>
        <w:rPr>
          <w:rFonts w:ascii="Arial" w:hAnsi="Arial" w:cs="Arial"/>
          <w:sz w:val="24"/>
          <w:szCs w:val="24"/>
        </w:rPr>
      </w:pP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Населенный пункт поселок совхоза «Воронежский»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789"/>
      </w:tblGrid>
      <w:tr w:rsidR="009E2F61" w:rsidRPr="009E2F61" w:rsidTr="00592DBC">
        <w:trPr>
          <w:trHeight w:val="509"/>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3DB" w:rsidRPr="009E2F61" w:rsidRDefault="005833DB" w:rsidP="009E2F61">
            <w:pPr>
              <w:spacing w:after="0" w:line="240" w:lineRule="auto"/>
              <w:jc w:val="center"/>
              <w:rPr>
                <w:rFonts w:ascii="Arial" w:hAnsi="Arial" w:cs="Arial"/>
                <w:bCs/>
                <w:sz w:val="24"/>
                <w:szCs w:val="24"/>
              </w:rPr>
            </w:pPr>
            <w:r w:rsidRPr="009E2F61">
              <w:rPr>
                <w:rFonts w:ascii="Arial" w:hAnsi="Arial" w:cs="Arial"/>
                <w:bCs/>
                <w:sz w:val="24"/>
                <w:szCs w:val="24"/>
              </w:rPr>
              <w:t>Номер участка зоны</w:t>
            </w:r>
          </w:p>
        </w:tc>
        <w:tc>
          <w:tcPr>
            <w:tcW w:w="87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3DB" w:rsidRPr="009E2F61" w:rsidRDefault="005833DB" w:rsidP="009E2F61">
            <w:pPr>
              <w:spacing w:after="0" w:line="240" w:lineRule="auto"/>
              <w:jc w:val="center"/>
              <w:rPr>
                <w:rFonts w:ascii="Arial" w:hAnsi="Arial" w:cs="Arial"/>
                <w:bCs/>
                <w:sz w:val="24"/>
                <w:szCs w:val="24"/>
              </w:rPr>
            </w:pPr>
            <w:r w:rsidRPr="009E2F61">
              <w:rPr>
                <w:rFonts w:ascii="Arial" w:hAnsi="Arial" w:cs="Arial"/>
                <w:bCs/>
                <w:sz w:val="24"/>
                <w:szCs w:val="24"/>
              </w:rPr>
              <w:t>Картографическое описание</w:t>
            </w:r>
          </w:p>
        </w:tc>
      </w:tr>
      <w:tr w:rsidR="009E2F61" w:rsidRPr="009E2F61" w:rsidTr="00592DBC">
        <w:trPr>
          <w:trHeight w:val="509"/>
        </w:trPr>
        <w:tc>
          <w:tcPr>
            <w:tcW w:w="1384" w:type="dxa"/>
            <w:vMerge/>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spacing w:after="0" w:line="240" w:lineRule="auto"/>
              <w:rPr>
                <w:rFonts w:ascii="Arial" w:hAnsi="Arial" w:cs="Arial"/>
                <w:bCs/>
                <w:sz w:val="24"/>
                <w:szCs w:val="24"/>
              </w:rPr>
            </w:pPr>
          </w:p>
        </w:tc>
        <w:tc>
          <w:tcPr>
            <w:tcW w:w="8789" w:type="dxa"/>
            <w:vMerge/>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spacing w:after="0" w:line="240" w:lineRule="auto"/>
              <w:rPr>
                <w:rFonts w:ascii="Arial" w:hAnsi="Arial" w:cs="Arial"/>
                <w:bCs/>
                <w:sz w:val="24"/>
                <w:szCs w:val="24"/>
              </w:rPr>
            </w:pPr>
          </w:p>
        </w:tc>
      </w:tr>
      <w:tr w:rsidR="005833DB" w:rsidRPr="009E2F61" w:rsidTr="00592DBC">
        <w:tc>
          <w:tcPr>
            <w:tcW w:w="1384"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w:t>
            </w:r>
            <w:proofErr w:type="gramStart"/>
            <w:r w:rsidRPr="009E2F61">
              <w:rPr>
                <w:rFonts w:ascii="Arial" w:hAnsi="Arial" w:cs="Arial"/>
                <w:sz w:val="24"/>
                <w:szCs w:val="24"/>
              </w:rPr>
              <w:t>2</w:t>
            </w:r>
            <w:proofErr w:type="gramEnd"/>
            <w:r w:rsidRPr="009E2F61">
              <w:rPr>
                <w:rFonts w:ascii="Arial" w:hAnsi="Arial" w:cs="Arial"/>
                <w:sz w:val="24"/>
                <w:szCs w:val="24"/>
              </w:rPr>
              <w:t>/1/1</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bCs/>
                <w:sz w:val="24"/>
                <w:szCs w:val="24"/>
              </w:rPr>
            </w:pPr>
            <w:r w:rsidRPr="009E2F61">
              <w:rPr>
                <w:rFonts w:ascii="Arial" w:hAnsi="Arial" w:cs="Arial"/>
                <w:bCs/>
                <w:sz w:val="24"/>
                <w:szCs w:val="24"/>
              </w:rPr>
              <w:t>Граница зоны проходит от точки 248 до точки 245 в юго-восточном направлении вдоль огородов, до точки 246 в юго-западном направлении вдоль улицы Октябрьская, до точки 247 в северо-западном направлении вдоль улицы Воронежская, до исходной точки 248 в северо-восточном направлении вдоль улицы Первомайская.</w:t>
            </w:r>
          </w:p>
        </w:tc>
      </w:tr>
    </w:tbl>
    <w:p w:rsidR="005833DB" w:rsidRPr="009E2F61" w:rsidRDefault="005833DB" w:rsidP="009E2F61">
      <w:pPr>
        <w:spacing w:after="0" w:line="240" w:lineRule="auto"/>
        <w:rPr>
          <w:rFonts w:ascii="Arial" w:hAnsi="Arial" w:cs="Arial"/>
          <w:sz w:val="24"/>
          <w:szCs w:val="24"/>
        </w:rPr>
      </w:pPr>
    </w:p>
    <w:p w:rsidR="005833DB" w:rsidRPr="009E2F61" w:rsidRDefault="005833DB" w:rsidP="009E2F61">
      <w:pPr>
        <w:spacing w:after="0" w:line="240" w:lineRule="auto"/>
        <w:ind w:right="-143"/>
        <w:jc w:val="center"/>
        <w:rPr>
          <w:rFonts w:ascii="Arial" w:hAnsi="Arial" w:cs="Arial"/>
          <w:bCs/>
          <w:sz w:val="24"/>
          <w:szCs w:val="24"/>
        </w:rPr>
      </w:pPr>
      <w:r w:rsidRPr="009E2F61">
        <w:rPr>
          <w:rFonts w:ascii="Arial" w:hAnsi="Arial" w:cs="Arial"/>
          <w:sz w:val="24"/>
          <w:szCs w:val="24"/>
        </w:rPr>
        <w:t xml:space="preserve">Градостроительный регламент для зон </w:t>
      </w:r>
      <w:r w:rsidRPr="009E2F61">
        <w:rPr>
          <w:rFonts w:ascii="Arial" w:hAnsi="Arial" w:cs="Arial"/>
          <w:bCs/>
          <w:sz w:val="24"/>
          <w:szCs w:val="24"/>
        </w:rPr>
        <w:t xml:space="preserve">застройки </w:t>
      </w:r>
    </w:p>
    <w:p w:rsidR="005833DB" w:rsidRPr="009E2F61" w:rsidRDefault="005833DB" w:rsidP="009E2F61">
      <w:pPr>
        <w:spacing w:after="0" w:line="240" w:lineRule="auto"/>
        <w:ind w:right="-143"/>
        <w:jc w:val="center"/>
        <w:rPr>
          <w:rFonts w:ascii="Arial" w:hAnsi="Arial" w:cs="Arial"/>
          <w:sz w:val="24"/>
          <w:szCs w:val="24"/>
        </w:rPr>
      </w:pPr>
      <w:r w:rsidRPr="009E2F61">
        <w:rPr>
          <w:rFonts w:ascii="Arial" w:hAnsi="Arial" w:cs="Arial"/>
          <w:sz w:val="24"/>
          <w:szCs w:val="24"/>
        </w:rPr>
        <w:t>малоэтажными жилыми домами – Ж</w:t>
      </w:r>
      <w:proofErr w:type="gramStart"/>
      <w:r w:rsidRPr="009E2F61">
        <w:rPr>
          <w:rFonts w:ascii="Arial" w:hAnsi="Arial" w:cs="Arial"/>
          <w:sz w:val="24"/>
          <w:szCs w:val="24"/>
        </w:rPr>
        <w:t>2</w:t>
      </w:r>
      <w:proofErr w:type="gramEnd"/>
    </w:p>
    <w:tbl>
      <w:tblPr>
        <w:tblW w:w="9923" w:type="dxa"/>
        <w:tblInd w:w="2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7"/>
        <w:gridCol w:w="6096"/>
      </w:tblGrid>
      <w:tr w:rsidR="009E2F61" w:rsidRPr="009E2F61" w:rsidTr="00592DBC">
        <w:trPr>
          <w:trHeight w:val="480"/>
        </w:trPr>
        <w:tc>
          <w:tcPr>
            <w:tcW w:w="9923" w:type="dxa"/>
            <w:gridSpan w:val="2"/>
            <w:tcBorders>
              <w:top w:val="single" w:sz="4" w:space="0" w:color="auto"/>
              <w:left w:val="single" w:sz="4" w:space="0" w:color="auto"/>
              <w:bottom w:val="single" w:sz="6" w:space="0" w:color="auto"/>
              <w:right w:val="single" w:sz="4" w:space="0" w:color="auto"/>
            </w:tcBorders>
            <w:shd w:val="clear" w:color="auto" w:fill="auto"/>
          </w:tcPr>
          <w:p w:rsidR="005833DB" w:rsidRPr="009E2F61" w:rsidRDefault="005833DB" w:rsidP="009E2F61">
            <w:pPr>
              <w:pStyle w:val="ConsPlusNormal"/>
              <w:keepNext/>
              <w:keepLines/>
              <w:widowControl/>
              <w:tabs>
                <w:tab w:val="num" w:pos="720"/>
              </w:tabs>
              <w:ind w:firstLine="0"/>
              <w:rPr>
                <w:sz w:val="24"/>
                <w:szCs w:val="24"/>
              </w:rPr>
            </w:pPr>
            <w:r w:rsidRPr="009E2F61">
              <w:rPr>
                <w:sz w:val="24"/>
                <w:szCs w:val="24"/>
              </w:rPr>
              <w:t>Виды разрешенного использования земельных участков и объектов капитального строительства</w:t>
            </w:r>
          </w:p>
        </w:tc>
      </w:tr>
      <w:tr w:rsidR="009E2F61" w:rsidRPr="009E2F61" w:rsidTr="00592DBC">
        <w:trPr>
          <w:trHeight w:val="480"/>
        </w:trPr>
        <w:tc>
          <w:tcPr>
            <w:tcW w:w="3827" w:type="dxa"/>
            <w:tcBorders>
              <w:top w:val="single" w:sz="4" w:space="0" w:color="auto"/>
              <w:left w:val="single" w:sz="4" w:space="0" w:color="auto"/>
              <w:bottom w:val="single" w:sz="6" w:space="0" w:color="auto"/>
              <w:right w:val="single" w:sz="6" w:space="0" w:color="auto"/>
            </w:tcBorders>
            <w:shd w:val="clear" w:color="auto" w:fill="auto"/>
          </w:tcPr>
          <w:p w:rsidR="005833DB" w:rsidRPr="009E2F61" w:rsidRDefault="005833DB" w:rsidP="009E2F61">
            <w:pPr>
              <w:pStyle w:val="ConsPlusNormal"/>
              <w:keepLines/>
              <w:widowControl/>
              <w:ind w:firstLine="0"/>
              <w:rPr>
                <w:bCs/>
                <w:sz w:val="24"/>
                <w:szCs w:val="24"/>
              </w:rPr>
            </w:pPr>
            <w:r w:rsidRPr="009E2F61">
              <w:rPr>
                <w:bCs/>
                <w:sz w:val="24"/>
                <w:szCs w:val="24"/>
              </w:rPr>
              <w:t>Основные виды разрешенного использования</w:t>
            </w:r>
          </w:p>
        </w:tc>
        <w:tc>
          <w:tcPr>
            <w:tcW w:w="6096" w:type="dxa"/>
            <w:tcBorders>
              <w:top w:val="single" w:sz="4" w:space="0" w:color="auto"/>
              <w:left w:val="single" w:sz="6" w:space="0" w:color="auto"/>
              <w:bottom w:val="single" w:sz="6" w:space="0" w:color="auto"/>
              <w:right w:val="single" w:sz="4" w:space="0" w:color="auto"/>
            </w:tcBorders>
            <w:shd w:val="clear" w:color="auto" w:fill="auto"/>
          </w:tcPr>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Малоэтажные многоквартирные жилые дома блокированного секционного типа с числом секций не более 10</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 xml:space="preserve">Жилые дома для </w:t>
            </w:r>
            <w:proofErr w:type="gramStart"/>
            <w:r w:rsidRPr="009E2F61">
              <w:rPr>
                <w:sz w:val="24"/>
                <w:szCs w:val="24"/>
              </w:rPr>
              <w:t>малосемейных</w:t>
            </w:r>
            <w:proofErr w:type="gramEnd"/>
            <w:r w:rsidRPr="009E2F61">
              <w:rPr>
                <w:sz w:val="24"/>
                <w:szCs w:val="24"/>
              </w:rPr>
              <w:t xml:space="preserve"> гостиничного типа</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Общежития</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lastRenderedPageBreak/>
              <w:t>Дома маневренного фонда, дома и жилые помещения для временного поселения</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bCs/>
                <w:sz w:val="24"/>
                <w:szCs w:val="24"/>
              </w:rPr>
            </w:pPr>
            <w:r w:rsidRPr="009E2F61">
              <w:rPr>
                <w:sz w:val="24"/>
                <w:szCs w:val="24"/>
              </w:rPr>
              <w:t>Специальные дома системы социального обслуживания населения</w:t>
            </w:r>
          </w:p>
        </w:tc>
      </w:tr>
      <w:tr w:rsidR="009E2F61" w:rsidRPr="009E2F61" w:rsidTr="00592DBC">
        <w:trPr>
          <w:trHeight w:val="480"/>
        </w:trPr>
        <w:tc>
          <w:tcPr>
            <w:tcW w:w="3827" w:type="dxa"/>
            <w:tcBorders>
              <w:top w:val="single" w:sz="4" w:space="0" w:color="auto"/>
              <w:left w:val="single" w:sz="4" w:space="0" w:color="auto"/>
              <w:bottom w:val="single" w:sz="6" w:space="0" w:color="auto"/>
              <w:right w:val="single" w:sz="6" w:space="0" w:color="auto"/>
            </w:tcBorders>
            <w:shd w:val="clear" w:color="auto" w:fill="auto"/>
          </w:tcPr>
          <w:p w:rsidR="005833DB" w:rsidRPr="009E2F61" w:rsidRDefault="005833DB" w:rsidP="009E2F61">
            <w:pPr>
              <w:pStyle w:val="ConsPlusNormal"/>
              <w:keepLines/>
              <w:widowControl/>
              <w:ind w:firstLine="0"/>
              <w:rPr>
                <w:bCs/>
                <w:sz w:val="24"/>
                <w:szCs w:val="24"/>
              </w:rPr>
            </w:pPr>
            <w:r w:rsidRPr="009E2F61">
              <w:rPr>
                <w:bCs/>
                <w:sz w:val="24"/>
                <w:szCs w:val="24"/>
              </w:rPr>
              <w:lastRenderedPageBreak/>
              <w:t xml:space="preserve">Вспомогательные виды разрешенного использования (установленные </w:t>
            </w:r>
            <w:proofErr w:type="gramStart"/>
            <w:r w:rsidRPr="009E2F61">
              <w:rPr>
                <w:bCs/>
                <w:sz w:val="24"/>
                <w:szCs w:val="24"/>
              </w:rPr>
              <w:t>к</w:t>
            </w:r>
            <w:proofErr w:type="gramEnd"/>
            <w:r w:rsidRPr="009E2F61">
              <w:rPr>
                <w:bCs/>
                <w:sz w:val="24"/>
                <w:szCs w:val="24"/>
              </w:rPr>
              <w:t xml:space="preserve"> основным)</w:t>
            </w:r>
          </w:p>
        </w:tc>
        <w:tc>
          <w:tcPr>
            <w:tcW w:w="6096" w:type="dxa"/>
            <w:tcBorders>
              <w:top w:val="single" w:sz="4" w:space="0" w:color="auto"/>
              <w:left w:val="single" w:sz="6" w:space="0" w:color="auto"/>
              <w:bottom w:val="single" w:sz="6" w:space="0" w:color="auto"/>
              <w:right w:val="single" w:sz="4" w:space="0" w:color="auto"/>
            </w:tcBorders>
            <w:shd w:val="clear" w:color="auto" w:fill="auto"/>
          </w:tcPr>
          <w:p w:rsidR="005833DB" w:rsidRPr="009E2F61" w:rsidRDefault="005833DB" w:rsidP="009E2F61">
            <w:pPr>
              <w:pStyle w:val="ConsPlusNormal"/>
              <w:keepNext/>
              <w:keepLines/>
              <w:widowControl/>
              <w:numPr>
                <w:ilvl w:val="0"/>
                <w:numId w:val="2"/>
              </w:numPr>
              <w:tabs>
                <w:tab w:val="clear" w:pos="360"/>
                <w:tab w:val="num" w:pos="497"/>
                <w:tab w:val="num" w:pos="720"/>
              </w:tabs>
              <w:ind w:left="0" w:firstLine="0"/>
              <w:rPr>
                <w:sz w:val="24"/>
                <w:szCs w:val="24"/>
              </w:rPr>
            </w:pPr>
            <w:r w:rsidRPr="009E2F61">
              <w:rPr>
                <w:sz w:val="24"/>
                <w:szCs w:val="24"/>
              </w:rPr>
              <w:t xml:space="preserve">Дворы общего пользования, </w:t>
            </w:r>
          </w:p>
          <w:p w:rsidR="005833DB" w:rsidRPr="009E2F61" w:rsidRDefault="005833DB" w:rsidP="009E2F61">
            <w:pPr>
              <w:pStyle w:val="ConsPlusNormal"/>
              <w:keepNext/>
              <w:keepLines/>
              <w:widowControl/>
              <w:numPr>
                <w:ilvl w:val="0"/>
                <w:numId w:val="2"/>
              </w:numPr>
              <w:tabs>
                <w:tab w:val="clear" w:pos="360"/>
                <w:tab w:val="num" w:pos="497"/>
                <w:tab w:val="num" w:pos="720"/>
              </w:tabs>
              <w:ind w:left="0" w:firstLine="0"/>
              <w:rPr>
                <w:sz w:val="24"/>
                <w:szCs w:val="24"/>
              </w:rPr>
            </w:pPr>
            <w:r w:rsidRPr="009E2F61">
              <w:rPr>
                <w:sz w:val="24"/>
                <w:szCs w:val="24"/>
              </w:rPr>
              <w:t>Гостевые автостоянки,</w:t>
            </w:r>
          </w:p>
          <w:p w:rsidR="005833DB" w:rsidRPr="009E2F61" w:rsidRDefault="005833DB" w:rsidP="009E2F61">
            <w:pPr>
              <w:pStyle w:val="ConsPlusNormal"/>
              <w:keepNext/>
              <w:keepLines/>
              <w:widowControl/>
              <w:numPr>
                <w:ilvl w:val="0"/>
                <w:numId w:val="2"/>
              </w:numPr>
              <w:tabs>
                <w:tab w:val="clear" w:pos="360"/>
                <w:tab w:val="num" w:pos="497"/>
                <w:tab w:val="num" w:pos="720"/>
              </w:tabs>
              <w:ind w:left="0" w:firstLine="0"/>
              <w:rPr>
                <w:sz w:val="24"/>
                <w:szCs w:val="24"/>
              </w:rPr>
            </w:pPr>
            <w:r w:rsidRPr="009E2F61">
              <w:rPr>
                <w:sz w:val="24"/>
                <w:szCs w:val="24"/>
              </w:rPr>
              <w:t>Гаражи-автостоянки на территории жилой застройки (встроенные, встроенно-пристроенные, подземные) предназначены для хранения автомобилей населения, проживающего на данной территории</w:t>
            </w:r>
          </w:p>
          <w:p w:rsidR="005833DB" w:rsidRPr="009E2F61" w:rsidRDefault="005833DB" w:rsidP="009E2F61">
            <w:pPr>
              <w:pStyle w:val="ConsPlusNormal"/>
              <w:keepNext/>
              <w:keepLines/>
              <w:widowControl/>
              <w:numPr>
                <w:ilvl w:val="0"/>
                <w:numId w:val="2"/>
              </w:numPr>
              <w:tabs>
                <w:tab w:val="clear" w:pos="360"/>
                <w:tab w:val="num" w:pos="497"/>
                <w:tab w:val="num" w:pos="720"/>
              </w:tabs>
              <w:ind w:left="0" w:firstLine="0"/>
              <w:rPr>
                <w:sz w:val="24"/>
                <w:szCs w:val="24"/>
              </w:rPr>
            </w:pPr>
            <w:r w:rsidRPr="009E2F61">
              <w:rPr>
                <w:sz w:val="24"/>
                <w:szCs w:val="24"/>
              </w:rPr>
              <w:t>Не капитального гаражи или стоянки для технических средств передвижения инвалидов</w:t>
            </w:r>
          </w:p>
          <w:p w:rsidR="005833DB" w:rsidRPr="009E2F61" w:rsidRDefault="005833DB" w:rsidP="009E2F61">
            <w:pPr>
              <w:pStyle w:val="ConsPlusNormal"/>
              <w:keepNext/>
              <w:keepLines/>
              <w:widowControl/>
              <w:numPr>
                <w:ilvl w:val="0"/>
                <w:numId w:val="1"/>
              </w:numPr>
              <w:tabs>
                <w:tab w:val="num" w:pos="497"/>
              </w:tabs>
              <w:ind w:left="0" w:firstLine="0"/>
              <w:rPr>
                <w:sz w:val="24"/>
                <w:szCs w:val="24"/>
              </w:rPr>
            </w:pPr>
            <w:r w:rsidRPr="009E2F61">
              <w:rPr>
                <w:sz w:val="24"/>
                <w:szCs w:val="24"/>
              </w:rPr>
              <w:t>Площадки для индивидуальных занятий физкультурой и спортом,</w:t>
            </w:r>
          </w:p>
          <w:p w:rsidR="005833DB" w:rsidRPr="009E2F61" w:rsidRDefault="005833DB" w:rsidP="009E2F61">
            <w:pPr>
              <w:pStyle w:val="ConsPlusNormal"/>
              <w:keepNext/>
              <w:keepLines/>
              <w:widowControl/>
              <w:numPr>
                <w:ilvl w:val="0"/>
                <w:numId w:val="1"/>
              </w:numPr>
              <w:tabs>
                <w:tab w:val="num" w:pos="497"/>
              </w:tabs>
              <w:ind w:left="0" w:firstLine="0"/>
              <w:rPr>
                <w:sz w:val="24"/>
                <w:szCs w:val="24"/>
              </w:rPr>
            </w:pPr>
            <w:r w:rsidRPr="009E2F61">
              <w:rPr>
                <w:sz w:val="24"/>
                <w:szCs w:val="24"/>
              </w:rPr>
              <w:t>Отдельно стоящие беседки и навесы для отдыха и игр детей;</w:t>
            </w:r>
          </w:p>
          <w:p w:rsidR="005833DB" w:rsidRPr="009E2F61" w:rsidRDefault="005833DB" w:rsidP="009E2F61">
            <w:pPr>
              <w:pStyle w:val="ConsPlusNormal"/>
              <w:keepNext/>
              <w:keepLines/>
              <w:widowControl/>
              <w:numPr>
                <w:ilvl w:val="0"/>
                <w:numId w:val="1"/>
              </w:numPr>
              <w:tabs>
                <w:tab w:val="num" w:pos="497"/>
              </w:tabs>
              <w:ind w:left="0" w:firstLine="0"/>
              <w:rPr>
                <w:sz w:val="24"/>
                <w:szCs w:val="24"/>
              </w:rPr>
            </w:pPr>
            <w:r w:rsidRPr="009E2F61">
              <w:rPr>
                <w:sz w:val="24"/>
                <w:szCs w:val="24"/>
              </w:rPr>
              <w:t>Площадки для отдыха взрослого населения</w:t>
            </w:r>
          </w:p>
          <w:p w:rsidR="005833DB" w:rsidRPr="009E2F61" w:rsidRDefault="005833DB" w:rsidP="009E2F61">
            <w:pPr>
              <w:pStyle w:val="ConsPlusNormal"/>
              <w:keepNext/>
              <w:keepLines/>
              <w:widowControl/>
              <w:numPr>
                <w:ilvl w:val="0"/>
                <w:numId w:val="1"/>
              </w:numPr>
              <w:tabs>
                <w:tab w:val="num" w:pos="497"/>
              </w:tabs>
              <w:ind w:left="0" w:firstLine="0"/>
              <w:rPr>
                <w:sz w:val="24"/>
                <w:szCs w:val="24"/>
              </w:rPr>
            </w:pPr>
            <w:r w:rsidRPr="009E2F61">
              <w:rPr>
                <w:sz w:val="24"/>
                <w:szCs w:val="24"/>
              </w:rPr>
              <w:t>Игровые площадки для детей;</w:t>
            </w:r>
          </w:p>
          <w:p w:rsidR="005833DB" w:rsidRPr="009E2F61" w:rsidRDefault="005833DB" w:rsidP="009E2F61">
            <w:pPr>
              <w:pStyle w:val="ConsPlusNormal"/>
              <w:keepNext/>
              <w:keepLines/>
              <w:widowControl/>
              <w:numPr>
                <w:ilvl w:val="0"/>
                <w:numId w:val="1"/>
              </w:numPr>
              <w:tabs>
                <w:tab w:val="num" w:pos="497"/>
              </w:tabs>
              <w:ind w:left="0" w:firstLine="0"/>
              <w:rPr>
                <w:sz w:val="24"/>
                <w:szCs w:val="24"/>
              </w:rPr>
            </w:pPr>
            <w:r w:rsidRPr="009E2F61">
              <w:rPr>
                <w:sz w:val="24"/>
                <w:szCs w:val="24"/>
              </w:rPr>
              <w:t>Площадки для сбора мусора;</w:t>
            </w:r>
          </w:p>
          <w:p w:rsidR="005833DB" w:rsidRPr="009E2F61" w:rsidRDefault="005833DB" w:rsidP="009E2F61">
            <w:pPr>
              <w:pStyle w:val="ConsPlusNormal"/>
              <w:keepNext/>
              <w:keepLines/>
              <w:widowControl/>
              <w:numPr>
                <w:ilvl w:val="0"/>
                <w:numId w:val="1"/>
              </w:numPr>
              <w:tabs>
                <w:tab w:val="num" w:pos="497"/>
              </w:tabs>
              <w:ind w:left="0" w:firstLine="0"/>
              <w:rPr>
                <w:sz w:val="24"/>
                <w:szCs w:val="24"/>
              </w:rPr>
            </w:pPr>
            <w:r w:rsidRPr="009E2F61">
              <w:rPr>
                <w:sz w:val="24"/>
                <w:szCs w:val="24"/>
              </w:rPr>
              <w:t>Хозяйственные площадки;</w:t>
            </w:r>
          </w:p>
          <w:p w:rsidR="005833DB" w:rsidRPr="009E2F61" w:rsidRDefault="005833DB" w:rsidP="009E2F61">
            <w:pPr>
              <w:pStyle w:val="ConsPlusNormal"/>
              <w:keepNext/>
              <w:keepLines/>
              <w:widowControl/>
              <w:numPr>
                <w:ilvl w:val="0"/>
                <w:numId w:val="1"/>
              </w:numPr>
              <w:tabs>
                <w:tab w:val="num" w:pos="497"/>
                <w:tab w:val="left" w:pos="650"/>
              </w:tabs>
              <w:ind w:left="0" w:firstLine="0"/>
              <w:rPr>
                <w:sz w:val="24"/>
                <w:szCs w:val="24"/>
              </w:rPr>
            </w:pPr>
            <w:r w:rsidRPr="009E2F61">
              <w:rPr>
                <w:sz w:val="24"/>
                <w:szCs w:val="24"/>
              </w:rPr>
              <w:t>Придомовые зеленые насаждения, палисадники, клумбы, благоустройство придомовых территорий, элементы малых архитектурных форм;</w:t>
            </w:r>
          </w:p>
          <w:p w:rsidR="005833DB" w:rsidRPr="009E2F61" w:rsidRDefault="005833DB" w:rsidP="009E2F61">
            <w:pPr>
              <w:pStyle w:val="ConsPlusNormal"/>
              <w:keepNext/>
              <w:keepLines/>
              <w:widowControl/>
              <w:numPr>
                <w:ilvl w:val="0"/>
                <w:numId w:val="1"/>
              </w:numPr>
              <w:tabs>
                <w:tab w:val="num" w:pos="497"/>
              </w:tabs>
              <w:ind w:left="0" w:firstLine="0"/>
              <w:rPr>
                <w:sz w:val="24"/>
                <w:szCs w:val="24"/>
              </w:rPr>
            </w:pPr>
            <w:r w:rsidRPr="009E2F61">
              <w:rPr>
                <w:sz w:val="24"/>
                <w:szCs w:val="24"/>
              </w:rPr>
              <w:t>Общественные зеленые насаждений (парк, сквер, сад)</w:t>
            </w:r>
          </w:p>
          <w:p w:rsidR="005833DB" w:rsidRPr="009E2F61" w:rsidRDefault="005833DB" w:rsidP="009E2F61">
            <w:pPr>
              <w:pStyle w:val="ConsPlusNormal"/>
              <w:keepNext/>
              <w:keepLines/>
              <w:widowControl/>
              <w:numPr>
                <w:ilvl w:val="0"/>
                <w:numId w:val="1"/>
              </w:numPr>
              <w:tabs>
                <w:tab w:val="num" w:pos="497"/>
              </w:tabs>
              <w:ind w:left="0" w:firstLine="0"/>
              <w:rPr>
                <w:sz w:val="24"/>
                <w:szCs w:val="24"/>
              </w:rPr>
            </w:pPr>
            <w:r w:rsidRPr="009E2F61">
              <w:rPr>
                <w:sz w:val="24"/>
                <w:szCs w:val="24"/>
              </w:rPr>
              <w:t xml:space="preserve">Сооружения и устройства сетей инженерно технического обеспечения, </w:t>
            </w:r>
          </w:p>
          <w:p w:rsidR="005833DB" w:rsidRPr="009E2F61" w:rsidRDefault="005833DB" w:rsidP="009E2F61">
            <w:pPr>
              <w:pStyle w:val="ConsPlusNormal"/>
              <w:keepNext/>
              <w:keepLines/>
              <w:widowControl/>
              <w:numPr>
                <w:ilvl w:val="0"/>
                <w:numId w:val="1"/>
              </w:numPr>
              <w:tabs>
                <w:tab w:val="num" w:pos="497"/>
                <w:tab w:val="left" w:pos="650"/>
              </w:tabs>
              <w:ind w:left="0" w:firstLine="0"/>
              <w:rPr>
                <w:sz w:val="24"/>
                <w:szCs w:val="24"/>
              </w:rPr>
            </w:pPr>
            <w:r w:rsidRPr="009E2F61">
              <w:rPr>
                <w:sz w:val="24"/>
                <w:szCs w:val="24"/>
              </w:rPr>
              <w:t>Объекты гражданской обороны,</w:t>
            </w:r>
          </w:p>
          <w:p w:rsidR="005833DB" w:rsidRPr="009E2F61" w:rsidRDefault="005833DB" w:rsidP="009E2F61">
            <w:pPr>
              <w:pStyle w:val="ConsPlusNormal"/>
              <w:keepNext/>
              <w:keepLines/>
              <w:widowControl/>
              <w:numPr>
                <w:ilvl w:val="0"/>
                <w:numId w:val="2"/>
              </w:numPr>
              <w:tabs>
                <w:tab w:val="clear" w:pos="360"/>
                <w:tab w:val="num" w:pos="497"/>
                <w:tab w:val="num" w:pos="720"/>
              </w:tabs>
              <w:ind w:left="0" w:firstLine="0"/>
              <w:rPr>
                <w:sz w:val="24"/>
                <w:szCs w:val="24"/>
              </w:rPr>
            </w:pPr>
            <w:r w:rsidRPr="009E2F61">
              <w:rPr>
                <w:sz w:val="24"/>
                <w:szCs w:val="24"/>
              </w:rPr>
              <w:t>Объекты пожарной охраны (гидранты, резервуары и т.п.)</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827" w:type="dxa"/>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pStyle w:val="ConsPlusNormal"/>
              <w:widowControl/>
              <w:ind w:firstLine="0"/>
              <w:rPr>
                <w:bCs/>
                <w:sz w:val="24"/>
                <w:szCs w:val="24"/>
              </w:rPr>
            </w:pPr>
            <w:r w:rsidRPr="009E2F61">
              <w:rPr>
                <w:bCs/>
                <w:sz w:val="24"/>
                <w:szCs w:val="24"/>
              </w:rPr>
              <w:t>Условно разрешенные виды использования</w:t>
            </w:r>
          </w:p>
        </w:tc>
        <w:tc>
          <w:tcPr>
            <w:tcW w:w="6096" w:type="dxa"/>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Временные павильоны и киоски розничной торговли и обслуживания населения</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 xml:space="preserve">Магазины продовольственные и промтоварные *, </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 xml:space="preserve">Салоны сотовой связи*, </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 xml:space="preserve">Фотосалоны*, </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Пункты продажи сотовых телефонов и приема платежей*</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 xml:space="preserve">Центры по предоставлению полиграфических услуг, ксерокопированию и т.п.*, </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 xml:space="preserve">Гостиницы </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 xml:space="preserve">Офисы*, </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Отделения банков, пункты обмена валюты</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Библиотеки*</w:t>
            </w:r>
          </w:p>
          <w:p w:rsidR="005833DB" w:rsidRPr="009E2F61" w:rsidRDefault="005833DB" w:rsidP="009E2F61">
            <w:pPr>
              <w:pStyle w:val="ConsPlusNormal"/>
              <w:keepNext/>
              <w:keepLines/>
              <w:widowControl/>
              <w:numPr>
                <w:ilvl w:val="0"/>
                <w:numId w:val="2"/>
              </w:numPr>
              <w:tabs>
                <w:tab w:val="clear" w:pos="360"/>
                <w:tab w:val="num" w:pos="502"/>
                <w:tab w:val="left" w:pos="650"/>
                <w:tab w:val="num" w:pos="720"/>
              </w:tabs>
              <w:ind w:left="0" w:firstLine="0"/>
              <w:rPr>
                <w:sz w:val="24"/>
                <w:szCs w:val="24"/>
              </w:rPr>
            </w:pPr>
            <w:r w:rsidRPr="009E2F61">
              <w:rPr>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Дошкольные образовательные учреждения</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lastRenderedPageBreak/>
              <w:t>Средние общеобразовательные учреждения;</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Специализированные образовательные учреждения (ДШИ, ДСШ, музыкальные, художественные, хореографические, иные школы)</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пользования, квартальные спортивно-оздоровительные центры</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Амбулаторно-поликлинические учреждения;</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 xml:space="preserve">Молочные кухни; </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Медицинские кабинеты частной практики*,</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Аптеки, аптечные пункты*</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Парикмахерские, косметические салоны, салоны красоты*</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Отделения связи, почтовые отделения, телефонные и телеграфные станции и переговорные пункты *</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Предприятия общественного питания с режимом работы до 23 часов;</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Службы доставки питания по заказу</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Бани, сауны общего пользования, фитне</w:t>
            </w:r>
            <w:proofErr w:type="gramStart"/>
            <w:r w:rsidRPr="009E2F61">
              <w:rPr>
                <w:sz w:val="24"/>
                <w:szCs w:val="24"/>
              </w:rPr>
              <w:t>с-</w:t>
            </w:r>
            <w:proofErr w:type="gramEnd"/>
            <w:r w:rsidRPr="009E2F61">
              <w:rPr>
                <w:sz w:val="24"/>
                <w:szCs w:val="24"/>
              </w:rPr>
              <w:t xml:space="preserve"> клубы с режимом работы до 23 часов,</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 с режимом работы до 23 часов</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Ветеринарные лечебницы для мелких домашних животных</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Здания и помещения для размещения подразделений органов охраны правопорядка*</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 xml:space="preserve">Многофункциональные здания комплексного обслуживания населения, отдельно стоящие, встроенные или </w:t>
            </w:r>
            <w:proofErr w:type="gramStart"/>
            <w:r w:rsidRPr="009E2F61">
              <w:rPr>
                <w:sz w:val="24"/>
                <w:szCs w:val="24"/>
              </w:rPr>
              <w:t>пристроенных</w:t>
            </w:r>
            <w:proofErr w:type="gramEnd"/>
            <w:r w:rsidRPr="009E2F61">
              <w:rPr>
                <w:sz w:val="24"/>
                <w:szCs w:val="24"/>
              </w:rPr>
              <w:t xml:space="preserve"> к жилым домам.</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Аварийно-диспетчерские службы организаций, осуществляющих эксплуатацию сетей инженерно-технического обеспечения;</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Пожарные части, здания и помещения для размещения подразделений пожарной охраны</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 xml:space="preserve">Автостоянки и гаражи на отдельных земельных участках вместимостью не менее 20 </w:t>
            </w:r>
            <w:proofErr w:type="spellStart"/>
            <w:r w:rsidRPr="009E2F61">
              <w:rPr>
                <w:sz w:val="24"/>
                <w:szCs w:val="24"/>
              </w:rPr>
              <w:t>машиномест</w:t>
            </w:r>
            <w:proofErr w:type="spellEnd"/>
            <w:r w:rsidRPr="009E2F61">
              <w:rPr>
                <w:sz w:val="24"/>
                <w:szCs w:val="24"/>
              </w:rPr>
              <w:t>;</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Мемориальные комплексы, монументы, памятники и памятные знаки</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3827"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pStyle w:val="ConsPlusNormal"/>
              <w:widowControl/>
              <w:ind w:firstLine="0"/>
              <w:rPr>
                <w:sz w:val="24"/>
                <w:szCs w:val="24"/>
              </w:rPr>
            </w:pPr>
            <w:r w:rsidRPr="009E2F61">
              <w:rPr>
                <w:bCs/>
                <w:sz w:val="24"/>
                <w:szCs w:val="24"/>
              </w:rPr>
              <w:lastRenderedPageBreak/>
              <w:t>Вспомогательные виды разрешенного использования для условно разрешенных видов</w:t>
            </w:r>
          </w:p>
        </w:tc>
        <w:tc>
          <w:tcPr>
            <w:tcW w:w="6096"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pStyle w:val="ConsPlusNormal"/>
              <w:keepNext/>
              <w:keepLines/>
              <w:widowControl/>
              <w:numPr>
                <w:ilvl w:val="0"/>
                <w:numId w:val="2"/>
              </w:numPr>
              <w:tabs>
                <w:tab w:val="clear" w:pos="360"/>
                <w:tab w:val="num" w:pos="497"/>
                <w:tab w:val="num" w:pos="720"/>
              </w:tabs>
              <w:ind w:left="0" w:firstLine="0"/>
              <w:rPr>
                <w:sz w:val="24"/>
                <w:szCs w:val="24"/>
              </w:rPr>
            </w:pPr>
            <w:r w:rsidRPr="009E2F61">
              <w:rPr>
                <w:sz w:val="24"/>
                <w:szCs w:val="24"/>
              </w:rPr>
              <w:t xml:space="preserve">Сооружения и устройства сетей инженерно технического обеспечения, </w:t>
            </w:r>
          </w:p>
          <w:p w:rsidR="005833DB" w:rsidRPr="009E2F61" w:rsidRDefault="005833DB" w:rsidP="009E2F61">
            <w:pPr>
              <w:pStyle w:val="ConsPlusNormal"/>
              <w:keepNext/>
              <w:keepLines/>
              <w:widowControl/>
              <w:numPr>
                <w:ilvl w:val="0"/>
                <w:numId w:val="2"/>
              </w:numPr>
              <w:tabs>
                <w:tab w:val="clear" w:pos="360"/>
                <w:tab w:val="num" w:pos="497"/>
                <w:tab w:val="num" w:pos="720"/>
              </w:tabs>
              <w:ind w:left="0" w:firstLine="0"/>
              <w:rPr>
                <w:sz w:val="24"/>
                <w:szCs w:val="24"/>
              </w:rPr>
            </w:pPr>
            <w:r w:rsidRPr="009E2F61">
              <w:rPr>
                <w:sz w:val="24"/>
                <w:szCs w:val="24"/>
              </w:rPr>
              <w:t xml:space="preserve">Вспомогательные здания и сооружения, технологически связанные с ведущим видом </w:t>
            </w:r>
            <w:r w:rsidRPr="009E2F61">
              <w:rPr>
                <w:sz w:val="24"/>
                <w:szCs w:val="24"/>
              </w:rPr>
              <w:lastRenderedPageBreak/>
              <w:t>использования;</w:t>
            </w:r>
          </w:p>
          <w:p w:rsidR="005833DB" w:rsidRPr="009E2F61" w:rsidRDefault="005833DB" w:rsidP="009E2F61">
            <w:pPr>
              <w:pStyle w:val="ConsPlusNormal"/>
              <w:keepNext/>
              <w:keepLines/>
              <w:widowControl/>
              <w:numPr>
                <w:ilvl w:val="0"/>
                <w:numId w:val="2"/>
              </w:numPr>
              <w:tabs>
                <w:tab w:val="clear" w:pos="360"/>
                <w:tab w:val="num" w:pos="497"/>
                <w:tab w:val="num" w:pos="720"/>
              </w:tabs>
              <w:ind w:left="0" w:firstLine="0"/>
              <w:rPr>
                <w:sz w:val="24"/>
                <w:szCs w:val="24"/>
              </w:rPr>
            </w:pPr>
            <w:r w:rsidRPr="009E2F61">
              <w:rPr>
                <w:sz w:val="24"/>
                <w:szCs w:val="24"/>
              </w:rPr>
              <w:t xml:space="preserve">Здания и сооружения для размещения служб охраны и наблюдения, </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Спортивные площадки без установки трибун для зрителей,</w:t>
            </w:r>
          </w:p>
          <w:p w:rsidR="005833DB" w:rsidRPr="009E2F61" w:rsidRDefault="005833DB" w:rsidP="009E2F61">
            <w:pPr>
              <w:pStyle w:val="ConsPlusNormal"/>
              <w:keepNext/>
              <w:keepLines/>
              <w:widowControl/>
              <w:numPr>
                <w:ilvl w:val="0"/>
                <w:numId w:val="2"/>
              </w:numPr>
              <w:tabs>
                <w:tab w:val="clear" w:pos="360"/>
                <w:tab w:val="num" w:pos="497"/>
                <w:tab w:val="num" w:pos="720"/>
              </w:tabs>
              <w:ind w:left="0" w:firstLine="0"/>
              <w:rPr>
                <w:sz w:val="24"/>
                <w:szCs w:val="24"/>
              </w:rPr>
            </w:pPr>
            <w:r w:rsidRPr="009E2F61">
              <w:rPr>
                <w:sz w:val="24"/>
                <w:szCs w:val="24"/>
              </w:rPr>
              <w:t>Гаражи служебного транспорта, в т.ч. встроенные в здания,</w:t>
            </w:r>
          </w:p>
          <w:p w:rsidR="005833DB" w:rsidRPr="009E2F61" w:rsidRDefault="005833DB" w:rsidP="009E2F61">
            <w:pPr>
              <w:pStyle w:val="ConsPlusNormal"/>
              <w:keepNext/>
              <w:keepLines/>
              <w:widowControl/>
              <w:numPr>
                <w:ilvl w:val="0"/>
                <w:numId w:val="2"/>
              </w:numPr>
              <w:tabs>
                <w:tab w:val="clear" w:pos="360"/>
                <w:tab w:val="num" w:pos="497"/>
                <w:tab w:val="num" w:pos="720"/>
              </w:tabs>
              <w:ind w:left="0" w:firstLine="0"/>
              <w:rPr>
                <w:sz w:val="24"/>
                <w:szCs w:val="24"/>
              </w:rPr>
            </w:pPr>
            <w:r w:rsidRPr="009E2F61">
              <w:rPr>
                <w:sz w:val="24"/>
                <w:szCs w:val="24"/>
              </w:rPr>
              <w:t xml:space="preserve">Гостевые автостоянки, </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Площадки для сбора мусора (в т.ч. биологического для парикмахерских, учреждений медицинского назначения)</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Зеленые насаждения,</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Благоустройство территории, малые архитектурные формы</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 xml:space="preserve">Объекты гражданской обороны, </w:t>
            </w:r>
          </w:p>
          <w:p w:rsidR="005833DB" w:rsidRPr="009E2F61" w:rsidRDefault="005833DB" w:rsidP="009E2F61">
            <w:pPr>
              <w:pStyle w:val="ConsPlusNormal"/>
              <w:keepNext/>
              <w:keepLines/>
              <w:widowControl/>
              <w:numPr>
                <w:ilvl w:val="0"/>
                <w:numId w:val="2"/>
              </w:numPr>
              <w:tabs>
                <w:tab w:val="clear" w:pos="360"/>
                <w:tab w:val="num" w:pos="502"/>
                <w:tab w:val="num" w:pos="720"/>
              </w:tabs>
              <w:ind w:left="0" w:firstLine="0"/>
              <w:rPr>
                <w:sz w:val="24"/>
                <w:szCs w:val="24"/>
              </w:rPr>
            </w:pPr>
            <w:r w:rsidRPr="009E2F61">
              <w:rPr>
                <w:sz w:val="24"/>
                <w:szCs w:val="24"/>
              </w:rPr>
              <w:t>Объекты пожарной охраны (гидранты, резервуары)</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3" w:type="dxa"/>
            <w:gridSpan w:val="2"/>
          </w:tcPr>
          <w:p w:rsidR="005833DB" w:rsidRPr="009E2F61" w:rsidRDefault="005833DB" w:rsidP="009E2F61">
            <w:pPr>
              <w:pStyle w:val="ConsPlusNormal"/>
              <w:widowControl/>
              <w:tabs>
                <w:tab w:val="left" w:pos="3915"/>
              </w:tabs>
              <w:ind w:firstLine="0"/>
              <w:rPr>
                <w:sz w:val="24"/>
                <w:szCs w:val="24"/>
              </w:rPr>
            </w:pPr>
            <w:r w:rsidRPr="009E2F61">
              <w:rPr>
                <w:sz w:val="24"/>
                <w:szCs w:val="24"/>
              </w:rPr>
              <w:lastRenderedPageBreak/>
              <w:t>Параметры разрешенного строительства, реконструкции объектов капитального строительства</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827"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before="100" w:beforeAutospacing="1" w:after="0" w:line="240" w:lineRule="auto"/>
              <w:rPr>
                <w:rFonts w:ascii="Arial" w:hAnsi="Arial" w:cs="Arial"/>
                <w:bCs/>
                <w:sz w:val="24"/>
                <w:szCs w:val="24"/>
              </w:rPr>
            </w:pPr>
            <w:r w:rsidRPr="009E2F61">
              <w:rPr>
                <w:rFonts w:ascii="Arial" w:hAnsi="Arial" w:cs="Arial"/>
                <w:bCs/>
                <w:sz w:val="24"/>
                <w:szCs w:val="24"/>
              </w:rPr>
              <w:t>Предельные (минимальные и (или) максимальные) размеры земельных участков, в том числе их площадь</w:t>
            </w:r>
          </w:p>
        </w:tc>
        <w:tc>
          <w:tcPr>
            <w:tcW w:w="609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ind w:left="317" w:firstLine="1"/>
              <w:jc w:val="center"/>
              <w:rPr>
                <w:sz w:val="24"/>
                <w:szCs w:val="24"/>
              </w:rPr>
            </w:pPr>
            <w:r w:rsidRPr="009E2F61">
              <w:rPr>
                <w:sz w:val="24"/>
                <w:szCs w:val="24"/>
              </w:rPr>
              <w:t xml:space="preserve">минимальный - 200 </w:t>
            </w:r>
            <w:proofErr w:type="spellStart"/>
            <w:r w:rsidRPr="009E2F61">
              <w:rPr>
                <w:sz w:val="24"/>
                <w:szCs w:val="24"/>
              </w:rPr>
              <w:t>кв</w:t>
            </w:r>
            <w:proofErr w:type="spellEnd"/>
            <w:r w:rsidRPr="009E2F61">
              <w:rPr>
                <w:sz w:val="24"/>
                <w:szCs w:val="24"/>
              </w:rPr>
              <w:t xml:space="preserve"> м</w:t>
            </w:r>
          </w:p>
          <w:p w:rsidR="005833DB" w:rsidRPr="009E2F61" w:rsidRDefault="005833DB" w:rsidP="009E2F61">
            <w:pPr>
              <w:pStyle w:val="ConsPlusNormal"/>
              <w:ind w:left="317" w:firstLine="1"/>
              <w:jc w:val="center"/>
              <w:rPr>
                <w:sz w:val="24"/>
                <w:szCs w:val="24"/>
              </w:rPr>
            </w:pPr>
            <w:r w:rsidRPr="009E2F61">
              <w:rPr>
                <w:sz w:val="24"/>
                <w:szCs w:val="24"/>
              </w:rPr>
              <w:t xml:space="preserve">максимальный - 10000 </w:t>
            </w:r>
            <w:proofErr w:type="spellStart"/>
            <w:r w:rsidRPr="009E2F61">
              <w:rPr>
                <w:sz w:val="24"/>
                <w:szCs w:val="24"/>
              </w:rPr>
              <w:t>кв</w:t>
            </w:r>
            <w:proofErr w:type="spellEnd"/>
            <w:r w:rsidRPr="009E2F61">
              <w:rPr>
                <w:sz w:val="24"/>
                <w:szCs w:val="24"/>
              </w:rPr>
              <w:t xml:space="preserve"> м</w:t>
            </w:r>
          </w:p>
          <w:p w:rsidR="005833DB" w:rsidRPr="009E2F61" w:rsidRDefault="005833DB" w:rsidP="009E2F61">
            <w:pPr>
              <w:pStyle w:val="ConsPlusNormal"/>
              <w:widowControl/>
              <w:ind w:left="317" w:firstLine="0"/>
              <w:jc w:val="center"/>
              <w:rPr>
                <w:sz w:val="24"/>
                <w:szCs w:val="24"/>
              </w:rPr>
            </w:pP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827"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before="100" w:beforeAutospacing="1" w:after="0" w:line="240" w:lineRule="auto"/>
              <w:rPr>
                <w:rFonts w:ascii="Arial" w:hAnsi="Arial" w:cs="Arial"/>
                <w:bCs/>
                <w:sz w:val="24"/>
                <w:szCs w:val="24"/>
              </w:rPr>
            </w:pPr>
            <w:r w:rsidRPr="009E2F61">
              <w:rPr>
                <w:rFonts w:ascii="Arial" w:hAnsi="Arial" w:cs="Arial"/>
                <w:bCs/>
                <w:sz w:val="24"/>
                <w:szCs w:val="24"/>
              </w:rPr>
              <w:t xml:space="preserve">Минимальные отступы от границ земельных участков </w:t>
            </w:r>
          </w:p>
        </w:tc>
        <w:tc>
          <w:tcPr>
            <w:tcW w:w="609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ind w:left="317" w:firstLine="1"/>
              <w:jc w:val="center"/>
              <w:rPr>
                <w:sz w:val="24"/>
                <w:szCs w:val="24"/>
              </w:rPr>
            </w:pPr>
            <w:r w:rsidRPr="009E2F61">
              <w:rPr>
                <w:sz w:val="24"/>
                <w:szCs w:val="24"/>
              </w:rPr>
              <w:t>3 м</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827"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before="100" w:beforeAutospacing="1" w:after="0" w:line="240" w:lineRule="auto"/>
              <w:rPr>
                <w:rFonts w:ascii="Arial" w:hAnsi="Arial" w:cs="Arial"/>
                <w:bCs/>
                <w:sz w:val="24"/>
                <w:szCs w:val="24"/>
              </w:rPr>
            </w:pPr>
            <w:r w:rsidRPr="009E2F61">
              <w:rPr>
                <w:rFonts w:ascii="Arial" w:hAnsi="Arial" w:cs="Arial"/>
                <w:bCs/>
                <w:sz w:val="24"/>
                <w:szCs w:val="24"/>
              </w:rPr>
              <w:t>Предельное количество этажей или предельная высота зданий, строений, сооружений</w:t>
            </w:r>
          </w:p>
        </w:tc>
        <w:tc>
          <w:tcPr>
            <w:tcW w:w="609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ind w:left="317" w:firstLine="1"/>
              <w:jc w:val="center"/>
              <w:rPr>
                <w:sz w:val="24"/>
                <w:szCs w:val="24"/>
              </w:rPr>
            </w:pPr>
            <w:r w:rsidRPr="009E2F61">
              <w:rPr>
                <w:sz w:val="24"/>
                <w:szCs w:val="24"/>
              </w:rPr>
              <w:t xml:space="preserve">4 этажа (включая </w:t>
            </w:r>
            <w:proofErr w:type="gramStart"/>
            <w:r w:rsidRPr="009E2F61">
              <w:rPr>
                <w:sz w:val="24"/>
                <w:szCs w:val="24"/>
              </w:rPr>
              <w:t>мансардный</w:t>
            </w:r>
            <w:proofErr w:type="gramEnd"/>
            <w:r w:rsidRPr="009E2F61">
              <w:rPr>
                <w:sz w:val="24"/>
                <w:szCs w:val="24"/>
              </w:rPr>
              <w:t>)</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827"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before="100" w:beforeAutospacing="1" w:after="0" w:line="240" w:lineRule="auto"/>
              <w:rPr>
                <w:rFonts w:ascii="Arial" w:hAnsi="Arial" w:cs="Arial"/>
                <w:bCs/>
                <w:sz w:val="24"/>
                <w:szCs w:val="24"/>
              </w:rPr>
            </w:pPr>
            <w:r w:rsidRPr="009E2F61">
              <w:rPr>
                <w:rFonts w:ascii="Arial" w:hAnsi="Arial" w:cs="Arial"/>
                <w:bCs/>
                <w:sz w:val="24"/>
                <w:szCs w:val="24"/>
              </w:rPr>
              <w:t>Максимальный процент застройки в границах земельного участка</w:t>
            </w:r>
          </w:p>
        </w:tc>
        <w:tc>
          <w:tcPr>
            <w:tcW w:w="609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ind w:left="317" w:firstLine="1"/>
              <w:jc w:val="center"/>
              <w:rPr>
                <w:sz w:val="24"/>
                <w:szCs w:val="24"/>
              </w:rPr>
            </w:pPr>
            <w:r w:rsidRPr="009E2F61">
              <w:rPr>
                <w:sz w:val="24"/>
                <w:szCs w:val="24"/>
              </w:rPr>
              <w:t>25%</w:t>
            </w:r>
          </w:p>
          <w:p w:rsidR="005833DB" w:rsidRPr="009E2F61" w:rsidRDefault="005833DB" w:rsidP="009E2F61">
            <w:pPr>
              <w:pStyle w:val="ConsPlusNormal"/>
              <w:ind w:left="317" w:firstLine="1"/>
              <w:jc w:val="center"/>
              <w:rPr>
                <w:sz w:val="24"/>
                <w:szCs w:val="24"/>
              </w:rPr>
            </w:pP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3" w:type="dxa"/>
            <w:gridSpan w:val="2"/>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widowControl/>
              <w:ind w:left="317" w:firstLine="0"/>
              <w:rPr>
                <w:bCs/>
                <w:sz w:val="24"/>
                <w:szCs w:val="24"/>
              </w:rPr>
            </w:pPr>
            <w:r w:rsidRPr="009E2F61">
              <w:rPr>
                <w:bCs/>
                <w:sz w:val="24"/>
                <w:szCs w:val="24"/>
              </w:rPr>
              <w:t>Ограничения использования земельных участков и объектов капитального строительства</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827"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tabs>
                <w:tab w:val="left" w:pos="1155"/>
              </w:tabs>
              <w:snapToGrid w:val="0"/>
              <w:spacing w:after="0" w:line="240" w:lineRule="auto"/>
              <w:rPr>
                <w:rFonts w:ascii="Arial" w:hAnsi="Arial" w:cs="Arial"/>
                <w:sz w:val="24"/>
                <w:szCs w:val="24"/>
              </w:rPr>
            </w:pPr>
            <w:r w:rsidRPr="009E2F61">
              <w:rPr>
                <w:rFonts w:ascii="Arial" w:hAnsi="Arial" w:cs="Arial"/>
                <w:sz w:val="24"/>
                <w:szCs w:val="24"/>
              </w:rPr>
              <w:t xml:space="preserve"> Архитектурно-строительные</w:t>
            </w:r>
          </w:p>
          <w:p w:rsidR="005833DB" w:rsidRPr="009E2F61" w:rsidRDefault="005833DB" w:rsidP="009E2F61">
            <w:pPr>
              <w:tabs>
                <w:tab w:val="left" w:pos="1155"/>
              </w:tabs>
              <w:spacing w:after="0" w:line="240" w:lineRule="auto"/>
              <w:rPr>
                <w:rFonts w:ascii="Arial" w:hAnsi="Arial" w:cs="Arial"/>
                <w:sz w:val="24"/>
                <w:szCs w:val="24"/>
              </w:rPr>
            </w:pPr>
            <w:r w:rsidRPr="009E2F61">
              <w:rPr>
                <w:rFonts w:ascii="Arial" w:hAnsi="Arial" w:cs="Arial"/>
                <w:sz w:val="24"/>
                <w:szCs w:val="24"/>
              </w:rPr>
              <w:t>требования.</w:t>
            </w:r>
          </w:p>
        </w:tc>
        <w:tc>
          <w:tcPr>
            <w:tcW w:w="609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 xml:space="preserve">Земельный участок, предназначенный </w:t>
            </w:r>
            <w:proofErr w:type="spellStart"/>
            <w:r w:rsidRPr="009E2F61">
              <w:rPr>
                <w:rFonts w:ascii="Arial" w:hAnsi="Arial" w:cs="Arial"/>
                <w:sz w:val="24"/>
                <w:szCs w:val="24"/>
              </w:rPr>
              <w:t>дляжилой</w:t>
            </w:r>
            <w:proofErr w:type="spellEnd"/>
            <w:r w:rsidRPr="009E2F61">
              <w:rPr>
                <w:rFonts w:ascii="Arial" w:hAnsi="Arial" w:cs="Arial"/>
                <w:sz w:val="24"/>
                <w:szCs w:val="24"/>
              </w:rPr>
              <w:t xml:space="preserve"> застройки, должен содержать необходимые элементы планировочной структуры: территории под жилыми зданиями, проезды и пешеходные дороги, ведущие вжилым зданиям; открытые площадки для временного хранения автомобилей; придомовые зеленые насаждения, площадки для отдыха взрослого населения и площадки для детей; хозяйственные площадки. Расчет площади нормируемых элементов осуществляется в соответствии с «Региональным нормативом градостроительного проектирования».</w:t>
            </w:r>
          </w:p>
          <w:p w:rsidR="005833DB" w:rsidRPr="009E2F61" w:rsidRDefault="005833DB" w:rsidP="009E2F61">
            <w:pPr>
              <w:snapToGrid w:val="0"/>
              <w:spacing w:after="0" w:line="240" w:lineRule="auto"/>
              <w:rPr>
                <w:rFonts w:ascii="Arial" w:hAnsi="Arial" w:cs="Arial"/>
                <w:sz w:val="24"/>
                <w:szCs w:val="24"/>
              </w:rPr>
            </w:pPr>
            <w:r w:rsidRPr="009E2F61">
              <w:rPr>
                <w:rFonts w:ascii="Arial" w:hAnsi="Arial" w:cs="Arial"/>
                <w:sz w:val="24"/>
                <w:szCs w:val="24"/>
              </w:rPr>
              <w:t xml:space="preserve">Расстояние до красных линий от предприятий и учреждений обслуживания принимаются в соответствии с проектом планировки. </w:t>
            </w:r>
          </w:p>
          <w:p w:rsidR="005833DB" w:rsidRPr="009E2F61" w:rsidRDefault="005833DB" w:rsidP="009E2F61">
            <w:pPr>
              <w:snapToGrid w:val="0"/>
              <w:spacing w:after="0" w:line="240" w:lineRule="auto"/>
              <w:rPr>
                <w:rFonts w:ascii="Arial" w:hAnsi="Arial" w:cs="Arial"/>
                <w:sz w:val="24"/>
                <w:szCs w:val="24"/>
              </w:rPr>
            </w:pPr>
            <w:r w:rsidRPr="009E2F61">
              <w:rPr>
                <w:rFonts w:ascii="Arial" w:hAnsi="Arial" w:cs="Arial"/>
                <w:sz w:val="24"/>
                <w:szCs w:val="24"/>
              </w:rPr>
              <w:t>Общая стоянка транспортных сре</w:t>
            </w:r>
            <w:proofErr w:type="gramStart"/>
            <w:r w:rsidRPr="009E2F61">
              <w:rPr>
                <w:rFonts w:ascii="Arial" w:hAnsi="Arial" w:cs="Arial"/>
                <w:sz w:val="24"/>
                <w:szCs w:val="24"/>
              </w:rPr>
              <w:t>дств пр</w:t>
            </w:r>
            <w:proofErr w:type="gramEnd"/>
            <w:r w:rsidRPr="009E2F61">
              <w:rPr>
                <w:rFonts w:ascii="Arial" w:hAnsi="Arial" w:cs="Arial"/>
                <w:sz w:val="24"/>
                <w:szCs w:val="24"/>
              </w:rPr>
              <w:t xml:space="preserve">и учреждениях и предприятиях обслуживания принимаются из расчета – на 100 единовременных </w:t>
            </w:r>
            <w:r w:rsidRPr="009E2F61">
              <w:rPr>
                <w:rFonts w:ascii="Arial" w:hAnsi="Arial" w:cs="Arial"/>
                <w:sz w:val="24"/>
                <w:szCs w:val="24"/>
              </w:rPr>
              <w:lastRenderedPageBreak/>
              <w:t xml:space="preserve">посетителей – 7-10 </w:t>
            </w:r>
            <w:proofErr w:type="spellStart"/>
            <w:r w:rsidRPr="009E2F61">
              <w:rPr>
                <w:rFonts w:ascii="Arial" w:hAnsi="Arial" w:cs="Arial"/>
                <w:sz w:val="24"/>
                <w:szCs w:val="24"/>
              </w:rPr>
              <w:t>машино</w:t>
            </w:r>
            <w:proofErr w:type="spellEnd"/>
            <w:r w:rsidRPr="009E2F61">
              <w:rPr>
                <w:rFonts w:ascii="Arial" w:hAnsi="Arial" w:cs="Arial"/>
                <w:sz w:val="24"/>
                <w:szCs w:val="24"/>
              </w:rPr>
              <w:t xml:space="preserve">-мест. </w:t>
            </w:r>
          </w:p>
          <w:p w:rsidR="005833DB" w:rsidRPr="009E2F61" w:rsidRDefault="005833DB" w:rsidP="009E2F61">
            <w:pPr>
              <w:snapToGrid w:val="0"/>
              <w:spacing w:after="0" w:line="240" w:lineRule="auto"/>
              <w:rPr>
                <w:rFonts w:ascii="Arial" w:hAnsi="Arial" w:cs="Arial"/>
                <w:sz w:val="24"/>
                <w:szCs w:val="24"/>
              </w:rPr>
            </w:pPr>
            <w:r w:rsidRPr="009E2F61">
              <w:rPr>
                <w:rFonts w:ascii="Arial" w:hAnsi="Arial" w:cs="Arial"/>
                <w:sz w:val="24"/>
                <w:szCs w:val="24"/>
              </w:rPr>
              <w:t xml:space="preserve">Расстояние между домами внутри квартала (группы домов) принимаются в соответствии с нормами противопожарной безопасности и нормами инсоляции. </w:t>
            </w:r>
          </w:p>
          <w:p w:rsidR="005833DB" w:rsidRPr="009E2F61" w:rsidRDefault="005833DB" w:rsidP="009E2F61">
            <w:pPr>
              <w:widowControl w:val="0"/>
              <w:suppressAutoHyphens/>
              <w:snapToGrid w:val="0"/>
              <w:spacing w:after="0" w:line="240" w:lineRule="auto"/>
              <w:rPr>
                <w:rFonts w:ascii="Arial" w:hAnsi="Arial" w:cs="Arial"/>
                <w:sz w:val="24"/>
                <w:szCs w:val="24"/>
              </w:rPr>
            </w:pPr>
            <w:r w:rsidRPr="009E2F61">
              <w:rPr>
                <w:rFonts w:ascii="Arial" w:hAnsi="Arial" w:cs="Arial"/>
                <w:sz w:val="24"/>
                <w:szCs w:val="24"/>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w:t>
            </w:r>
          </w:p>
          <w:p w:rsidR="005833DB" w:rsidRPr="009E2F61" w:rsidRDefault="005833DB" w:rsidP="009E2F61">
            <w:pPr>
              <w:widowControl w:val="0"/>
              <w:suppressAutoHyphens/>
              <w:snapToGrid w:val="0"/>
              <w:spacing w:after="0" w:line="240" w:lineRule="auto"/>
              <w:rPr>
                <w:rFonts w:ascii="Arial" w:hAnsi="Arial" w:cs="Arial"/>
                <w:sz w:val="24"/>
                <w:szCs w:val="24"/>
              </w:rPr>
            </w:pPr>
            <w:r w:rsidRPr="009E2F61">
              <w:rPr>
                <w:rFonts w:ascii="Arial" w:hAnsi="Arial" w:cs="Arial"/>
                <w:sz w:val="24"/>
                <w:szCs w:val="24"/>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827"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tabs>
                <w:tab w:val="left" w:pos="1155"/>
              </w:tabs>
              <w:snapToGrid w:val="0"/>
              <w:spacing w:after="0" w:line="240" w:lineRule="auto"/>
              <w:rPr>
                <w:rFonts w:ascii="Arial" w:hAnsi="Arial" w:cs="Arial"/>
                <w:sz w:val="24"/>
                <w:szCs w:val="24"/>
              </w:rPr>
            </w:pPr>
            <w:r w:rsidRPr="009E2F61">
              <w:rPr>
                <w:rFonts w:ascii="Arial" w:hAnsi="Arial" w:cs="Arial"/>
                <w:sz w:val="24"/>
                <w:szCs w:val="24"/>
              </w:rPr>
              <w:lastRenderedPageBreak/>
              <w:t>Санитарные и экологические</w:t>
            </w:r>
          </w:p>
          <w:p w:rsidR="005833DB" w:rsidRPr="009E2F61" w:rsidRDefault="005833DB" w:rsidP="009E2F61">
            <w:pPr>
              <w:tabs>
                <w:tab w:val="left" w:pos="1155"/>
              </w:tabs>
              <w:spacing w:after="0" w:line="240" w:lineRule="auto"/>
              <w:rPr>
                <w:rFonts w:ascii="Arial" w:hAnsi="Arial" w:cs="Arial"/>
                <w:sz w:val="24"/>
                <w:szCs w:val="24"/>
              </w:rPr>
            </w:pPr>
            <w:r w:rsidRPr="009E2F61">
              <w:rPr>
                <w:rFonts w:ascii="Arial" w:hAnsi="Arial" w:cs="Arial"/>
                <w:sz w:val="24"/>
                <w:szCs w:val="24"/>
              </w:rPr>
              <w:t>требования.</w:t>
            </w:r>
          </w:p>
          <w:p w:rsidR="005833DB" w:rsidRPr="009E2F61" w:rsidRDefault="005833DB" w:rsidP="009E2F61">
            <w:pPr>
              <w:tabs>
                <w:tab w:val="left" w:pos="1155"/>
              </w:tabs>
              <w:spacing w:after="0" w:line="240" w:lineRule="auto"/>
              <w:rPr>
                <w:rFonts w:ascii="Arial" w:hAnsi="Arial" w:cs="Arial"/>
                <w:sz w:val="24"/>
                <w:szCs w:val="24"/>
              </w:rPr>
            </w:pPr>
          </w:p>
        </w:tc>
        <w:tc>
          <w:tcPr>
            <w:tcW w:w="609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tabs>
                <w:tab w:val="left" w:pos="1155"/>
              </w:tabs>
              <w:spacing w:after="0" w:line="240" w:lineRule="auto"/>
              <w:rPr>
                <w:rFonts w:ascii="Arial" w:hAnsi="Arial" w:cs="Arial"/>
                <w:sz w:val="24"/>
                <w:szCs w:val="24"/>
              </w:rPr>
            </w:pPr>
            <w:r w:rsidRPr="009E2F61">
              <w:rPr>
                <w:rFonts w:ascii="Arial" w:hAnsi="Arial" w:cs="Arial"/>
                <w:sz w:val="24"/>
                <w:szCs w:val="24"/>
              </w:rPr>
              <w:t>Площадь озелененных территорий жилых кварталов не менее     6 кв. м/чел (без учета участков школ и детских дошкольных     учреждений).</w:t>
            </w:r>
          </w:p>
          <w:p w:rsidR="005833DB" w:rsidRPr="009E2F61" w:rsidRDefault="005833DB" w:rsidP="009E2F61">
            <w:pPr>
              <w:tabs>
                <w:tab w:val="left" w:pos="1155"/>
              </w:tabs>
              <w:spacing w:after="0" w:line="240" w:lineRule="auto"/>
              <w:rPr>
                <w:rFonts w:ascii="Arial" w:hAnsi="Arial" w:cs="Arial"/>
                <w:sz w:val="24"/>
                <w:szCs w:val="24"/>
              </w:rPr>
            </w:pPr>
            <w:r w:rsidRPr="009E2F61">
              <w:rPr>
                <w:rFonts w:ascii="Arial" w:hAnsi="Arial" w:cs="Arial"/>
                <w:sz w:val="24"/>
                <w:szCs w:val="24"/>
              </w:rPr>
              <w:t>Санитарная очистка территории.</w:t>
            </w:r>
          </w:p>
          <w:p w:rsidR="005833DB" w:rsidRPr="009E2F61" w:rsidRDefault="005833DB" w:rsidP="009E2F61">
            <w:pPr>
              <w:tabs>
                <w:tab w:val="left" w:pos="1155"/>
              </w:tabs>
              <w:spacing w:after="0" w:line="240" w:lineRule="auto"/>
              <w:rPr>
                <w:rFonts w:ascii="Arial" w:hAnsi="Arial" w:cs="Arial"/>
                <w:sz w:val="24"/>
                <w:szCs w:val="24"/>
              </w:rPr>
            </w:pPr>
            <w:proofErr w:type="spellStart"/>
            <w:r w:rsidRPr="009E2F61">
              <w:rPr>
                <w:rFonts w:ascii="Arial" w:hAnsi="Arial" w:cs="Arial"/>
                <w:sz w:val="24"/>
                <w:szCs w:val="24"/>
              </w:rPr>
              <w:t>Мусороудаление</w:t>
            </w:r>
            <w:proofErr w:type="spellEnd"/>
            <w:r w:rsidRPr="009E2F61">
              <w:rPr>
                <w:rFonts w:ascii="Arial" w:hAnsi="Arial" w:cs="Arial"/>
                <w:sz w:val="24"/>
                <w:szCs w:val="24"/>
              </w:rPr>
              <w:t xml:space="preserve"> следует проводить путем вывоза бытового мусора от площадок с контейнерами (1 контейнер на 10-15 семей), расстояние от которых до границ участков жилых домов, детских учреждений, озелененных площадок следует устанавливать не менее 50 м, но не более 100м.</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827"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napToGrid w:val="0"/>
              <w:spacing w:after="0" w:line="240" w:lineRule="auto"/>
              <w:rPr>
                <w:rFonts w:ascii="Arial" w:hAnsi="Arial" w:cs="Arial"/>
                <w:sz w:val="24"/>
                <w:szCs w:val="24"/>
              </w:rPr>
            </w:pPr>
            <w:r w:rsidRPr="009E2F61">
              <w:rPr>
                <w:rFonts w:ascii="Arial" w:hAnsi="Arial" w:cs="Arial"/>
                <w:sz w:val="24"/>
                <w:szCs w:val="24"/>
              </w:rPr>
              <w:t>Защита от опасных природных процессов.</w:t>
            </w:r>
          </w:p>
        </w:tc>
        <w:tc>
          <w:tcPr>
            <w:tcW w:w="609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tabs>
                <w:tab w:val="left" w:pos="1155"/>
              </w:tabs>
              <w:spacing w:after="0" w:line="240" w:lineRule="auto"/>
              <w:rPr>
                <w:rFonts w:ascii="Arial" w:hAnsi="Arial" w:cs="Arial"/>
                <w:sz w:val="24"/>
                <w:szCs w:val="24"/>
              </w:rPr>
            </w:pPr>
            <w:r w:rsidRPr="009E2F61">
              <w:rPr>
                <w:rFonts w:ascii="Arial" w:hAnsi="Arial" w:cs="Arial"/>
                <w:sz w:val="24"/>
                <w:szCs w:val="24"/>
              </w:rPr>
              <w:t>Проведение мероприятий по инженерной подготовке территории, включая вертикальную планировку с организацией отвода вод поверхностного стока.</w:t>
            </w:r>
          </w:p>
          <w:p w:rsidR="005833DB" w:rsidRPr="009E2F61" w:rsidRDefault="005833DB" w:rsidP="009E2F61">
            <w:pPr>
              <w:tabs>
                <w:tab w:val="left" w:pos="1155"/>
              </w:tabs>
              <w:spacing w:after="0" w:line="240" w:lineRule="auto"/>
              <w:rPr>
                <w:rFonts w:ascii="Arial" w:hAnsi="Arial" w:cs="Arial"/>
                <w:sz w:val="24"/>
                <w:szCs w:val="24"/>
              </w:rPr>
            </w:pPr>
            <w:r w:rsidRPr="009E2F61">
              <w:rPr>
                <w:rFonts w:ascii="Arial" w:hAnsi="Arial" w:cs="Arial"/>
                <w:sz w:val="24"/>
                <w:szCs w:val="24"/>
              </w:rPr>
              <w:t>Устройство ливневой канализации с организацией поверхностного стока.</w:t>
            </w:r>
          </w:p>
          <w:p w:rsidR="005833DB" w:rsidRPr="009E2F61" w:rsidRDefault="005833DB" w:rsidP="009E2F61">
            <w:pPr>
              <w:tabs>
                <w:tab w:val="left" w:pos="1155"/>
              </w:tabs>
              <w:spacing w:after="0" w:line="240" w:lineRule="auto"/>
              <w:rPr>
                <w:rFonts w:ascii="Arial" w:hAnsi="Arial" w:cs="Arial"/>
                <w:sz w:val="24"/>
                <w:szCs w:val="24"/>
              </w:rPr>
            </w:pPr>
            <w:r w:rsidRPr="009E2F61">
              <w:rPr>
                <w:rFonts w:ascii="Arial" w:hAnsi="Arial" w:cs="Arial"/>
                <w:sz w:val="24"/>
                <w:szCs w:val="24"/>
              </w:rPr>
              <w:t xml:space="preserve">При возведении новых капитальных зданий, проведение дополнительных инженерно-геологических изысканий. </w:t>
            </w:r>
          </w:p>
        </w:tc>
      </w:tr>
    </w:tbl>
    <w:p w:rsidR="005833DB" w:rsidRPr="009E2F61" w:rsidRDefault="005833DB" w:rsidP="009E2F61">
      <w:pPr>
        <w:pStyle w:val="ConsPlusNormal"/>
        <w:widowControl/>
        <w:ind w:firstLine="567"/>
        <w:jc w:val="center"/>
        <w:rPr>
          <w:sz w:val="24"/>
          <w:szCs w:val="24"/>
        </w:rPr>
      </w:pPr>
    </w:p>
    <w:p w:rsidR="005833DB" w:rsidRPr="009E2F61" w:rsidRDefault="005833DB" w:rsidP="009E2F61">
      <w:pPr>
        <w:pStyle w:val="ConsPlusNormal"/>
        <w:widowControl/>
        <w:ind w:firstLine="567"/>
        <w:jc w:val="center"/>
        <w:rPr>
          <w:sz w:val="24"/>
          <w:szCs w:val="24"/>
        </w:rPr>
      </w:pPr>
    </w:p>
    <w:p w:rsidR="005833DB" w:rsidRPr="009E2F61" w:rsidRDefault="005833DB" w:rsidP="009E2F61">
      <w:pPr>
        <w:pStyle w:val="ConsPlusNormal"/>
        <w:widowControl/>
        <w:ind w:firstLine="567"/>
        <w:jc w:val="center"/>
        <w:rPr>
          <w:sz w:val="24"/>
          <w:szCs w:val="24"/>
        </w:rPr>
      </w:pPr>
    </w:p>
    <w:p w:rsidR="005833DB" w:rsidRPr="009E2F61" w:rsidRDefault="005833DB" w:rsidP="009E2F61">
      <w:pPr>
        <w:pStyle w:val="ConsPlusNormal"/>
        <w:widowControl/>
        <w:ind w:firstLine="567"/>
        <w:jc w:val="center"/>
        <w:rPr>
          <w:sz w:val="24"/>
          <w:szCs w:val="24"/>
        </w:rPr>
      </w:pPr>
      <w:r w:rsidRPr="009E2F61">
        <w:rPr>
          <w:sz w:val="24"/>
          <w:szCs w:val="24"/>
        </w:rPr>
        <w:t xml:space="preserve">4. </w:t>
      </w:r>
      <w:r w:rsidRPr="009E2F61">
        <w:rPr>
          <w:bCs/>
          <w:sz w:val="24"/>
          <w:szCs w:val="24"/>
        </w:rPr>
        <w:t xml:space="preserve">Зона застройки </w:t>
      </w:r>
      <w:proofErr w:type="spellStart"/>
      <w:r w:rsidRPr="009E2F61">
        <w:rPr>
          <w:bCs/>
          <w:sz w:val="24"/>
          <w:szCs w:val="24"/>
        </w:rPr>
        <w:t>среднеэтажными</w:t>
      </w:r>
      <w:proofErr w:type="spellEnd"/>
      <w:r w:rsidR="000B1428">
        <w:rPr>
          <w:bCs/>
          <w:sz w:val="24"/>
          <w:szCs w:val="24"/>
        </w:rPr>
        <w:t xml:space="preserve"> </w:t>
      </w:r>
      <w:r w:rsidRPr="009E2F61">
        <w:rPr>
          <w:bCs/>
          <w:sz w:val="24"/>
          <w:szCs w:val="24"/>
        </w:rPr>
        <w:t>жилыми домами - Ж 3</w:t>
      </w:r>
    </w:p>
    <w:p w:rsidR="005833DB" w:rsidRPr="009E2F61" w:rsidRDefault="005833DB" w:rsidP="009E2F61">
      <w:pPr>
        <w:pStyle w:val="ConsPlusNormal"/>
        <w:widowControl/>
        <w:ind w:firstLine="567"/>
        <w:jc w:val="center"/>
        <w:rPr>
          <w:sz w:val="24"/>
          <w:szCs w:val="24"/>
        </w:rPr>
      </w:pP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На территории Воронежского сельского поселения выделяются зоны застройки </w:t>
      </w:r>
      <w:proofErr w:type="spellStart"/>
      <w:r w:rsidRPr="009E2F61">
        <w:rPr>
          <w:rFonts w:ascii="Arial" w:hAnsi="Arial" w:cs="Arial"/>
          <w:sz w:val="24"/>
          <w:szCs w:val="24"/>
        </w:rPr>
        <w:t>среднеэтажными</w:t>
      </w:r>
      <w:proofErr w:type="spellEnd"/>
      <w:r w:rsidRPr="009E2F61">
        <w:rPr>
          <w:rFonts w:ascii="Arial" w:hAnsi="Arial" w:cs="Arial"/>
          <w:sz w:val="24"/>
          <w:szCs w:val="24"/>
        </w:rPr>
        <w:t xml:space="preserve"> жилыми домами: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в населенном пункте поселок совхоза «Воронежский» - 1 участок.</w:t>
      </w:r>
    </w:p>
    <w:p w:rsidR="005833DB" w:rsidRPr="009E2F61" w:rsidRDefault="005833DB" w:rsidP="009E2F61">
      <w:pPr>
        <w:spacing w:after="0" w:line="240" w:lineRule="auto"/>
        <w:ind w:firstLine="567"/>
        <w:rPr>
          <w:rFonts w:ascii="Arial" w:hAnsi="Arial" w:cs="Arial"/>
          <w:sz w:val="24"/>
          <w:szCs w:val="24"/>
        </w:rPr>
      </w:pP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Описание прохождения границ зоны: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lastRenderedPageBreak/>
        <w:t>Населенный пункт поселок совхоза «Воронежский»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789"/>
      </w:tblGrid>
      <w:tr w:rsidR="009E2F61" w:rsidRPr="009E2F61" w:rsidTr="00592DBC">
        <w:trPr>
          <w:trHeight w:val="509"/>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3DB" w:rsidRPr="009E2F61" w:rsidRDefault="005833DB" w:rsidP="009E2F61">
            <w:pPr>
              <w:spacing w:after="0" w:line="240" w:lineRule="auto"/>
              <w:jc w:val="center"/>
              <w:rPr>
                <w:rFonts w:ascii="Arial" w:hAnsi="Arial" w:cs="Arial"/>
                <w:bCs/>
                <w:sz w:val="24"/>
                <w:szCs w:val="24"/>
              </w:rPr>
            </w:pPr>
            <w:r w:rsidRPr="009E2F61">
              <w:rPr>
                <w:rFonts w:ascii="Arial" w:hAnsi="Arial" w:cs="Arial"/>
                <w:bCs/>
                <w:sz w:val="24"/>
                <w:szCs w:val="24"/>
              </w:rPr>
              <w:t>Номер участка зоны</w:t>
            </w:r>
          </w:p>
        </w:tc>
        <w:tc>
          <w:tcPr>
            <w:tcW w:w="87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3DB" w:rsidRPr="009E2F61" w:rsidRDefault="005833DB" w:rsidP="009E2F61">
            <w:pPr>
              <w:spacing w:after="0" w:line="240" w:lineRule="auto"/>
              <w:jc w:val="center"/>
              <w:rPr>
                <w:rFonts w:ascii="Arial" w:hAnsi="Arial" w:cs="Arial"/>
                <w:bCs/>
                <w:sz w:val="24"/>
                <w:szCs w:val="24"/>
              </w:rPr>
            </w:pPr>
            <w:r w:rsidRPr="009E2F61">
              <w:rPr>
                <w:rFonts w:ascii="Arial" w:hAnsi="Arial" w:cs="Arial"/>
                <w:bCs/>
                <w:sz w:val="24"/>
                <w:szCs w:val="24"/>
              </w:rPr>
              <w:t>Картографическое описание</w:t>
            </w:r>
          </w:p>
        </w:tc>
      </w:tr>
      <w:tr w:rsidR="009E2F61" w:rsidRPr="009E2F61" w:rsidTr="00592DBC">
        <w:trPr>
          <w:trHeight w:val="509"/>
        </w:trPr>
        <w:tc>
          <w:tcPr>
            <w:tcW w:w="1384" w:type="dxa"/>
            <w:vMerge/>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spacing w:after="0" w:line="240" w:lineRule="auto"/>
              <w:rPr>
                <w:rFonts w:ascii="Arial" w:hAnsi="Arial" w:cs="Arial"/>
                <w:bCs/>
                <w:sz w:val="24"/>
                <w:szCs w:val="24"/>
              </w:rPr>
            </w:pPr>
          </w:p>
        </w:tc>
        <w:tc>
          <w:tcPr>
            <w:tcW w:w="8789" w:type="dxa"/>
            <w:vMerge/>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spacing w:after="0" w:line="240" w:lineRule="auto"/>
              <w:rPr>
                <w:rFonts w:ascii="Arial" w:hAnsi="Arial" w:cs="Arial"/>
                <w:bCs/>
                <w:sz w:val="24"/>
                <w:szCs w:val="24"/>
              </w:rPr>
            </w:pPr>
          </w:p>
        </w:tc>
      </w:tr>
      <w:tr w:rsidR="009E2F61" w:rsidRPr="009E2F61" w:rsidTr="00592DBC">
        <w:tc>
          <w:tcPr>
            <w:tcW w:w="1384"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Ж3/1/1</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bCs/>
                <w:sz w:val="24"/>
                <w:szCs w:val="24"/>
              </w:rPr>
            </w:pPr>
            <w:r w:rsidRPr="009E2F61">
              <w:rPr>
                <w:rFonts w:ascii="Arial" w:hAnsi="Arial" w:cs="Arial"/>
                <w:bCs/>
                <w:sz w:val="24"/>
                <w:szCs w:val="24"/>
              </w:rPr>
              <w:t>Граница зоны проходит от точки 95 до точки 96 в юго-восточном направлении вдоль улицы Школьная, до точки 99 в юго-западном направлении вдоль улицы Дорожная, до исходной точки 95 в северо-западном направлении вдоль улицы Юбилейная.</w:t>
            </w:r>
          </w:p>
        </w:tc>
      </w:tr>
    </w:tbl>
    <w:p w:rsidR="005833DB" w:rsidRPr="009E2F61" w:rsidRDefault="005833DB" w:rsidP="009E2F61">
      <w:pPr>
        <w:pStyle w:val="ConsPlusNormal"/>
        <w:widowControl/>
        <w:ind w:firstLine="567"/>
        <w:jc w:val="center"/>
        <w:rPr>
          <w:sz w:val="24"/>
          <w:szCs w:val="24"/>
        </w:rPr>
      </w:pPr>
    </w:p>
    <w:p w:rsidR="005833DB" w:rsidRPr="009E2F61" w:rsidRDefault="005833DB" w:rsidP="009E2F61">
      <w:pPr>
        <w:pStyle w:val="ConsPlusNormal"/>
        <w:widowControl/>
        <w:numPr>
          <w:ilvl w:val="0"/>
          <w:numId w:val="44"/>
        </w:numPr>
        <w:outlineLvl w:val="2"/>
        <w:rPr>
          <w:bCs/>
          <w:sz w:val="24"/>
          <w:szCs w:val="24"/>
        </w:rPr>
      </w:pPr>
      <w:bookmarkStart w:id="312" w:name="_Toc268485061"/>
      <w:bookmarkStart w:id="313" w:name="_Toc268487134"/>
      <w:bookmarkStart w:id="314" w:name="_Toc268487954"/>
      <w:r w:rsidRPr="009E2F61">
        <w:rPr>
          <w:bCs/>
          <w:sz w:val="24"/>
          <w:szCs w:val="24"/>
        </w:rPr>
        <w:t xml:space="preserve">Зона планируемой застройки </w:t>
      </w:r>
      <w:proofErr w:type="spellStart"/>
      <w:r w:rsidRPr="009E2F61">
        <w:rPr>
          <w:bCs/>
          <w:sz w:val="24"/>
          <w:szCs w:val="24"/>
        </w:rPr>
        <w:t>среднеэтажными</w:t>
      </w:r>
      <w:proofErr w:type="spellEnd"/>
      <w:r w:rsidRPr="009E2F61">
        <w:rPr>
          <w:bCs/>
          <w:sz w:val="24"/>
          <w:szCs w:val="24"/>
        </w:rPr>
        <w:t xml:space="preserve"> жилыми домами - Ж</w:t>
      </w:r>
      <w:bookmarkEnd w:id="312"/>
      <w:bookmarkEnd w:id="313"/>
      <w:bookmarkEnd w:id="314"/>
      <w:r w:rsidRPr="009E2F61">
        <w:rPr>
          <w:bCs/>
          <w:sz w:val="24"/>
          <w:szCs w:val="24"/>
        </w:rPr>
        <w:t>3п</w:t>
      </w:r>
    </w:p>
    <w:p w:rsidR="005833DB" w:rsidRPr="009E2F61" w:rsidRDefault="005833DB" w:rsidP="009E2F61">
      <w:pPr>
        <w:pStyle w:val="ConsPlusNormal"/>
        <w:widowControl/>
        <w:outlineLvl w:val="2"/>
        <w:rPr>
          <w:bCs/>
          <w:sz w:val="24"/>
          <w:szCs w:val="24"/>
        </w:rPr>
      </w:pP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На территории Воронежского сельского поселения выделяется зона планируемой застройки </w:t>
      </w:r>
      <w:proofErr w:type="spellStart"/>
      <w:r w:rsidRPr="009E2F61">
        <w:rPr>
          <w:rFonts w:ascii="Arial" w:hAnsi="Arial" w:cs="Arial"/>
          <w:sz w:val="24"/>
          <w:szCs w:val="24"/>
        </w:rPr>
        <w:t>среднеэтажными</w:t>
      </w:r>
      <w:proofErr w:type="spellEnd"/>
      <w:r w:rsidRPr="009E2F61">
        <w:rPr>
          <w:rFonts w:ascii="Arial" w:hAnsi="Arial" w:cs="Arial"/>
          <w:sz w:val="24"/>
          <w:szCs w:val="24"/>
        </w:rPr>
        <w:t xml:space="preserve"> жилыми домами: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в населенном пункте поселок совхоза «Воронежский» - 1 участок.</w:t>
      </w:r>
    </w:p>
    <w:p w:rsidR="005833DB" w:rsidRPr="009E2F61" w:rsidRDefault="005833DB" w:rsidP="009E2F61">
      <w:pPr>
        <w:spacing w:after="0" w:line="240" w:lineRule="auto"/>
        <w:ind w:firstLine="567"/>
        <w:rPr>
          <w:rFonts w:ascii="Arial" w:hAnsi="Arial" w:cs="Arial"/>
          <w:sz w:val="24"/>
          <w:szCs w:val="24"/>
        </w:rPr>
      </w:pP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Описание прохождения границ зоны: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Населенный пункт поселок совхоза «Воронежский»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789"/>
      </w:tblGrid>
      <w:tr w:rsidR="009E2F61" w:rsidRPr="009E2F61" w:rsidTr="00592DBC">
        <w:trPr>
          <w:trHeight w:val="509"/>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3DB" w:rsidRPr="009E2F61" w:rsidRDefault="005833DB" w:rsidP="009E2F61">
            <w:pPr>
              <w:spacing w:after="0" w:line="240" w:lineRule="auto"/>
              <w:jc w:val="center"/>
              <w:rPr>
                <w:rFonts w:ascii="Arial" w:hAnsi="Arial" w:cs="Arial"/>
                <w:bCs/>
                <w:sz w:val="24"/>
                <w:szCs w:val="24"/>
              </w:rPr>
            </w:pPr>
            <w:r w:rsidRPr="009E2F61">
              <w:rPr>
                <w:rFonts w:ascii="Arial" w:hAnsi="Arial" w:cs="Arial"/>
                <w:bCs/>
                <w:sz w:val="24"/>
                <w:szCs w:val="24"/>
              </w:rPr>
              <w:t>Номер участка зоны</w:t>
            </w:r>
          </w:p>
        </w:tc>
        <w:tc>
          <w:tcPr>
            <w:tcW w:w="87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3DB" w:rsidRPr="009E2F61" w:rsidRDefault="005833DB" w:rsidP="009E2F61">
            <w:pPr>
              <w:spacing w:after="0" w:line="240" w:lineRule="auto"/>
              <w:jc w:val="center"/>
              <w:rPr>
                <w:rFonts w:ascii="Arial" w:hAnsi="Arial" w:cs="Arial"/>
                <w:bCs/>
                <w:sz w:val="24"/>
                <w:szCs w:val="24"/>
              </w:rPr>
            </w:pPr>
            <w:r w:rsidRPr="009E2F61">
              <w:rPr>
                <w:rFonts w:ascii="Arial" w:hAnsi="Arial" w:cs="Arial"/>
                <w:bCs/>
                <w:sz w:val="24"/>
                <w:szCs w:val="24"/>
              </w:rPr>
              <w:t>Картографическое описание</w:t>
            </w:r>
          </w:p>
        </w:tc>
      </w:tr>
      <w:tr w:rsidR="009E2F61" w:rsidRPr="009E2F61" w:rsidTr="00592DBC">
        <w:trPr>
          <w:trHeight w:val="509"/>
        </w:trPr>
        <w:tc>
          <w:tcPr>
            <w:tcW w:w="1384" w:type="dxa"/>
            <w:vMerge/>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spacing w:after="0" w:line="240" w:lineRule="auto"/>
              <w:rPr>
                <w:rFonts w:ascii="Arial" w:hAnsi="Arial" w:cs="Arial"/>
                <w:bCs/>
                <w:sz w:val="24"/>
                <w:szCs w:val="24"/>
              </w:rPr>
            </w:pPr>
          </w:p>
        </w:tc>
        <w:tc>
          <w:tcPr>
            <w:tcW w:w="8789" w:type="dxa"/>
            <w:vMerge/>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spacing w:after="0" w:line="240" w:lineRule="auto"/>
              <w:rPr>
                <w:rFonts w:ascii="Arial" w:hAnsi="Arial" w:cs="Arial"/>
                <w:bCs/>
                <w:sz w:val="24"/>
                <w:szCs w:val="24"/>
              </w:rPr>
            </w:pPr>
          </w:p>
        </w:tc>
      </w:tr>
      <w:tr w:rsidR="005833DB" w:rsidRPr="009E2F61" w:rsidTr="00592DBC">
        <w:tc>
          <w:tcPr>
            <w:tcW w:w="1384"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Ж3п/1/1</w:t>
            </w:r>
          </w:p>
        </w:tc>
        <w:tc>
          <w:tcPr>
            <w:tcW w:w="878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bCs/>
                <w:sz w:val="24"/>
                <w:szCs w:val="24"/>
              </w:rPr>
            </w:pPr>
            <w:r w:rsidRPr="009E2F61">
              <w:rPr>
                <w:rFonts w:ascii="Arial" w:hAnsi="Arial" w:cs="Arial"/>
                <w:bCs/>
                <w:sz w:val="24"/>
                <w:szCs w:val="24"/>
              </w:rPr>
              <w:t>Граница зоны проходит от точки 126 в юго-восточном направлении до точки 156, далее в западном направлении до точки 12614, затем по ломаной линии в общем северо-западном направлении до точки 12609 и после по ломаной линии в общем северо-восточном направлении до исходной точки, исключая водный объект.</w:t>
            </w:r>
          </w:p>
        </w:tc>
      </w:tr>
    </w:tbl>
    <w:p w:rsidR="005833DB" w:rsidRPr="009E2F61" w:rsidRDefault="005833DB" w:rsidP="009E2F61">
      <w:pPr>
        <w:spacing w:after="0" w:line="240" w:lineRule="auto"/>
        <w:ind w:firstLine="567"/>
        <w:rPr>
          <w:rFonts w:ascii="Arial" w:hAnsi="Arial" w:cs="Arial"/>
          <w:sz w:val="24"/>
          <w:szCs w:val="24"/>
        </w:rPr>
      </w:pPr>
    </w:p>
    <w:p w:rsidR="005833DB" w:rsidRPr="009E2F61" w:rsidRDefault="005833DB" w:rsidP="009E2F61">
      <w:pPr>
        <w:pStyle w:val="ConsPlusNormal"/>
        <w:widowControl/>
        <w:ind w:firstLine="0"/>
        <w:jc w:val="center"/>
        <w:outlineLvl w:val="2"/>
        <w:rPr>
          <w:bCs/>
          <w:sz w:val="24"/>
          <w:szCs w:val="24"/>
        </w:rPr>
      </w:pPr>
      <w:r w:rsidRPr="009E2F61">
        <w:rPr>
          <w:sz w:val="24"/>
          <w:szCs w:val="24"/>
        </w:rPr>
        <w:t xml:space="preserve">Градостроительный регламент </w:t>
      </w:r>
      <w:r w:rsidRPr="009E2F61">
        <w:rPr>
          <w:bCs/>
          <w:sz w:val="24"/>
          <w:szCs w:val="24"/>
        </w:rPr>
        <w:t xml:space="preserve">для зон застройки </w:t>
      </w:r>
      <w:proofErr w:type="spellStart"/>
      <w:r w:rsidRPr="009E2F61">
        <w:rPr>
          <w:bCs/>
          <w:sz w:val="24"/>
          <w:szCs w:val="24"/>
        </w:rPr>
        <w:t>среднеэтажными</w:t>
      </w:r>
      <w:proofErr w:type="spellEnd"/>
      <w:r w:rsidRPr="009E2F61">
        <w:rPr>
          <w:bCs/>
          <w:sz w:val="24"/>
          <w:szCs w:val="24"/>
        </w:rPr>
        <w:t xml:space="preserve"> жилыми домами - Ж 3 и зон планируемой застройки </w:t>
      </w:r>
      <w:proofErr w:type="spellStart"/>
      <w:r w:rsidRPr="009E2F61">
        <w:rPr>
          <w:bCs/>
          <w:sz w:val="24"/>
          <w:szCs w:val="24"/>
        </w:rPr>
        <w:t>среднеэтажными</w:t>
      </w:r>
      <w:proofErr w:type="spellEnd"/>
      <w:r w:rsidRPr="009E2F61">
        <w:rPr>
          <w:bCs/>
          <w:sz w:val="24"/>
          <w:szCs w:val="24"/>
        </w:rPr>
        <w:t xml:space="preserve"> жилыми домами - Ж3п</w:t>
      </w:r>
    </w:p>
    <w:p w:rsidR="005833DB" w:rsidRPr="009E2F61" w:rsidRDefault="005833DB" w:rsidP="009E2F61">
      <w:pPr>
        <w:pStyle w:val="ConsPlusNormal"/>
        <w:widowControl/>
        <w:ind w:firstLine="0"/>
        <w:jc w:val="center"/>
        <w:rPr>
          <w:sz w:val="24"/>
          <w:szCs w:val="24"/>
        </w:rPr>
      </w:pPr>
    </w:p>
    <w:tbl>
      <w:tblPr>
        <w:tblW w:w="9998" w:type="dxa"/>
        <w:tblInd w:w="1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5"/>
        <w:gridCol w:w="3827"/>
        <w:gridCol w:w="284"/>
        <w:gridCol w:w="67"/>
        <w:gridCol w:w="5670"/>
        <w:gridCol w:w="75"/>
      </w:tblGrid>
      <w:tr w:rsidR="009E2F61" w:rsidRPr="009E2F61" w:rsidTr="00592DBC">
        <w:trPr>
          <w:gridAfter w:val="1"/>
          <w:wAfter w:w="75" w:type="dxa"/>
          <w:trHeight w:val="480"/>
        </w:trPr>
        <w:tc>
          <w:tcPr>
            <w:tcW w:w="9923" w:type="dxa"/>
            <w:gridSpan w:val="5"/>
            <w:tcBorders>
              <w:top w:val="single" w:sz="4" w:space="0" w:color="auto"/>
              <w:left w:val="single" w:sz="4" w:space="0" w:color="auto"/>
              <w:bottom w:val="single" w:sz="6" w:space="0" w:color="auto"/>
              <w:right w:val="single" w:sz="4" w:space="0" w:color="auto"/>
            </w:tcBorders>
            <w:shd w:val="clear" w:color="auto" w:fill="auto"/>
          </w:tcPr>
          <w:p w:rsidR="005833DB" w:rsidRPr="009E2F61" w:rsidRDefault="005833DB" w:rsidP="009E2F61">
            <w:pPr>
              <w:pStyle w:val="ConsPlusNormal"/>
              <w:keepNext/>
              <w:keepLines/>
              <w:widowControl/>
              <w:tabs>
                <w:tab w:val="num" w:pos="720"/>
              </w:tabs>
              <w:ind w:firstLine="0"/>
              <w:rPr>
                <w:sz w:val="24"/>
                <w:szCs w:val="24"/>
              </w:rPr>
            </w:pPr>
            <w:r w:rsidRPr="009E2F61">
              <w:rPr>
                <w:sz w:val="24"/>
                <w:szCs w:val="24"/>
              </w:rPr>
              <w:t>Виды разрешенного использования земельных участков и объектов капитального строительства</w:t>
            </w:r>
          </w:p>
        </w:tc>
      </w:tr>
      <w:tr w:rsidR="009E2F61" w:rsidRPr="009E2F61" w:rsidTr="00592DBC">
        <w:trPr>
          <w:gridAfter w:val="1"/>
          <w:wAfter w:w="75" w:type="dxa"/>
          <w:trHeight w:val="480"/>
        </w:trPr>
        <w:tc>
          <w:tcPr>
            <w:tcW w:w="4186" w:type="dxa"/>
            <w:gridSpan w:val="3"/>
            <w:tcBorders>
              <w:top w:val="single" w:sz="4" w:space="0" w:color="auto"/>
              <w:left w:val="single" w:sz="4" w:space="0" w:color="auto"/>
              <w:bottom w:val="single" w:sz="6" w:space="0" w:color="auto"/>
              <w:right w:val="single" w:sz="6" w:space="0" w:color="auto"/>
            </w:tcBorders>
            <w:shd w:val="clear" w:color="auto" w:fill="auto"/>
          </w:tcPr>
          <w:p w:rsidR="005833DB" w:rsidRPr="009E2F61" w:rsidRDefault="005833DB" w:rsidP="009E2F61">
            <w:pPr>
              <w:pStyle w:val="ConsPlusNormal"/>
              <w:keepLines/>
              <w:widowControl/>
              <w:ind w:firstLine="0"/>
              <w:rPr>
                <w:bCs/>
                <w:sz w:val="24"/>
                <w:szCs w:val="24"/>
              </w:rPr>
            </w:pPr>
            <w:r w:rsidRPr="009E2F61">
              <w:rPr>
                <w:bCs/>
                <w:sz w:val="24"/>
                <w:szCs w:val="24"/>
              </w:rPr>
              <w:t>Основные виды разрешенного использования</w:t>
            </w:r>
          </w:p>
        </w:tc>
        <w:tc>
          <w:tcPr>
            <w:tcW w:w="5737" w:type="dxa"/>
            <w:gridSpan w:val="2"/>
            <w:tcBorders>
              <w:top w:val="single" w:sz="4" w:space="0" w:color="auto"/>
              <w:left w:val="single" w:sz="6" w:space="0" w:color="auto"/>
              <w:bottom w:val="single" w:sz="6" w:space="0" w:color="auto"/>
              <w:right w:val="single" w:sz="4" w:space="0" w:color="auto"/>
            </w:tcBorders>
            <w:shd w:val="clear" w:color="auto" w:fill="auto"/>
          </w:tcPr>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proofErr w:type="spellStart"/>
            <w:r w:rsidRPr="009E2F61">
              <w:rPr>
                <w:sz w:val="24"/>
                <w:szCs w:val="24"/>
              </w:rPr>
              <w:t>Среднеэтажные</w:t>
            </w:r>
            <w:proofErr w:type="spellEnd"/>
            <w:r w:rsidRPr="009E2F61">
              <w:rPr>
                <w:sz w:val="24"/>
                <w:szCs w:val="24"/>
              </w:rPr>
              <w:t xml:space="preserve"> многоквартирные жилые дома секционного типа </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proofErr w:type="spellStart"/>
            <w:r w:rsidRPr="009E2F61">
              <w:rPr>
                <w:sz w:val="24"/>
                <w:szCs w:val="24"/>
              </w:rPr>
              <w:t>Среднеэтажные</w:t>
            </w:r>
            <w:proofErr w:type="spellEnd"/>
            <w:r w:rsidRPr="009E2F61">
              <w:rPr>
                <w:sz w:val="24"/>
                <w:szCs w:val="24"/>
              </w:rPr>
              <w:t xml:space="preserve"> жилые дома для </w:t>
            </w:r>
            <w:proofErr w:type="gramStart"/>
            <w:r w:rsidRPr="009E2F61">
              <w:rPr>
                <w:sz w:val="24"/>
                <w:szCs w:val="24"/>
              </w:rPr>
              <w:t>малосемейных</w:t>
            </w:r>
            <w:proofErr w:type="gramEnd"/>
            <w:r w:rsidRPr="009E2F61">
              <w:rPr>
                <w:sz w:val="24"/>
                <w:szCs w:val="24"/>
              </w:rPr>
              <w:t xml:space="preserve"> гостиничного типа</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Общежития</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Дома маневренного фонда, дома и жилые помещения для временного поселения</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Специальные дома системы социального обслуживания населения</w:t>
            </w:r>
          </w:p>
        </w:tc>
      </w:tr>
      <w:tr w:rsidR="009E2F61" w:rsidRPr="009E2F61" w:rsidTr="00592DBC">
        <w:trPr>
          <w:gridAfter w:val="1"/>
          <w:wAfter w:w="75" w:type="dxa"/>
          <w:trHeight w:val="480"/>
        </w:trPr>
        <w:tc>
          <w:tcPr>
            <w:tcW w:w="4186" w:type="dxa"/>
            <w:gridSpan w:val="3"/>
            <w:tcBorders>
              <w:top w:val="single" w:sz="4" w:space="0" w:color="auto"/>
              <w:left w:val="single" w:sz="4" w:space="0" w:color="auto"/>
              <w:bottom w:val="single" w:sz="6" w:space="0" w:color="auto"/>
              <w:right w:val="single" w:sz="6" w:space="0" w:color="auto"/>
            </w:tcBorders>
            <w:shd w:val="clear" w:color="auto" w:fill="auto"/>
          </w:tcPr>
          <w:p w:rsidR="005833DB" w:rsidRPr="009E2F61" w:rsidRDefault="005833DB" w:rsidP="009E2F61">
            <w:pPr>
              <w:pStyle w:val="ConsPlusNormal"/>
              <w:keepLines/>
              <w:widowControl/>
              <w:ind w:firstLine="0"/>
              <w:rPr>
                <w:bCs/>
                <w:sz w:val="24"/>
                <w:szCs w:val="24"/>
              </w:rPr>
            </w:pPr>
            <w:r w:rsidRPr="009E2F61">
              <w:rPr>
                <w:bCs/>
                <w:sz w:val="24"/>
                <w:szCs w:val="24"/>
              </w:rPr>
              <w:t xml:space="preserve">Вспомогательные виды разрешенного использования (установленные </w:t>
            </w:r>
            <w:proofErr w:type="gramStart"/>
            <w:r w:rsidRPr="009E2F61">
              <w:rPr>
                <w:bCs/>
                <w:sz w:val="24"/>
                <w:szCs w:val="24"/>
              </w:rPr>
              <w:t>к</w:t>
            </w:r>
            <w:proofErr w:type="gramEnd"/>
            <w:r w:rsidRPr="009E2F61">
              <w:rPr>
                <w:bCs/>
                <w:sz w:val="24"/>
                <w:szCs w:val="24"/>
              </w:rPr>
              <w:t xml:space="preserve"> основным)</w:t>
            </w:r>
          </w:p>
        </w:tc>
        <w:tc>
          <w:tcPr>
            <w:tcW w:w="5737" w:type="dxa"/>
            <w:gridSpan w:val="2"/>
            <w:tcBorders>
              <w:top w:val="single" w:sz="4" w:space="0" w:color="auto"/>
              <w:left w:val="single" w:sz="6" w:space="0" w:color="auto"/>
              <w:bottom w:val="single" w:sz="6" w:space="0" w:color="auto"/>
              <w:right w:val="single" w:sz="4" w:space="0" w:color="auto"/>
            </w:tcBorders>
            <w:shd w:val="clear" w:color="auto" w:fill="auto"/>
          </w:tcPr>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 xml:space="preserve">дворы общего пользования, </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гостевые автостоянки,</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гаражи-автостоянки на территории жилой застройки (встроенные, встроенно-пристроенные, подземные) предназначены для хранения автомобилей населения, проживающего на данной территории</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не капитального гаражи или стоянки для технических средств передвижения инвалидов</w:t>
            </w:r>
          </w:p>
          <w:p w:rsidR="005833DB" w:rsidRPr="009E2F61" w:rsidRDefault="005833DB" w:rsidP="009E2F61">
            <w:pPr>
              <w:pStyle w:val="ConsPlusNormal"/>
              <w:widowControl/>
              <w:numPr>
                <w:ilvl w:val="0"/>
                <w:numId w:val="1"/>
              </w:numPr>
              <w:ind w:left="0" w:firstLine="0"/>
              <w:rPr>
                <w:sz w:val="24"/>
                <w:szCs w:val="24"/>
              </w:rPr>
            </w:pPr>
            <w:r w:rsidRPr="009E2F61">
              <w:rPr>
                <w:sz w:val="24"/>
                <w:szCs w:val="24"/>
              </w:rPr>
              <w:t xml:space="preserve">площадки для индивидуальных занятий </w:t>
            </w:r>
            <w:r w:rsidRPr="009E2F61">
              <w:rPr>
                <w:sz w:val="24"/>
                <w:szCs w:val="24"/>
              </w:rPr>
              <w:lastRenderedPageBreak/>
              <w:t>физкультурой и спортом,</w:t>
            </w:r>
          </w:p>
          <w:p w:rsidR="005833DB" w:rsidRPr="009E2F61" w:rsidRDefault="005833DB" w:rsidP="009E2F61">
            <w:pPr>
              <w:pStyle w:val="ConsPlusNormal"/>
              <w:keepNext/>
              <w:keepLines/>
              <w:widowControl/>
              <w:numPr>
                <w:ilvl w:val="0"/>
                <w:numId w:val="1"/>
              </w:numPr>
              <w:ind w:left="0" w:firstLine="0"/>
              <w:rPr>
                <w:sz w:val="24"/>
                <w:szCs w:val="24"/>
              </w:rPr>
            </w:pPr>
            <w:r w:rsidRPr="009E2F61">
              <w:rPr>
                <w:sz w:val="24"/>
                <w:szCs w:val="24"/>
              </w:rPr>
              <w:t>отдельно стоящие беседки и навесы для отдыха и игр детей;</w:t>
            </w:r>
          </w:p>
          <w:p w:rsidR="005833DB" w:rsidRPr="009E2F61" w:rsidRDefault="005833DB" w:rsidP="009E2F61">
            <w:pPr>
              <w:pStyle w:val="ConsPlusNormal"/>
              <w:keepNext/>
              <w:keepLines/>
              <w:widowControl/>
              <w:numPr>
                <w:ilvl w:val="0"/>
                <w:numId w:val="1"/>
              </w:numPr>
              <w:ind w:left="0" w:firstLine="0"/>
              <w:rPr>
                <w:sz w:val="24"/>
                <w:szCs w:val="24"/>
              </w:rPr>
            </w:pPr>
            <w:r w:rsidRPr="009E2F61">
              <w:rPr>
                <w:sz w:val="24"/>
                <w:szCs w:val="24"/>
              </w:rPr>
              <w:t>площадки для отдыха взрослого населения</w:t>
            </w:r>
          </w:p>
          <w:p w:rsidR="005833DB" w:rsidRPr="009E2F61" w:rsidRDefault="005833DB" w:rsidP="009E2F61">
            <w:pPr>
              <w:pStyle w:val="ConsPlusNormal"/>
              <w:keepNext/>
              <w:keepLines/>
              <w:widowControl/>
              <w:numPr>
                <w:ilvl w:val="0"/>
                <w:numId w:val="1"/>
              </w:numPr>
              <w:ind w:left="0" w:firstLine="0"/>
              <w:rPr>
                <w:sz w:val="24"/>
                <w:szCs w:val="24"/>
              </w:rPr>
            </w:pPr>
            <w:r w:rsidRPr="009E2F61">
              <w:rPr>
                <w:sz w:val="24"/>
                <w:szCs w:val="24"/>
              </w:rPr>
              <w:t>игровые площадки для детей;</w:t>
            </w:r>
          </w:p>
          <w:p w:rsidR="005833DB" w:rsidRPr="009E2F61" w:rsidRDefault="005833DB" w:rsidP="009E2F61">
            <w:pPr>
              <w:pStyle w:val="ConsPlusNormal"/>
              <w:keepNext/>
              <w:keepLines/>
              <w:widowControl/>
              <w:numPr>
                <w:ilvl w:val="0"/>
                <w:numId w:val="1"/>
              </w:numPr>
              <w:ind w:left="0" w:firstLine="0"/>
              <w:rPr>
                <w:sz w:val="24"/>
                <w:szCs w:val="24"/>
              </w:rPr>
            </w:pPr>
            <w:r w:rsidRPr="009E2F61">
              <w:rPr>
                <w:sz w:val="24"/>
                <w:szCs w:val="24"/>
              </w:rPr>
              <w:t>площадки для сбора мусора;</w:t>
            </w:r>
          </w:p>
          <w:p w:rsidR="005833DB" w:rsidRPr="009E2F61" w:rsidRDefault="005833DB" w:rsidP="009E2F61">
            <w:pPr>
              <w:pStyle w:val="ConsPlusNormal"/>
              <w:keepNext/>
              <w:keepLines/>
              <w:widowControl/>
              <w:numPr>
                <w:ilvl w:val="0"/>
                <w:numId w:val="1"/>
              </w:numPr>
              <w:ind w:left="0" w:firstLine="0"/>
              <w:rPr>
                <w:sz w:val="24"/>
                <w:szCs w:val="24"/>
              </w:rPr>
            </w:pPr>
            <w:r w:rsidRPr="009E2F61">
              <w:rPr>
                <w:sz w:val="24"/>
                <w:szCs w:val="24"/>
              </w:rPr>
              <w:t>хозяйственные площадки;</w:t>
            </w:r>
          </w:p>
          <w:p w:rsidR="005833DB" w:rsidRPr="009E2F61" w:rsidRDefault="005833DB" w:rsidP="009E2F61">
            <w:pPr>
              <w:pStyle w:val="ConsPlusNormal"/>
              <w:keepNext/>
              <w:keepLines/>
              <w:widowControl/>
              <w:numPr>
                <w:ilvl w:val="0"/>
                <w:numId w:val="1"/>
              </w:numPr>
              <w:tabs>
                <w:tab w:val="left" w:pos="650"/>
              </w:tabs>
              <w:ind w:left="0" w:firstLine="0"/>
              <w:rPr>
                <w:sz w:val="24"/>
                <w:szCs w:val="24"/>
              </w:rPr>
            </w:pPr>
            <w:r w:rsidRPr="009E2F61">
              <w:rPr>
                <w:sz w:val="24"/>
                <w:szCs w:val="24"/>
              </w:rPr>
              <w:t>придомовые зеленые насаждения, палисадники, клумбы, благоустройство придомовых территорий, элементы малых архитектурных форм;</w:t>
            </w:r>
          </w:p>
          <w:p w:rsidR="005833DB" w:rsidRPr="009E2F61" w:rsidRDefault="005833DB" w:rsidP="009E2F61">
            <w:pPr>
              <w:pStyle w:val="ConsPlusNormal"/>
              <w:keepNext/>
              <w:keepLines/>
              <w:widowControl/>
              <w:numPr>
                <w:ilvl w:val="0"/>
                <w:numId w:val="1"/>
              </w:numPr>
              <w:ind w:left="0" w:firstLine="0"/>
              <w:rPr>
                <w:sz w:val="24"/>
                <w:szCs w:val="24"/>
              </w:rPr>
            </w:pPr>
            <w:r w:rsidRPr="009E2F61">
              <w:rPr>
                <w:sz w:val="24"/>
                <w:szCs w:val="24"/>
              </w:rPr>
              <w:t>общественные зеленые насаждений (сквер, сад)</w:t>
            </w:r>
          </w:p>
          <w:p w:rsidR="005833DB" w:rsidRPr="009E2F61" w:rsidRDefault="005833DB" w:rsidP="009E2F61">
            <w:pPr>
              <w:pStyle w:val="ConsPlusNormal"/>
              <w:keepNext/>
              <w:keepLines/>
              <w:widowControl/>
              <w:numPr>
                <w:ilvl w:val="0"/>
                <w:numId w:val="1"/>
              </w:numPr>
              <w:ind w:left="0" w:firstLine="0"/>
              <w:rPr>
                <w:sz w:val="24"/>
                <w:szCs w:val="24"/>
              </w:rPr>
            </w:pPr>
            <w:r w:rsidRPr="009E2F61">
              <w:rPr>
                <w:sz w:val="24"/>
                <w:szCs w:val="24"/>
              </w:rPr>
              <w:t xml:space="preserve">сооружения и устройства сетей инженерно-технического обеспечения, </w:t>
            </w:r>
          </w:p>
          <w:p w:rsidR="005833DB" w:rsidRPr="009E2F61" w:rsidRDefault="005833DB" w:rsidP="009E2F61">
            <w:pPr>
              <w:pStyle w:val="ConsPlusNormal"/>
              <w:keepNext/>
              <w:keepLines/>
              <w:widowControl/>
              <w:numPr>
                <w:ilvl w:val="0"/>
                <w:numId w:val="1"/>
              </w:numPr>
              <w:tabs>
                <w:tab w:val="left" w:pos="650"/>
              </w:tabs>
              <w:ind w:left="0" w:firstLine="0"/>
              <w:rPr>
                <w:sz w:val="24"/>
                <w:szCs w:val="24"/>
              </w:rPr>
            </w:pPr>
            <w:r w:rsidRPr="009E2F61">
              <w:rPr>
                <w:sz w:val="24"/>
                <w:szCs w:val="24"/>
              </w:rPr>
              <w:t>объекты гражданской обороны,</w:t>
            </w:r>
          </w:p>
          <w:p w:rsidR="005833DB" w:rsidRPr="009E2F61" w:rsidRDefault="005833DB" w:rsidP="009E2F61">
            <w:pPr>
              <w:pStyle w:val="ConsPlusNormal"/>
              <w:keepNext/>
              <w:keepLines/>
              <w:widowControl/>
              <w:numPr>
                <w:ilvl w:val="0"/>
                <w:numId w:val="2"/>
              </w:numPr>
              <w:tabs>
                <w:tab w:val="clear" w:pos="360"/>
                <w:tab w:val="num" w:pos="639"/>
                <w:tab w:val="num" w:pos="720"/>
              </w:tabs>
              <w:ind w:left="780" w:hanging="780"/>
              <w:rPr>
                <w:sz w:val="24"/>
                <w:szCs w:val="24"/>
              </w:rPr>
            </w:pPr>
            <w:r w:rsidRPr="009E2F61">
              <w:rPr>
                <w:sz w:val="24"/>
                <w:szCs w:val="24"/>
              </w:rPr>
              <w:t>объекты пожарной охраны (гидранты, резервуары и т.п.)</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360"/>
        </w:trPr>
        <w:tc>
          <w:tcPr>
            <w:tcW w:w="4186" w:type="dxa"/>
            <w:gridSpan w:val="3"/>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pStyle w:val="ConsPlusNormal"/>
              <w:widowControl/>
              <w:ind w:firstLine="0"/>
              <w:rPr>
                <w:bCs/>
                <w:sz w:val="24"/>
                <w:szCs w:val="24"/>
              </w:rPr>
            </w:pPr>
            <w:r w:rsidRPr="009E2F61">
              <w:rPr>
                <w:bCs/>
                <w:sz w:val="24"/>
                <w:szCs w:val="24"/>
              </w:rPr>
              <w:lastRenderedPageBreak/>
              <w:t>Условно разрешенные виды использования</w:t>
            </w:r>
          </w:p>
        </w:tc>
        <w:tc>
          <w:tcPr>
            <w:tcW w:w="5737" w:type="dxa"/>
            <w:gridSpan w:val="2"/>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временные павильоны розничной торговли и обслуживания населения</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 xml:space="preserve">магазины продовольственные и промтоварные торговой площадью не более 200 кв. м*, </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 xml:space="preserve">салоны сотовой связи*, </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 xml:space="preserve">фотосалоны*, </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пункты продажи сотовых телефонов и приема платежей*</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 xml:space="preserve">центры по предоставлению полиграфических услуг, ксерокопированию и т.п.*, </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гостиницы не более 50 мест</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 xml:space="preserve">офисы*, </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отделения банков, пункты обмена валюты</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библиотеки*</w:t>
            </w:r>
          </w:p>
          <w:p w:rsidR="005833DB" w:rsidRPr="009E2F61" w:rsidRDefault="005833DB" w:rsidP="009E2F61">
            <w:pPr>
              <w:pStyle w:val="ConsPlusNormal"/>
              <w:widowControl/>
              <w:numPr>
                <w:ilvl w:val="0"/>
                <w:numId w:val="2"/>
              </w:numPr>
              <w:tabs>
                <w:tab w:val="clear" w:pos="360"/>
                <w:tab w:val="num" w:pos="502"/>
                <w:tab w:val="left" w:pos="650"/>
                <w:tab w:val="num" w:pos="720"/>
              </w:tabs>
              <w:ind w:left="0" w:firstLine="0"/>
              <w:rPr>
                <w:sz w:val="24"/>
                <w:szCs w:val="24"/>
              </w:rPr>
            </w:pPr>
            <w:r w:rsidRPr="009E2F61">
              <w:rPr>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дошкольные образовательные учреждения</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 xml:space="preserve">средние </w:t>
            </w:r>
            <w:proofErr w:type="spellStart"/>
            <w:r w:rsidRPr="009E2F61">
              <w:rPr>
                <w:sz w:val="24"/>
                <w:szCs w:val="24"/>
              </w:rPr>
              <w:t>общеобразоватеьные</w:t>
            </w:r>
            <w:proofErr w:type="spellEnd"/>
            <w:r w:rsidRPr="009E2F61">
              <w:rPr>
                <w:sz w:val="24"/>
                <w:szCs w:val="24"/>
              </w:rPr>
              <w:t xml:space="preserve"> учреждения;</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специализированные образовательные учреждения (ДШИ, ДСШ, музыкальные, художественные, хореографические, иные школы)</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 xml:space="preserve">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плавательные бассейны общего пользования, квартальные спортивно-оздоровительные </w:t>
            </w:r>
            <w:r w:rsidRPr="009E2F61">
              <w:rPr>
                <w:sz w:val="24"/>
                <w:szCs w:val="24"/>
              </w:rPr>
              <w:lastRenderedPageBreak/>
              <w:t>центры</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фельдшерско-акушерские пункты, амбулаторно-поликлинические учреждения;</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 xml:space="preserve">молочные кухни; </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медицинские кабинеты частной практики*,</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аптеки, аптечные пункты*</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до 200 кв.м.* </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парикмахерские, косметические салоны, салоны красоты*</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отделения связи*</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предприятия общественного питания не более чем 50 посадочных мест с режимом работы до 23 часов;</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бани, сауны общего пользования, фитне</w:t>
            </w:r>
            <w:proofErr w:type="gramStart"/>
            <w:r w:rsidRPr="009E2F61">
              <w:rPr>
                <w:sz w:val="24"/>
                <w:szCs w:val="24"/>
              </w:rPr>
              <w:t>с-</w:t>
            </w:r>
            <w:proofErr w:type="gramEnd"/>
            <w:r w:rsidRPr="009E2F61">
              <w:rPr>
                <w:sz w:val="24"/>
                <w:szCs w:val="24"/>
              </w:rPr>
              <w:t xml:space="preserve"> клубы с режимом работы до 23 часов,</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ветеринарные лечебницы для мелких домашних животных</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здания и помещения для размещения подразделений органов охраны правопорядка*</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 xml:space="preserve">многофункциональные здания комплексного обслуживания населения, отдельно стоящие, встроенные или </w:t>
            </w:r>
            <w:proofErr w:type="gramStart"/>
            <w:r w:rsidRPr="009E2F61">
              <w:rPr>
                <w:sz w:val="24"/>
                <w:szCs w:val="24"/>
              </w:rPr>
              <w:t>пристроенных</w:t>
            </w:r>
            <w:proofErr w:type="gramEnd"/>
            <w:r w:rsidRPr="009E2F61">
              <w:rPr>
                <w:sz w:val="24"/>
                <w:szCs w:val="24"/>
              </w:rPr>
              <w:t xml:space="preserve"> к жилым домам.</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аварийно-диспетчерские службы организаций, осуществляющих эксплуатацию сетей инженерно-технического обеспечения;</w:t>
            </w:r>
          </w:p>
          <w:p w:rsidR="005833DB" w:rsidRPr="009E2F61" w:rsidRDefault="005833DB" w:rsidP="009E2F61">
            <w:pPr>
              <w:pStyle w:val="ConsPlusNormal"/>
              <w:widowControl/>
              <w:tabs>
                <w:tab w:val="num" w:pos="497"/>
              </w:tabs>
              <w:ind w:left="639" w:hanging="567"/>
              <w:rPr>
                <w:bCs/>
                <w:sz w:val="24"/>
                <w:szCs w:val="24"/>
              </w:rPr>
            </w:pPr>
            <w:r w:rsidRPr="009E2F61">
              <w:rPr>
                <w:sz w:val="24"/>
                <w:szCs w:val="24"/>
              </w:rPr>
              <w:t>мемориальные комплексы, монументы, памятники и памятные знаки</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5" w:type="dxa"/>
          <w:trHeight w:val="360"/>
        </w:trPr>
        <w:tc>
          <w:tcPr>
            <w:tcW w:w="4186" w:type="dxa"/>
            <w:gridSpan w:val="3"/>
            <w:tcBorders>
              <w:top w:val="single" w:sz="6" w:space="0" w:color="auto"/>
              <w:left w:val="single" w:sz="6" w:space="0" w:color="auto"/>
              <w:bottom w:val="single" w:sz="6" w:space="0" w:color="auto"/>
              <w:right w:val="single" w:sz="6" w:space="0" w:color="auto"/>
            </w:tcBorders>
          </w:tcPr>
          <w:p w:rsidR="005833DB" w:rsidRPr="009E2F61" w:rsidRDefault="005833DB" w:rsidP="009E2F61">
            <w:pPr>
              <w:pStyle w:val="ConsPlusNormal"/>
              <w:widowControl/>
              <w:ind w:firstLine="0"/>
              <w:rPr>
                <w:sz w:val="24"/>
                <w:szCs w:val="24"/>
              </w:rPr>
            </w:pPr>
            <w:r w:rsidRPr="009E2F61">
              <w:rPr>
                <w:bCs/>
                <w:sz w:val="24"/>
                <w:szCs w:val="24"/>
              </w:rPr>
              <w:lastRenderedPageBreak/>
              <w:t>Вспомогательные виды разрешенного использования для условно разрешенных видов</w:t>
            </w:r>
          </w:p>
        </w:tc>
        <w:tc>
          <w:tcPr>
            <w:tcW w:w="5737" w:type="dxa"/>
            <w:gridSpan w:val="2"/>
            <w:tcBorders>
              <w:top w:val="single" w:sz="6" w:space="0" w:color="auto"/>
              <w:left w:val="single" w:sz="6" w:space="0" w:color="auto"/>
              <w:bottom w:val="single" w:sz="6" w:space="0" w:color="auto"/>
              <w:right w:val="single" w:sz="6" w:space="0" w:color="auto"/>
            </w:tcBorders>
          </w:tcPr>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 xml:space="preserve">сооружения локального инженерного обеспечения, </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 xml:space="preserve">здания и сооружения для размещения служб охраны и наблюдения, </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вспомогательные здания и сооружения, технологически связанные с ведущим видом использования;</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спортивные площадки без установки трибун для зрителей,</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гаражи служебного транспорта, в т.ч. встроенные в здания,</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 xml:space="preserve">гостевые автостоянки, </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площадки для сбора мусора (в т.ч. биологического для парикмахерских, учреждений медицинского назначения)</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благоустройство территории, малые архитектурные формы</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 xml:space="preserve">объекты гражданской обороны, </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 xml:space="preserve">зеленые насаждения, </w:t>
            </w:r>
          </w:p>
          <w:p w:rsidR="005833DB" w:rsidRPr="009E2F61" w:rsidRDefault="005833DB" w:rsidP="009E2F61">
            <w:pPr>
              <w:pStyle w:val="ConsPlusNormal"/>
              <w:widowControl/>
              <w:numPr>
                <w:ilvl w:val="0"/>
                <w:numId w:val="2"/>
              </w:numPr>
              <w:tabs>
                <w:tab w:val="clear" w:pos="360"/>
                <w:tab w:val="num" w:pos="502"/>
                <w:tab w:val="num" w:pos="720"/>
              </w:tabs>
              <w:ind w:left="0" w:firstLine="0"/>
              <w:rPr>
                <w:sz w:val="24"/>
                <w:szCs w:val="24"/>
              </w:rPr>
            </w:pPr>
            <w:r w:rsidRPr="009E2F61">
              <w:rPr>
                <w:sz w:val="24"/>
                <w:szCs w:val="24"/>
              </w:rPr>
              <w:t>объекты пожарной охраны (гидранты, резервуары и т.п.)</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5" w:type="dxa"/>
        </w:trPr>
        <w:tc>
          <w:tcPr>
            <w:tcW w:w="9923" w:type="dxa"/>
            <w:gridSpan w:val="5"/>
          </w:tcPr>
          <w:p w:rsidR="005833DB" w:rsidRPr="009E2F61" w:rsidRDefault="005833DB" w:rsidP="009E2F61">
            <w:pPr>
              <w:pStyle w:val="ConsPlusNormal"/>
              <w:widowControl/>
              <w:tabs>
                <w:tab w:val="left" w:pos="1421"/>
                <w:tab w:val="left" w:pos="1587"/>
                <w:tab w:val="left" w:pos="3915"/>
              </w:tabs>
              <w:ind w:firstLine="0"/>
              <w:rPr>
                <w:sz w:val="24"/>
                <w:szCs w:val="24"/>
              </w:rPr>
            </w:pPr>
            <w:r w:rsidRPr="009E2F61">
              <w:rPr>
                <w:sz w:val="24"/>
                <w:szCs w:val="24"/>
              </w:rPr>
              <w:lastRenderedPageBreak/>
              <w:t>Параметры разрешенного строительства, реконструкции объектов капитального строительства</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5" w:type="dxa"/>
        </w:trPr>
        <w:tc>
          <w:tcPr>
            <w:tcW w:w="4253" w:type="dxa"/>
            <w:gridSpan w:val="4"/>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before="100" w:beforeAutospacing="1" w:after="0" w:line="240" w:lineRule="auto"/>
              <w:rPr>
                <w:rFonts w:ascii="Arial" w:hAnsi="Arial" w:cs="Arial"/>
                <w:bCs/>
                <w:sz w:val="24"/>
                <w:szCs w:val="24"/>
              </w:rPr>
            </w:pPr>
            <w:r w:rsidRPr="009E2F61">
              <w:rPr>
                <w:rFonts w:ascii="Arial" w:hAnsi="Arial" w:cs="Arial"/>
                <w:bCs/>
                <w:sz w:val="24"/>
                <w:szCs w:val="24"/>
              </w:rPr>
              <w:t>Предельные (минимальные и (или) максимальные) размеры земельных участков, в том числе их площадь</w:t>
            </w:r>
          </w:p>
        </w:tc>
        <w:tc>
          <w:tcPr>
            <w:tcW w:w="5670"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ind w:left="317" w:firstLine="0"/>
              <w:jc w:val="center"/>
              <w:rPr>
                <w:sz w:val="24"/>
                <w:szCs w:val="24"/>
              </w:rPr>
            </w:pPr>
            <w:r w:rsidRPr="009E2F61">
              <w:rPr>
                <w:sz w:val="24"/>
                <w:szCs w:val="24"/>
              </w:rPr>
              <w:t>минимальный - 200 кв. м</w:t>
            </w:r>
          </w:p>
          <w:p w:rsidR="005833DB" w:rsidRPr="009E2F61" w:rsidRDefault="005833DB" w:rsidP="009E2F61">
            <w:pPr>
              <w:pStyle w:val="ConsPlusNormal"/>
              <w:ind w:left="317" w:firstLine="0"/>
              <w:jc w:val="center"/>
              <w:rPr>
                <w:sz w:val="24"/>
                <w:szCs w:val="24"/>
              </w:rPr>
            </w:pP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5" w:type="dxa"/>
        </w:trPr>
        <w:tc>
          <w:tcPr>
            <w:tcW w:w="4253" w:type="dxa"/>
            <w:gridSpan w:val="4"/>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before="100" w:beforeAutospacing="1" w:after="0" w:line="240" w:lineRule="auto"/>
              <w:rPr>
                <w:rFonts w:ascii="Arial" w:hAnsi="Arial" w:cs="Arial"/>
                <w:bCs/>
                <w:sz w:val="24"/>
                <w:szCs w:val="24"/>
              </w:rPr>
            </w:pPr>
            <w:r w:rsidRPr="009E2F61">
              <w:rPr>
                <w:rFonts w:ascii="Arial" w:hAnsi="Arial" w:cs="Arial"/>
                <w:bCs/>
                <w:sz w:val="24"/>
                <w:szCs w:val="24"/>
              </w:rPr>
              <w:t xml:space="preserve">Минимальные отступы от границ земельных участков </w:t>
            </w:r>
          </w:p>
        </w:tc>
        <w:tc>
          <w:tcPr>
            <w:tcW w:w="5670"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ind w:left="317" w:firstLine="0"/>
              <w:jc w:val="center"/>
              <w:rPr>
                <w:sz w:val="24"/>
                <w:szCs w:val="24"/>
              </w:rPr>
            </w:pPr>
            <w:r w:rsidRPr="009E2F61">
              <w:rPr>
                <w:sz w:val="24"/>
                <w:szCs w:val="24"/>
              </w:rPr>
              <w:t>3 м</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5" w:type="dxa"/>
        </w:trPr>
        <w:tc>
          <w:tcPr>
            <w:tcW w:w="4253" w:type="dxa"/>
            <w:gridSpan w:val="4"/>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before="100" w:beforeAutospacing="1" w:after="0" w:line="240" w:lineRule="auto"/>
              <w:rPr>
                <w:rFonts w:ascii="Arial" w:hAnsi="Arial" w:cs="Arial"/>
                <w:bCs/>
                <w:sz w:val="24"/>
                <w:szCs w:val="24"/>
              </w:rPr>
            </w:pPr>
            <w:r w:rsidRPr="009E2F61">
              <w:rPr>
                <w:rFonts w:ascii="Arial" w:hAnsi="Arial" w:cs="Arial"/>
                <w:bCs/>
                <w:sz w:val="24"/>
                <w:szCs w:val="24"/>
              </w:rPr>
              <w:t>Предельное количество этажей или предельная высота зданий, строений, сооружений</w:t>
            </w:r>
          </w:p>
        </w:tc>
        <w:tc>
          <w:tcPr>
            <w:tcW w:w="5670"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ind w:left="317" w:firstLine="0"/>
              <w:jc w:val="center"/>
              <w:rPr>
                <w:sz w:val="24"/>
                <w:szCs w:val="24"/>
              </w:rPr>
            </w:pPr>
            <w:r w:rsidRPr="009E2F61">
              <w:rPr>
                <w:sz w:val="24"/>
                <w:szCs w:val="24"/>
              </w:rPr>
              <w:t>8 этажей</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5" w:type="dxa"/>
        </w:trPr>
        <w:tc>
          <w:tcPr>
            <w:tcW w:w="4253" w:type="dxa"/>
            <w:gridSpan w:val="4"/>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before="100" w:beforeAutospacing="1" w:after="0" w:line="240" w:lineRule="auto"/>
              <w:rPr>
                <w:rFonts w:ascii="Arial" w:hAnsi="Arial" w:cs="Arial"/>
                <w:bCs/>
                <w:sz w:val="24"/>
                <w:szCs w:val="24"/>
              </w:rPr>
            </w:pPr>
            <w:r w:rsidRPr="009E2F61">
              <w:rPr>
                <w:rFonts w:ascii="Arial" w:hAnsi="Arial" w:cs="Arial"/>
                <w:bCs/>
                <w:sz w:val="24"/>
                <w:szCs w:val="24"/>
              </w:rPr>
              <w:t>Максимальный процент застройки в границах земельного участка</w:t>
            </w:r>
          </w:p>
        </w:tc>
        <w:tc>
          <w:tcPr>
            <w:tcW w:w="5670"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ind w:left="317" w:firstLine="0"/>
              <w:jc w:val="center"/>
              <w:rPr>
                <w:sz w:val="24"/>
                <w:szCs w:val="24"/>
              </w:rPr>
            </w:pPr>
            <w:r w:rsidRPr="009E2F61">
              <w:rPr>
                <w:sz w:val="24"/>
                <w:szCs w:val="24"/>
              </w:rPr>
              <w:t>25%</w:t>
            </w:r>
          </w:p>
          <w:p w:rsidR="005833DB" w:rsidRPr="009E2F61" w:rsidRDefault="005833DB" w:rsidP="009E2F61">
            <w:pPr>
              <w:pStyle w:val="ConsPlusNormal"/>
              <w:ind w:left="317" w:firstLine="0"/>
              <w:rPr>
                <w:sz w:val="24"/>
                <w:szCs w:val="24"/>
              </w:rPr>
            </w:pP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5" w:type="dxa"/>
        </w:trPr>
        <w:tc>
          <w:tcPr>
            <w:tcW w:w="9923" w:type="dxa"/>
            <w:gridSpan w:val="5"/>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widowControl/>
              <w:ind w:left="317" w:firstLine="0"/>
              <w:rPr>
                <w:bCs/>
                <w:sz w:val="24"/>
                <w:szCs w:val="24"/>
              </w:rPr>
            </w:pPr>
            <w:r w:rsidRPr="009E2F61">
              <w:rPr>
                <w:bCs/>
                <w:sz w:val="24"/>
                <w:szCs w:val="24"/>
              </w:rPr>
              <w:t>Ограничения использования земельных участков и объектов капитального строительства</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5" w:type="dxa"/>
        </w:trPr>
        <w:tc>
          <w:tcPr>
            <w:tcW w:w="3827"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tabs>
                <w:tab w:val="left" w:pos="1155"/>
              </w:tabs>
              <w:snapToGrid w:val="0"/>
              <w:spacing w:after="0" w:line="240" w:lineRule="auto"/>
              <w:rPr>
                <w:rFonts w:ascii="Arial" w:hAnsi="Arial" w:cs="Arial"/>
                <w:sz w:val="24"/>
                <w:szCs w:val="24"/>
              </w:rPr>
            </w:pPr>
            <w:r w:rsidRPr="009E2F61">
              <w:rPr>
                <w:rFonts w:ascii="Arial" w:hAnsi="Arial" w:cs="Arial"/>
                <w:sz w:val="24"/>
                <w:szCs w:val="24"/>
              </w:rPr>
              <w:t xml:space="preserve"> Архитектурно-строительные</w:t>
            </w:r>
          </w:p>
          <w:p w:rsidR="005833DB" w:rsidRPr="009E2F61" w:rsidRDefault="005833DB" w:rsidP="009E2F61">
            <w:pPr>
              <w:tabs>
                <w:tab w:val="left" w:pos="1155"/>
              </w:tabs>
              <w:spacing w:after="0" w:line="240" w:lineRule="auto"/>
              <w:rPr>
                <w:rFonts w:ascii="Arial" w:hAnsi="Arial" w:cs="Arial"/>
                <w:sz w:val="24"/>
                <w:szCs w:val="24"/>
              </w:rPr>
            </w:pPr>
            <w:r w:rsidRPr="009E2F61">
              <w:rPr>
                <w:rFonts w:ascii="Arial" w:hAnsi="Arial" w:cs="Arial"/>
                <w:sz w:val="24"/>
                <w:szCs w:val="24"/>
              </w:rPr>
              <w:t>требования.</w:t>
            </w:r>
          </w:p>
        </w:tc>
        <w:tc>
          <w:tcPr>
            <w:tcW w:w="6096" w:type="dxa"/>
            <w:gridSpan w:val="4"/>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 xml:space="preserve">Земельный участок, предназначенный </w:t>
            </w:r>
            <w:proofErr w:type="spellStart"/>
            <w:r w:rsidRPr="009E2F61">
              <w:rPr>
                <w:rFonts w:ascii="Arial" w:hAnsi="Arial" w:cs="Arial"/>
                <w:sz w:val="24"/>
                <w:szCs w:val="24"/>
              </w:rPr>
              <w:t>дляжилой</w:t>
            </w:r>
            <w:proofErr w:type="spellEnd"/>
            <w:r w:rsidRPr="009E2F61">
              <w:rPr>
                <w:rFonts w:ascii="Arial" w:hAnsi="Arial" w:cs="Arial"/>
                <w:sz w:val="24"/>
                <w:szCs w:val="24"/>
              </w:rPr>
              <w:t xml:space="preserve"> застройки, должен содержать необходимые элементы планировочной структуры: территории под жилыми зданиями, проезды и пешеходные дороги, ведущие </w:t>
            </w:r>
            <w:proofErr w:type="spellStart"/>
            <w:r w:rsidRPr="009E2F61">
              <w:rPr>
                <w:rFonts w:ascii="Arial" w:hAnsi="Arial" w:cs="Arial"/>
                <w:sz w:val="24"/>
                <w:szCs w:val="24"/>
              </w:rPr>
              <w:t>вжилым</w:t>
            </w:r>
            <w:proofErr w:type="spellEnd"/>
            <w:r w:rsidRPr="009E2F61">
              <w:rPr>
                <w:rFonts w:ascii="Arial" w:hAnsi="Arial" w:cs="Arial"/>
                <w:sz w:val="24"/>
                <w:szCs w:val="24"/>
              </w:rPr>
              <w:t xml:space="preserve"> зданиям; открытые площадки для временного хранения автомобилей; придомовые зеленые насаждения, площадки для отдыха взрослого населения и площадки для детей; хозяйственные площадки. Расчет площади нормируемых элементов осуществляется в соответствии с «Региональным нормативом градостроительного проектирования».</w:t>
            </w:r>
          </w:p>
          <w:p w:rsidR="005833DB" w:rsidRPr="009E2F61" w:rsidRDefault="005833DB" w:rsidP="009E2F61">
            <w:pPr>
              <w:snapToGrid w:val="0"/>
              <w:spacing w:after="0" w:line="240" w:lineRule="auto"/>
              <w:rPr>
                <w:rFonts w:ascii="Arial" w:hAnsi="Arial" w:cs="Arial"/>
                <w:sz w:val="24"/>
                <w:szCs w:val="24"/>
              </w:rPr>
            </w:pPr>
            <w:r w:rsidRPr="009E2F61">
              <w:rPr>
                <w:rFonts w:ascii="Arial" w:hAnsi="Arial" w:cs="Arial"/>
                <w:sz w:val="24"/>
                <w:szCs w:val="24"/>
              </w:rPr>
              <w:t xml:space="preserve">Расстояние до красных линий от предприятий и учреждений обслуживания принимаются в соответствии с проектом планировки. </w:t>
            </w:r>
          </w:p>
          <w:p w:rsidR="005833DB" w:rsidRPr="009E2F61" w:rsidRDefault="005833DB" w:rsidP="009E2F61">
            <w:pPr>
              <w:snapToGrid w:val="0"/>
              <w:spacing w:after="0" w:line="240" w:lineRule="auto"/>
              <w:rPr>
                <w:rFonts w:ascii="Arial" w:hAnsi="Arial" w:cs="Arial"/>
                <w:sz w:val="24"/>
                <w:szCs w:val="24"/>
              </w:rPr>
            </w:pPr>
            <w:r w:rsidRPr="009E2F61">
              <w:rPr>
                <w:rFonts w:ascii="Arial" w:hAnsi="Arial" w:cs="Arial"/>
                <w:sz w:val="24"/>
                <w:szCs w:val="24"/>
              </w:rPr>
              <w:t>Общая стоянка транспортных сре</w:t>
            </w:r>
            <w:proofErr w:type="gramStart"/>
            <w:r w:rsidRPr="009E2F61">
              <w:rPr>
                <w:rFonts w:ascii="Arial" w:hAnsi="Arial" w:cs="Arial"/>
                <w:sz w:val="24"/>
                <w:szCs w:val="24"/>
              </w:rPr>
              <w:t>дств пр</w:t>
            </w:r>
            <w:proofErr w:type="gramEnd"/>
            <w:r w:rsidRPr="009E2F61">
              <w:rPr>
                <w:rFonts w:ascii="Arial" w:hAnsi="Arial" w:cs="Arial"/>
                <w:sz w:val="24"/>
                <w:szCs w:val="24"/>
              </w:rPr>
              <w:t xml:space="preserve">и учреждениях и предприятиях обслуживания принимаются из расчета – на 100 единовременных посетителей – 7-10 </w:t>
            </w:r>
            <w:proofErr w:type="spellStart"/>
            <w:r w:rsidRPr="009E2F61">
              <w:rPr>
                <w:rFonts w:ascii="Arial" w:hAnsi="Arial" w:cs="Arial"/>
                <w:sz w:val="24"/>
                <w:szCs w:val="24"/>
              </w:rPr>
              <w:t>машино</w:t>
            </w:r>
            <w:proofErr w:type="spellEnd"/>
            <w:r w:rsidRPr="009E2F61">
              <w:rPr>
                <w:rFonts w:ascii="Arial" w:hAnsi="Arial" w:cs="Arial"/>
                <w:sz w:val="24"/>
                <w:szCs w:val="24"/>
              </w:rPr>
              <w:t xml:space="preserve">-мест. </w:t>
            </w:r>
          </w:p>
          <w:p w:rsidR="005833DB" w:rsidRPr="009E2F61" w:rsidRDefault="005833DB" w:rsidP="009E2F61">
            <w:pPr>
              <w:snapToGrid w:val="0"/>
              <w:spacing w:after="0" w:line="240" w:lineRule="auto"/>
              <w:rPr>
                <w:rFonts w:ascii="Arial" w:hAnsi="Arial" w:cs="Arial"/>
                <w:sz w:val="24"/>
                <w:szCs w:val="24"/>
              </w:rPr>
            </w:pPr>
            <w:r w:rsidRPr="009E2F61">
              <w:rPr>
                <w:rFonts w:ascii="Arial" w:hAnsi="Arial" w:cs="Arial"/>
                <w:sz w:val="24"/>
                <w:szCs w:val="24"/>
              </w:rPr>
              <w:t xml:space="preserve">Расстояние между домами внутри квартала (группы домов) принимаются в соответствии с нормами противопожарной безопасности и нормами инсоляции. </w:t>
            </w:r>
          </w:p>
          <w:p w:rsidR="005833DB" w:rsidRPr="009E2F61" w:rsidRDefault="005833DB" w:rsidP="009E2F61">
            <w:pPr>
              <w:widowControl w:val="0"/>
              <w:suppressAutoHyphens/>
              <w:snapToGrid w:val="0"/>
              <w:spacing w:after="0" w:line="240" w:lineRule="auto"/>
              <w:rPr>
                <w:rFonts w:ascii="Arial" w:hAnsi="Arial" w:cs="Arial"/>
                <w:sz w:val="24"/>
                <w:szCs w:val="24"/>
              </w:rPr>
            </w:pPr>
            <w:r w:rsidRPr="009E2F61">
              <w:rPr>
                <w:rFonts w:ascii="Arial" w:hAnsi="Arial" w:cs="Arial"/>
                <w:sz w:val="24"/>
                <w:szCs w:val="24"/>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кварталов.</w:t>
            </w:r>
          </w:p>
          <w:p w:rsidR="005833DB" w:rsidRPr="009E2F61" w:rsidRDefault="005833DB" w:rsidP="009E2F61">
            <w:pPr>
              <w:widowControl w:val="0"/>
              <w:suppressAutoHyphens/>
              <w:snapToGrid w:val="0"/>
              <w:spacing w:after="0" w:line="240" w:lineRule="auto"/>
              <w:rPr>
                <w:rFonts w:ascii="Arial" w:hAnsi="Arial" w:cs="Arial"/>
                <w:sz w:val="24"/>
                <w:szCs w:val="24"/>
              </w:rPr>
            </w:pPr>
            <w:r w:rsidRPr="009E2F61">
              <w:rPr>
                <w:rFonts w:ascii="Arial" w:hAnsi="Arial" w:cs="Arial"/>
                <w:sz w:val="24"/>
                <w:szCs w:val="24"/>
              </w:rPr>
              <w:t>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 xml:space="preserve">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w:t>
            </w:r>
            <w:r w:rsidRPr="009E2F61">
              <w:rPr>
                <w:rFonts w:ascii="Arial" w:hAnsi="Arial" w:cs="Arial"/>
                <w:sz w:val="24"/>
                <w:szCs w:val="24"/>
              </w:rPr>
              <w:lastRenderedPageBreak/>
              <w:t>предусматривать передвижные средства и сооружения сезонного использования, выделяя для них соответствующие площадки.</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5" w:type="dxa"/>
        </w:trPr>
        <w:tc>
          <w:tcPr>
            <w:tcW w:w="3827"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tabs>
                <w:tab w:val="left" w:pos="1155"/>
              </w:tabs>
              <w:snapToGrid w:val="0"/>
              <w:spacing w:after="0" w:line="240" w:lineRule="auto"/>
              <w:rPr>
                <w:rFonts w:ascii="Arial" w:hAnsi="Arial" w:cs="Arial"/>
                <w:sz w:val="24"/>
                <w:szCs w:val="24"/>
              </w:rPr>
            </w:pPr>
            <w:r w:rsidRPr="009E2F61">
              <w:rPr>
                <w:rFonts w:ascii="Arial" w:hAnsi="Arial" w:cs="Arial"/>
                <w:sz w:val="24"/>
                <w:szCs w:val="24"/>
              </w:rPr>
              <w:lastRenderedPageBreak/>
              <w:t>Санитарные и экологические</w:t>
            </w:r>
          </w:p>
          <w:p w:rsidR="005833DB" w:rsidRPr="009E2F61" w:rsidRDefault="005833DB" w:rsidP="009E2F61">
            <w:pPr>
              <w:tabs>
                <w:tab w:val="left" w:pos="1155"/>
              </w:tabs>
              <w:spacing w:after="0" w:line="240" w:lineRule="auto"/>
              <w:rPr>
                <w:rFonts w:ascii="Arial" w:hAnsi="Arial" w:cs="Arial"/>
                <w:sz w:val="24"/>
                <w:szCs w:val="24"/>
              </w:rPr>
            </w:pPr>
            <w:r w:rsidRPr="009E2F61">
              <w:rPr>
                <w:rFonts w:ascii="Arial" w:hAnsi="Arial" w:cs="Arial"/>
                <w:sz w:val="24"/>
                <w:szCs w:val="24"/>
              </w:rPr>
              <w:t>требования.</w:t>
            </w:r>
          </w:p>
          <w:p w:rsidR="005833DB" w:rsidRPr="009E2F61" w:rsidRDefault="005833DB" w:rsidP="009E2F61">
            <w:pPr>
              <w:tabs>
                <w:tab w:val="left" w:pos="1155"/>
              </w:tabs>
              <w:spacing w:after="0" w:line="240" w:lineRule="auto"/>
              <w:rPr>
                <w:rFonts w:ascii="Arial" w:hAnsi="Arial" w:cs="Arial"/>
                <w:sz w:val="24"/>
                <w:szCs w:val="24"/>
              </w:rPr>
            </w:pPr>
          </w:p>
        </w:tc>
        <w:tc>
          <w:tcPr>
            <w:tcW w:w="6096" w:type="dxa"/>
            <w:gridSpan w:val="4"/>
            <w:tcBorders>
              <w:top w:val="single" w:sz="4" w:space="0" w:color="auto"/>
              <w:left w:val="single" w:sz="4" w:space="0" w:color="auto"/>
              <w:bottom w:val="single" w:sz="4" w:space="0" w:color="auto"/>
              <w:right w:val="single" w:sz="4" w:space="0" w:color="auto"/>
            </w:tcBorders>
          </w:tcPr>
          <w:p w:rsidR="005833DB" w:rsidRPr="009E2F61" w:rsidRDefault="005833DB" w:rsidP="009E2F61">
            <w:pPr>
              <w:tabs>
                <w:tab w:val="left" w:pos="1155"/>
              </w:tabs>
              <w:spacing w:after="0" w:line="240" w:lineRule="auto"/>
              <w:rPr>
                <w:rFonts w:ascii="Arial" w:hAnsi="Arial" w:cs="Arial"/>
                <w:sz w:val="24"/>
                <w:szCs w:val="24"/>
              </w:rPr>
            </w:pPr>
            <w:r w:rsidRPr="009E2F61">
              <w:rPr>
                <w:rFonts w:ascii="Arial" w:hAnsi="Arial" w:cs="Arial"/>
                <w:sz w:val="24"/>
                <w:szCs w:val="24"/>
              </w:rPr>
              <w:t>Площадь озелененных территорий жилых кварталов не менее     6 кв. м/чел (без учета участков школ и детских дошкольных     учреждений).</w:t>
            </w:r>
          </w:p>
          <w:p w:rsidR="005833DB" w:rsidRPr="009E2F61" w:rsidRDefault="005833DB" w:rsidP="009E2F61">
            <w:pPr>
              <w:tabs>
                <w:tab w:val="left" w:pos="1155"/>
              </w:tabs>
              <w:spacing w:after="0" w:line="240" w:lineRule="auto"/>
              <w:rPr>
                <w:rFonts w:ascii="Arial" w:hAnsi="Arial" w:cs="Arial"/>
                <w:sz w:val="24"/>
                <w:szCs w:val="24"/>
              </w:rPr>
            </w:pPr>
            <w:r w:rsidRPr="009E2F61">
              <w:rPr>
                <w:rFonts w:ascii="Arial" w:hAnsi="Arial" w:cs="Arial"/>
                <w:sz w:val="24"/>
                <w:szCs w:val="24"/>
              </w:rPr>
              <w:t>Санитарная очистка территории.</w:t>
            </w:r>
          </w:p>
          <w:p w:rsidR="005833DB" w:rsidRPr="009E2F61" w:rsidRDefault="005833DB" w:rsidP="009E2F61">
            <w:pPr>
              <w:tabs>
                <w:tab w:val="left" w:pos="1155"/>
              </w:tabs>
              <w:spacing w:after="0" w:line="240" w:lineRule="auto"/>
              <w:rPr>
                <w:rFonts w:ascii="Arial" w:hAnsi="Arial" w:cs="Arial"/>
                <w:sz w:val="24"/>
                <w:szCs w:val="24"/>
              </w:rPr>
            </w:pPr>
            <w:proofErr w:type="spellStart"/>
            <w:r w:rsidRPr="009E2F61">
              <w:rPr>
                <w:rFonts w:ascii="Arial" w:hAnsi="Arial" w:cs="Arial"/>
                <w:sz w:val="24"/>
                <w:szCs w:val="24"/>
              </w:rPr>
              <w:t>Мусороудаление</w:t>
            </w:r>
            <w:proofErr w:type="spellEnd"/>
            <w:r w:rsidRPr="009E2F61">
              <w:rPr>
                <w:rFonts w:ascii="Arial" w:hAnsi="Arial" w:cs="Arial"/>
                <w:sz w:val="24"/>
                <w:szCs w:val="24"/>
              </w:rPr>
              <w:t xml:space="preserve"> следует проводить путем вывоза бытового мусора от площадок с контейнерами (1 контейнер на 10-15 семей), расстояние от которых до границ участков жилых домов, детских учреждений, озелененных площадок следует устанавливать не менее 50 м, но не более 100м.</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75" w:type="dxa"/>
        </w:trPr>
        <w:tc>
          <w:tcPr>
            <w:tcW w:w="3827"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napToGrid w:val="0"/>
              <w:spacing w:after="0" w:line="240" w:lineRule="auto"/>
              <w:rPr>
                <w:rFonts w:ascii="Arial" w:hAnsi="Arial" w:cs="Arial"/>
                <w:sz w:val="24"/>
                <w:szCs w:val="24"/>
              </w:rPr>
            </w:pPr>
            <w:r w:rsidRPr="009E2F61">
              <w:rPr>
                <w:rFonts w:ascii="Arial" w:hAnsi="Arial" w:cs="Arial"/>
                <w:sz w:val="24"/>
                <w:szCs w:val="24"/>
              </w:rPr>
              <w:t>Защита от опасных природных процессов.</w:t>
            </w:r>
          </w:p>
        </w:tc>
        <w:tc>
          <w:tcPr>
            <w:tcW w:w="6096" w:type="dxa"/>
            <w:gridSpan w:val="4"/>
            <w:tcBorders>
              <w:top w:val="single" w:sz="4" w:space="0" w:color="auto"/>
              <w:left w:val="single" w:sz="4" w:space="0" w:color="auto"/>
              <w:bottom w:val="single" w:sz="4" w:space="0" w:color="auto"/>
              <w:right w:val="single" w:sz="4" w:space="0" w:color="auto"/>
            </w:tcBorders>
          </w:tcPr>
          <w:p w:rsidR="005833DB" w:rsidRPr="009E2F61" w:rsidRDefault="005833DB" w:rsidP="009E2F61">
            <w:pPr>
              <w:tabs>
                <w:tab w:val="left" w:pos="1155"/>
              </w:tabs>
              <w:spacing w:after="0" w:line="240" w:lineRule="auto"/>
              <w:rPr>
                <w:rFonts w:ascii="Arial" w:hAnsi="Arial" w:cs="Arial"/>
                <w:sz w:val="24"/>
                <w:szCs w:val="24"/>
              </w:rPr>
            </w:pPr>
            <w:r w:rsidRPr="009E2F61">
              <w:rPr>
                <w:rFonts w:ascii="Arial" w:hAnsi="Arial" w:cs="Arial"/>
                <w:sz w:val="24"/>
                <w:szCs w:val="24"/>
              </w:rPr>
              <w:t>Проведение мероприятий по инженерной подготовке территории, включая вертикальную планировку с организацией отвода вод поверхностного стока.</w:t>
            </w:r>
          </w:p>
          <w:p w:rsidR="005833DB" w:rsidRPr="009E2F61" w:rsidRDefault="005833DB" w:rsidP="009E2F61">
            <w:pPr>
              <w:tabs>
                <w:tab w:val="left" w:pos="1155"/>
              </w:tabs>
              <w:spacing w:after="0" w:line="240" w:lineRule="auto"/>
              <w:rPr>
                <w:rFonts w:ascii="Arial" w:hAnsi="Arial" w:cs="Arial"/>
                <w:sz w:val="24"/>
                <w:szCs w:val="24"/>
              </w:rPr>
            </w:pPr>
            <w:r w:rsidRPr="009E2F61">
              <w:rPr>
                <w:rFonts w:ascii="Arial" w:hAnsi="Arial" w:cs="Arial"/>
                <w:sz w:val="24"/>
                <w:szCs w:val="24"/>
              </w:rPr>
              <w:t>Устройство ливневой канализации с организацией поверхностного стока.</w:t>
            </w:r>
          </w:p>
          <w:p w:rsidR="005833DB" w:rsidRPr="009E2F61" w:rsidRDefault="005833DB" w:rsidP="009E2F61">
            <w:pPr>
              <w:tabs>
                <w:tab w:val="left" w:pos="1155"/>
              </w:tabs>
              <w:spacing w:after="0" w:line="240" w:lineRule="auto"/>
              <w:rPr>
                <w:rFonts w:ascii="Arial" w:hAnsi="Arial" w:cs="Arial"/>
                <w:sz w:val="24"/>
                <w:szCs w:val="24"/>
              </w:rPr>
            </w:pPr>
            <w:r w:rsidRPr="009E2F61">
              <w:rPr>
                <w:rFonts w:ascii="Arial" w:hAnsi="Arial" w:cs="Arial"/>
                <w:sz w:val="24"/>
                <w:szCs w:val="24"/>
              </w:rPr>
              <w:t xml:space="preserve">При возведении новых капитальных зданий, проведение дополнительных инженерно-геологических изысканий. </w:t>
            </w:r>
          </w:p>
        </w:tc>
      </w:tr>
    </w:tbl>
    <w:p w:rsidR="005833DB" w:rsidRPr="009E2F61" w:rsidRDefault="005833DB" w:rsidP="009E2F61">
      <w:pPr>
        <w:spacing w:after="0" w:line="240" w:lineRule="auto"/>
        <w:ind w:firstLine="567"/>
        <w:rPr>
          <w:rFonts w:ascii="Arial" w:hAnsi="Arial" w:cs="Arial"/>
          <w:bCs/>
          <w:sz w:val="24"/>
          <w:szCs w:val="24"/>
        </w:rPr>
      </w:pPr>
    </w:p>
    <w:p w:rsidR="005833DB" w:rsidRPr="009E2F61" w:rsidRDefault="005833DB" w:rsidP="009E2F61">
      <w:pPr>
        <w:spacing w:after="0" w:line="240" w:lineRule="auto"/>
        <w:ind w:firstLine="567"/>
        <w:rPr>
          <w:rFonts w:ascii="Arial" w:hAnsi="Arial" w:cs="Arial"/>
          <w:bCs/>
          <w:sz w:val="24"/>
          <w:szCs w:val="24"/>
        </w:rPr>
      </w:pPr>
      <w:r w:rsidRPr="009E2F61">
        <w:rPr>
          <w:rFonts w:ascii="Arial" w:hAnsi="Arial" w:cs="Arial"/>
          <w:bCs/>
          <w:sz w:val="24"/>
          <w:szCs w:val="24"/>
        </w:rPr>
        <w:t>Примечание для жилых зон:</w:t>
      </w:r>
    </w:p>
    <w:p w:rsidR="005833DB" w:rsidRPr="009E2F61" w:rsidRDefault="005833DB" w:rsidP="009E2F61">
      <w:pPr>
        <w:spacing w:after="0" w:line="240" w:lineRule="auto"/>
        <w:ind w:firstLine="567"/>
        <w:rPr>
          <w:rFonts w:ascii="Arial" w:hAnsi="Arial" w:cs="Arial"/>
          <w:sz w:val="24"/>
          <w:szCs w:val="24"/>
        </w:rPr>
      </w:pPr>
      <w:proofErr w:type="gramStart"/>
      <w:r w:rsidRPr="009E2F61">
        <w:rPr>
          <w:rFonts w:ascii="Arial" w:hAnsi="Arial" w:cs="Arial"/>
          <w:sz w:val="24"/>
          <w:szCs w:val="24"/>
        </w:rPr>
        <w:t>В жилых зданиях не допускается размещение объектов общественного назначения, оказывающих вредное воздействие на человека, в т.ч. указанные в п.2.2.1.5 РНГП № 9п.</w:t>
      </w:r>
      <w:proofErr w:type="gramEnd"/>
      <w:r w:rsidRPr="009E2F61">
        <w:rPr>
          <w:rFonts w:ascii="Arial" w:hAnsi="Arial" w:cs="Arial"/>
          <w:sz w:val="24"/>
          <w:szCs w:val="24"/>
        </w:rPr>
        <w:t xml:space="preserve">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9E2F61">
        <w:rPr>
          <w:rFonts w:ascii="Arial" w:hAnsi="Arial" w:cs="Arial"/>
          <w:sz w:val="24"/>
          <w:szCs w:val="24"/>
        </w:rPr>
        <w:t>шумозащищенности</w:t>
      </w:r>
      <w:proofErr w:type="spellEnd"/>
      <w:r w:rsidRPr="009E2F61">
        <w:rPr>
          <w:rFonts w:ascii="Arial" w:hAnsi="Arial" w:cs="Arial"/>
          <w:sz w:val="24"/>
          <w:szCs w:val="24"/>
        </w:rPr>
        <w:t xml:space="preserve"> жилых помещений.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жилых зданиях не допускается размещать:</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магазины по продаже ковровых изделий, автозапчастей, шин и автомобильных масел;</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магазины специализированные рыбные;</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магазины, специализированные овощные без мойки и расфасовки;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магазины суммарной торговой площадью более 1000 кв. 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объекты с режимом функционирования после 23 часов;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мастерские ремонта бытовых машин и приборов, ремонта обуви нормируемой площадью свыше 100 кв. 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бани и сауны;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дискотеки;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lastRenderedPageBreak/>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рестораны, бары, кафе, столовые, закусочные;</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прачечные и химчистки (кроме приемных пунктов и прачечных самообслуживания производительностью до 75 кг в смену);</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автоматические телефонные станции, предназначенные для телефонизации жилых зданий, общей площадью более 100 кв. 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общественные уборные;</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похоронные бюро;</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пункты приема посуды;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склады оптовой (или мелкооптовой) торговли;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зуботехнические лаборатории;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клинико-диагностические и бактериологические лаборатории;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стационары, в том числе диспансеры, дневные стационары и стационары частных клиник;</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диспансеры всех типов;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w:t>
      </w:r>
      <w:proofErr w:type="spellStart"/>
      <w:r w:rsidRPr="009E2F61">
        <w:rPr>
          <w:rFonts w:ascii="Arial" w:hAnsi="Arial" w:cs="Arial"/>
          <w:sz w:val="24"/>
          <w:szCs w:val="24"/>
        </w:rPr>
        <w:t>травмпункты</w:t>
      </w:r>
      <w:proofErr w:type="spellEnd"/>
      <w:r w:rsidRPr="009E2F61">
        <w:rPr>
          <w:rFonts w:ascii="Arial" w:hAnsi="Arial" w:cs="Arial"/>
          <w:sz w:val="24"/>
          <w:szCs w:val="24"/>
        </w:rPr>
        <w:t>;</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подстанции скорой и неотложной медицинской помощи;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дерматовенерологические, психиатрические, инфекционные и фтизиатрические кабинеты врачебного приема;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отделения (кабинеты) магниторезонансной томографии;</w:t>
      </w:r>
    </w:p>
    <w:p w:rsidR="005833DB" w:rsidRPr="009E2F61" w:rsidRDefault="005833DB" w:rsidP="009E2F61">
      <w:pPr>
        <w:spacing w:after="0" w:line="240" w:lineRule="auto"/>
        <w:ind w:firstLine="567"/>
        <w:rPr>
          <w:rFonts w:ascii="Arial" w:hAnsi="Arial" w:cs="Arial"/>
          <w:sz w:val="24"/>
          <w:szCs w:val="24"/>
        </w:rPr>
      </w:pPr>
      <w:proofErr w:type="gramStart"/>
      <w:r w:rsidRPr="009E2F61">
        <w:rPr>
          <w:rFonts w:ascii="Arial" w:hAnsi="Arial" w:cs="Arial"/>
          <w:sz w:val="24"/>
          <w:szCs w:val="24"/>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roofErr w:type="gramEnd"/>
    </w:p>
    <w:p w:rsidR="005833DB" w:rsidRPr="009E2F61" w:rsidRDefault="005833DB" w:rsidP="009E2F61">
      <w:pPr>
        <w:spacing w:after="0" w:line="240" w:lineRule="auto"/>
        <w:ind w:firstLine="567"/>
        <w:rPr>
          <w:rFonts w:ascii="Arial" w:hAnsi="Arial" w:cs="Arial"/>
          <w:sz w:val="24"/>
          <w:szCs w:val="24"/>
        </w:rPr>
      </w:pPr>
    </w:p>
    <w:p w:rsidR="005833DB" w:rsidRPr="009E2F61" w:rsidRDefault="005833DB" w:rsidP="009E2F61">
      <w:pPr>
        <w:spacing w:after="0" w:line="240" w:lineRule="auto"/>
        <w:ind w:firstLine="567"/>
        <w:jc w:val="center"/>
        <w:rPr>
          <w:rFonts w:ascii="Arial" w:hAnsi="Arial" w:cs="Arial"/>
          <w:sz w:val="24"/>
          <w:szCs w:val="24"/>
        </w:rPr>
      </w:pPr>
      <w:r w:rsidRPr="009E2F61">
        <w:rPr>
          <w:rFonts w:ascii="Arial" w:hAnsi="Arial" w:cs="Arial"/>
          <w:sz w:val="24"/>
          <w:szCs w:val="24"/>
        </w:rPr>
        <w:t>Статья 20. Общественно-деловые зоны</w:t>
      </w:r>
      <w:bookmarkEnd w:id="308"/>
      <w:bookmarkEnd w:id="309"/>
      <w:bookmarkEnd w:id="310"/>
      <w:bookmarkEnd w:id="311"/>
    </w:p>
    <w:p w:rsidR="005833DB" w:rsidRPr="009E2F61" w:rsidRDefault="005833DB" w:rsidP="009E2F61">
      <w:pPr>
        <w:spacing w:after="0" w:line="240" w:lineRule="auto"/>
        <w:ind w:firstLine="567"/>
        <w:jc w:val="center"/>
        <w:rPr>
          <w:rFonts w:ascii="Arial" w:hAnsi="Arial" w:cs="Arial"/>
          <w:sz w:val="24"/>
          <w:szCs w:val="24"/>
        </w:rPr>
      </w:pPr>
    </w:p>
    <w:p w:rsidR="005833DB" w:rsidRPr="009E2F61" w:rsidRDefault="005833DB" w:rsidP="009E2F61">
      <w:pPr>
        <w:spacing w:after="0" w:line="240" w:lineRule="auto"/>
        <w:ind w:firstLine="567"/>
        <w:rPr>
          <w:rFonts w:ascii="Arial" w:hAnsi="Arial" w:cs="Arial"/>
          <w:sz w:val="24"/>
          <w:szCs w:val="24"/>
        </w:rPr>
      </w:pPr>
      <w:bookmarkStart w:id="315" w:name="_Toc268485114"/>
      <w:bookmarkStart w:id="316" w:name="_Toc268487188"/>
      <w:bookmarkStart w:id="317" w:name="_Toc268488008"/>
      <w:r w:rsidRPr="009E2F61">
        <w:rPr>
          <w:rFonts w:ascii="Arial" w:hAnsi="Arial" w:cs="Arial"/>
          <w:sz w:val="24"/>
          <w:szCs w:val="24"/>
        </w:rPr>
        <w:t>1. Зона многофункционального общественно-делового центра - О</w:t>
      </w:r>
      <w:proofErr w:type="gramStart"/>
      <w:r w:rsidRPr="009E2F61">
        <w:rPr>
          <w:rFonts w:ascii="Arial" w:hAnsi="Arial" w:cs="Arial"/>
          <w:sz w:val="24"/>
          <w:szCs w:val="24"/>
        </w:rPr>
        <w:t>1</w:t>
      </w:r>
      <w:bookmarkEnd w:id="315"/>
      <w:bookmarkEnd w:id="316"/>
      <w:bookmarkEnd w:id="317"/>
      <w:proofErr w:type="gramEnd"/>
    </w:p>
    <w:p w:rsidR="005833DB" w:rsidRPr="009E2F61" w:rsidRDefault="005833DB" w:rsidP="009E2F61">
      <w:pPr>
        <w:spacing w:after="0" w:line="240" w:lineRule="auto"/>
        <w:ind w:firstLine="567"/>
        <w:rPr>
          <w:rFonts w:ascii="Arial" w:hAnsi="Arial" w:cs="Arial"/>
          <w:sz w:val="24"/>
          <w:szCs w:val="24"/>
        </w:rPr>
      </w:pPr>
      <w:bookmarkStart w:id="318" w:name="_Toc268485115"/>
      <w:bookmarkStart w:id="319" w:name="_Toc268487189"/>
      <w:bookmarkStart w:id="320" w:name="_Toc268488009"/>
      <w:r w:rsidRPr="009E2F61">
        <w:rPr>
          <w:rFonts w:ascii="Arial" w:hAnsi="Arial" w:cs="Arial"/>
          <w:sz w:val="24"/>
          <w:szCs w:val="24"/>
        </w:rPr>
        <w:t xml:space="preserve">На территории Воронежского сельского поселения выделяются 2 </w:t>
      </w:r>
      <w:proofErr w:type="spellStart"/>
      <w:r w:rsidRPr="009E2F61">
        <w:rPr>
          <w:rFonts w:ascii="Arial" w:hAnsi="Arial" w:cs="Arial"/>
          <w:sz w:val="24"/>
          <w:szCs w:val="24"/>
        </w:rPr>
        <w:t>участказоны</w:t>
      </w:r>
      <w:proofErr w:type="spellEnd"/>
      <w:r w:rsidRPr="009E2F61">
        <w:rPr>
          <w:rFonts w:ascii="Arial" w:hAnsi="Arial" w:cs="Arial"/>
          <w:sz w:val="24"/>
          <w:szCs w:val="24"/>
        </w:rPr>
        <w:t xml:space="preserve"> многофункционального общественно-делового центра</w:t>
      </w:r>
      <w:bookmarkEnd w:id="318"/>
      <w:bookmarkEnd w:id="319"/>
      <w:bookmarkEnd w:id="320"/>
      <w:r w:rsidRPr="009E2F61">
        <w:rPr>
          <w:rFonts w:ascii="Arial" w:hAnsi="Arial" w:cs="Arial"/>
          <w:sz w:val="24"/>
          <w:szCs w:val="24"/>
        </w:rPr>
        <w:t>, в том числе:</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населенном пункте поселок совхоза «Воронежский» -2участка;</w:t>
      </w:r>
    </w:p>
    <w:p w:rsidR="005833DB" w:rsidRPr="009E2F61" w:rsidRDefault="005833DB" w:rsidP="009E2F61">
      <w:pPr>
        <w:spacing w:after="0" w:line="240" w:lineRule="auto"/>
        <w:ind w:firstLine="567"/>
        <w:rPr>
          <w:rFonts w:ascii="Arial" w:hAnsi="Arial" w:cs="Arial"/>
          <w:sz w:val="24"/>
          <w:szCs w:val="24"/>
        </w:rPr>
      </w:pPr>
      <w:bookmarkStart w:id="321" w:name="_Toc268485118"/>
      <w:bookmarkStart w:id="322" w:name="_Toc268487192"/>
      <w:bookmarkStart w:id="323" w:name="_Toc268488012"/>
      <w:r w:rsidRPr="009E2F61">
        <w:rPr>
          <w:rFonts w:ascii="Arial" w:hAnsi="Arial" w:cs="Arial"/>
          <w:sz w:val="24"/>
          <w:szCs w:val="24"/>
        </w:rPr>
        <w:t>Описание прохождения границ участков зоны многофункционального общественно-делового центра О</w:t>
      </w:r>
      <w:proofErr w:type="gramStart"/>
      <w:r w:rsidRPr="009E2F61">
        <w:rPr>
          <w:rFonts w:ascii="Arial" w:hAnsi="Arial" w:cs="Arial"/>
          <w:sz w:val="24"/>
          <w:szCs w:val="24"/>
        </w:rPr>
        <w:t>1</w:t>
      </w:r>
      <w:bookmarkStart w:id="324" w:name="_Toc268485128"/>
      <w:bookmarkStart w:id="325" w:name="_Toc268487202"/>
      <w:bookmarkStart w:id="326" w:name="_Toc268488022"/>
      <w:bookmarkEnd w:id="321"/>
      <w:bookmarkEnd w:id="322"/>
      <w:bookmarkEnd w:id="323"/>
      <w:proofErr w:type="gramEnd"/>
      <w:r w:rsidRPr="009E2F61">
        <w:rPr>
          <w:rFonts w:ascii="Arial" w:hAnsi="Arial" w:cs="Arial"/>
          <w:sz w:val="24"/>
          <w:szCs w:val="24"/>
        </w:rPr>
        <w:t>.</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Населенный пункт поселок совхоза «Воронежский»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647"/>
      </w:tblGrid>
      <w:tr w:rsidR="009E2F61" w:rsidRPr="009E2F61" w:rsidTr="00592DBC">
        <w:trPr>
          <w:trHeight w:val="509"/>
        </w:trPr>
        <w:tc>
          <w:tcPr>
            <w:tcW w:w="1526" w:type="dxa"/>
            <w:vMerge w:val="restart"/>
            <w:tcBorders>
              <w:top w:val="single" w:sz="4" w:space="0" w:color="auto"/>
              <w:left w:val="single" w:sz="4" w:space="0" w:color="auto"/>
              <w:right w:val="single" w:sz="4" w:space="0" w:color="auto"/>
            </w:tcBorders>
            <w:shd w:val="clear" w:color="auto" w:fill="auto"/>
            <w:vAlign w:val="center"/>
          </w:tcPr>
          <w:p w:rsidR="005833DB" w:rsidRPr="009E2F61" w:rsidRDefault="005833DB" w:rsidP="009E2F61">
            <w:pPr>
              <w:spacing w:after="0" w:line="240" w:lineRule="auto"/>
              <w:jc w:val="center"/>
              <w:rPr>
                <w:rFonts w:ascii="Arial" w:hAnsi="Arial" w:cs="Arial"/>
                <w:bCs/>
                <w:sz w:val="24"/>
                <w:szCs w:val="24"/>
              </w:rPr>
            </w:pPr>
            <w:r w:rsidRPr="009E2F61">
              <w:rPr>
                <w:rFonts w:ascii="Arial" w:hAnsi="Arial" w:cs="Arial"/>
                <w:bCs/>
                <w:sz w:val="24"/>
                <w:szCs w:val="24"/>
              </w:rPr>
              <w:t>Номер участка зоны</w:t>
            </w:r>
          </w:p>
        </w:tc>
        <w:tc>
          <w:tcPr>
            <w:tcW w:w="8647" w:type="dxa"/>
            <w:vMerge w:val="restart"/>
            <w:tcBorders>
              <w:top w:val="single" w:sz="4" w:space="0" w:color="auto"/>
              <w:left w:val="single" w:sz="4" w:space="0" w:color="auto"/>
              <w:right w:val="single" w:sz="4" w:space="0" w:color="auto"/>
            </w:tcBorders>
          </w:tcPr>
          <w:p w:rsidR="005833DB" w:rsidRPr="009E2F61" w:rsidRDefault="005833DB" w:rsidP="009E2F61">
            <w:pPr>
              <w:spacing w:after="0" w:line="240" w:lineRule="auto"/>
              <w:rPr>
                <w:rFonts w:ascii="Arial" w:hAnsi="Arial" w:cs="Arial"/>
                <w:bCs/>
                <w:sz w:val="24"/>
                <w:szCs w:val="24"/>
              </w:rPr>
            </w:pPr>
          </w:p>
          <w:p w:rsidR="005833DB" w:rsidRPr="009E2F61" w:rsidRDefault="005833DB" w:rsidP="009E2F61">
            <w:pPr>
              <w:spacing w:after="0" w:line="240" w:lineRule="auto"/>
              <w:jc w:val="center"/>
              <w:rPr>
                <w:rFonts w:ascii="Arial" w:hAnsi="Arial" w:cs="Arial"/>
                <w:bCs/>
                <w:sz w:val="24"/>
                <w:szCs w:val="24"/>
              </w:rPr>
            </w:pPr>
            <w:r w:rsidRPr="009E2F61">
              <w:rPr>
                <w:rFonts w:ascii="Arial" w:hAnsi="Arial" w:cs="Arial"/>
                <w:bCs/>
                <w:sz w:val="24"/>
                <w:szCs w:val="24"/>
              </w:rPr>
              <w:t>Картографическое описание</w:t>
            </w:r>
          </w:p>
          <w:p w:rsidR="005833DB" w:rsidRPr="009E2F61" w:rsidRDefault="005833DB" w:rsidP="009E2F61">
            <w:pPr>
              <w:spacing w:after="0" w:line="240" w:lineRule="auto"/>
              <w:rPr>
                <w:rFonts w:ascii="Arial" w:hAnsi="Arial" w:cs="Arial"/>
                <w:bCs/>
                <w:sz w:val="24"/>
                <w:szCs w:val="24"/>
              </w:rPr>
            </w:pPr>
          </w:p>
        </w:tc>
      </w:tr>
      <w:tr w:rsidR="009E2F61" w:rsidRPr="009E2F61" w:rsidTr="00592DBC">
        <w:trPr>
          <w:trHeight w:val="547"/>
        </w:trPr>
        <w:tc>
          <w:tcPr>
            <w:tcW w:w="1526" w:type="dxa"/>
            <w:vMerge/>
            <w:tcBorders>
              <w:left w:val="single" w:sz="4" w:space="0" w:color="auto"/>
              <w:right w:val="single" w:sz="4" w:space="0" w:color="auto"/>
            </w:tcBorders>
            <w:shd w:val="clear" w:color="auto" w:fill="auto"/>
            <w:vAlign w:val="center"/>
          </w:tcPr>
          <w:p w:rsidR="005833DB" w:rsidRPr="009E2F61" w:rsidRDefault="005833DB" w:rsidP="009E2F61">
            <w:pPr>
              <w:spacing w:after="0" w:line="240" w:lineRule="auto"/>
              <w:jc w:val="center"/>
              <w:rPr>
                <w:rFonts w:ascii="Arial" w:hAnsi="Arial" w:cs="Arial"/>
                <w:bCs/>
                <w:sz w:val="24"/>
                <w:szCs w:val="24"/>
              </w:rPr>
            </w:pPr>
          </w:p>
        </w:tc>
        <w:tc>
          <w:tcPr>
            <w:tcW w:w="8647" w:type="dxa"/>
            <w:vMerge/>
            <w:tcBorders>
              <w:left w:val="single" w:sz="4" w:space="0" w:color="auto"/>
              <w:right w:val="single" w:sz="4" w:space="0" w:color="auto"/>
            </w:tcBorders>
          </w:tcPr>
          <w:p w:rsidR="005833DB" w:rsidRPr="009E2F61" w:rsidRDefault="005833DB" w:rsidP="009E2F61">
            <w:pPr>
              <w:spacing w:after="0" w:line="240" w:lineRule="auto"/>
              <w:jc w:val="center"/>
              <w:rPr>
                <w:rFonts w:ascii="Arial" w:hAnsi="Arial" w:cs="Arial"/>
                <w:bCs/>
                <w:sz w:val="24"/>
                <w:szCs w:val="24"/>
              </w:rPr>
            </w:pPr>
          </w:p>
        </w:tc>
      </w:tr>
      <w:tr w:rsidR="009E2F61" w:rsidRPr="009E2F61" w:rsidTr="00592DBC">
        <w:trPr>
          <w:trHeight w:val="843"/>
        </w:trPr>
        <w:tc>
          <w:tcPr>
            <w:tcW w:w="152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О</w:t>
            </w:r>
            <w:proofErr w:type="gramStart"/>
            <w:r w:rsidRPr="009E2F61">
              <w:rPr>
                <w:rFonts w:ascii="Arial" w:hAnsi="Arial" w:cs="Arial"/>
                <w:sz w:val="24"/>
                <w:szCs w:val="24"/>
              </w:rPr>
              <w:t>1</w:t>
            </w:r>
            <w:proofErr w:type="gramEnd"/>
            <w:r w:rsidRPr="009E2F61">
              <w:rPr>
                <w:rFonts w:ascii="Arial" w:hAnsi="Arial" w:cs="Arial"/>
                <w:sz w:val="24"/>
                <w:szCs w:val="24"/>
              </w:rPr>
              <w:t>/1/1</w:t>
            </w:r>
          </w:p>
        </w:tc>
        <w:tc>
          <w:tcPr>
            <w:tcW w:w="8647"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proofErr w:type="gramStart"/>
            <w:r w:rsidRPr="009E2F61">
              <w:rPr>
                <w:rFonts w:ascii="Arial" w:hAnsi="Arial" w:cs="Arial"/>
                <w:sz w:val="24"/>
                <w:szCs w:val="24"/>
              </w:rPr>
              <w:t>Граница зоны проходит от точки 83 до точки 92 в юго-восточном направлении вдоль улицы Юбилейная, до точки 88 в общем юго-западном направлении вдоль огородов, до точки 87 в юго-западном направлении вдоль улицы Дорожная, до точки 86 в западном направлении вдоль дороги, до точки 8501 в северо-западном направлении по границе населенного пункта, до исходной точки 83 в северо-восточном направлении вдоль огородов.</w:t>
            </w:r>
            <w:proofErr w:type="gramEnd"/>
          </w:p>
        </w:tc>
      </w:tr>
      <w:tr w:rsidR="005833DB" w:rsidRPr="009E2F61" w:rsidTr="00592DBC">
        <w:trPr>
          <w:trHeight w:val="843"/>
        </w:trPr>
        <w:tc>
          <w:tcPr>
            <w:tcW w:w="1526"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lastRenderedPageBreak/>
              <w:t>О</w:t>
            </w:r>
            <w:proofErr w:type="gramStart"/>
            <w:r w:rsidRPr="009E2F61">
              <w:rPr>
                <w:rFonts w:ascii="Arial" w:hAnsi="Arial" w:cs="Arial"/>
                <w:sz w:val="24"/>
                <w:szCs w:val="24"/>
              </w:rPr>
              <w:t>1</w:t>
            </w:r>
            <w:proofErr w:type="gramEnd"/>
            <w:r w:rsidRPr="009E2F61">
              <w:rPr>
                <w:rFonts w:ascii="Arial" w:hAnsi="Arial" w:cs="Arial"/>
                <w:sz w:val="24"/>
                <w:szCs w:val="24"/>
              </w:rPr>
              <w:t>/1/2</w:t>
            </w:r>
          </w:p>
        </w:tc>
        <w:tc>
          <w:tcPr>
            <w:tcW w:w="8647"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Граница зоны проходит от точки 168 до точки 169 в восточном направлении вдоль дороги, до точки 170 в южном направлении вдоль улицы Воронежская, до точки 183 в западном направлении вдоль огородов, до исходной точки 168 в северном направлении по границе населенного пункта.</w:t>
            </w:r>
          </w:p>
        </w:tc>
      </w:tr>
    </w:tbl>
    <w:p w:rsidR="005833DB" w:rsidRPr="009E2F61" w:rsidRDefault="005833DB" w:rsidP="009E2F61">
      <w:pPr>
        <w:spacing w:after="0" w:line="240" w:lineRule="auto"/>
        <w:ind w:firstLine="567"/>
        <w:rPr>
          <w:rFonts w:ascii="Arial" w:hAnsi="Arial" w:cs="Arial"/>
          <w:sz w:val="24"/>
          <w:szCs w:val="24"/>
        </w:rPr>
      </w:pPr>
    </w:p>
    <w:p w:rsidR="005833DB" w:rsidRPr="009E2F61" w:rsidRDefault="005833DB" w:rsidP="009E2F61">
      <w:pPr>
        <w:spacing w:after="0" w:line="240" w:lineRule="auto"/>
        <w:ind w:firstLine="567"/>
        <w:jc w:val="center"/>
        <w:rPr>
          <w:rFonts w:ascii="Arial" w:hAnsi="Arial" w:cs="Arial"/>
          <w:sz w:val="24"/>
          <w:szCs w:val="24"/>
        </w:rPr>
      </w:pPr>
      <w:r w:rsidRPr="009E2F61">
        <w:rPr>
          <w:rFonts w:ascii="Arial" w:hAnsi="Arial" w:cs="Arial"/>
          <w:sz w:val="24"/>
          <w:szCs w:val="24"/>
        </w:rPr>
        <w:t xml:space="preserve">Градостроительный регламент </w:t>
      </w:r>
      <w:bookmarkEnd w:id="324"/>
      <w:bookmarkEnd w:id="325"/>
      <w:bookmarkEnd w:id="326"/>
      <w:r w:rsidRPr="009E2F61">
        <w:rPr>
          <w:rFonts w:ascii="Arial" w:hAnsi="Arial" w:cs="Arial"/>
          <w:sz w:val="24"/>
          <w:szCs w:val="24"/>
        </w:rPr>
        <w:t xml:space="preserve">зоны </w:t>
      </w:r>
      <w:proofErr w:type="gramStart"/>
      <w:r w:rsidRPr="009E2F61">
        <w:rPr>
          <w:rFonts w:ascii="Arial" w:hAnsi="Arial" w:cs="Arial"/>
          <w:sz w:val="24"/>
          <w:szCs w:val="24"/>
        </w:rPr>
        <w:t>многофункционального</w:t>
      </w:r>
      <w:proofErr w:type="gramEnd"/>
    </w:p>
    <w:p w:rsidR="005833DB" w:rsidRPr="009E2F61" w:rsidRDefault="005833DB" w:rsidP="009E2F61">
      <w:pPr>
        <w:spacing w:after="0" w:line="240" w:lineRule="auto"/>
        <w:ind w:firstLine="567"/>
        <w:jc w:val="center"/>
        <w:rPr>
          <w:rFonts w:ascii="Arial" w:hAnsi="Arial" w:cs="Arial"/>
          <w:sz w:val="24"/>
          <w:szCs w:val="24"/>
        </w:rPr>
      </w:pPr>
      <w:r w:rsidRPr="009E2F61">
        <w:rPr>
          <w:rFonts w:ascii="Arial" w:hAnsi="Arial" w:cs="Arial"/>
          <w:sz w:val="24"/>
          <w:szCs w:val="24"/>
        </w:rPr>
        <w:t xml:space="preserve"> общественно-делового центра - О</w:t>
      </w:r>
      <w:proofErr w:type="gramStart"/>
      <w:r w:rsidRPr="009E2F61">
        <w:rPr>
          <w:rFonts w:ascii="Arial" w:hAnsi="Arial" w:cs="Arial"/>
          <w:sz w:val="24"/>
          <w:szCs w:val="24"/>
        </w:rPr>
        <w:t>1</w:t>
      </w:r>
      <w:proofErr w:type="gramEnd"/>
    </w:p>
    <w:p w:rsidR="005833DB" w:rsidRPr="009E2F61" w:rsidRDefault="005833DB" w:rsidP="009E2F61">
      <w:pPr>
        <w:spacing w:after="0" w:line="240" w:lineRule="auto"/>
        <w:ind w:firstLine="567"/>
        <w:jc w:val="center"/>
        <w:rPr>
          <w:rFonts w:ascii="Arial" w:hAnsi="Arial" w:cs="Arial"/>
          <w:sz w:val="24"/>
          <w:szCs w:val="24"/>
        </w:rPr>
      </w:pPr>
    </w:p>
    <w:tbl>
      <w:tblPr>
        <w:tblW w:w="10207"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5"/>
        <w:gridCol w:w="5812"/>
      </w:tblGrid>
      <w:tr w:rsidR="009E2F61" w:rsidRPr="009E2F61" w:rsidTr="00592DBC">
        <w:trPr>
          <w:trHeight w:val="480"/>
        </w:trPr>
        <w:tc>
          <w:tcPr>
            <w:tcW w:w="10207" w:type="dxa"/>
            <w:gridSpan w:val="2"/>
            <w:tcBorders>
              <w:top w:val="single" w:sz="4" w:space="0" w:color="auto"/>
              <w:left w:val="single" w:sz="4" w:space="0" w:color="auto"/>
              <w:bottom w:val="single" w:sz="6" w:space="0" w:color="auto"/>
              <w:right w:val="single" w:sz="4" w:space="0" w:color="auto"/>
            </w:tcBorders>
            <w:shd w:val="clear" w:color="auto" w:fill="FFFFFF"/>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Виды разрешенного использования земельных участков и объектов капитального строительства</w:t>
            </w:r>
          </w:p>
        </w:tc>
      </w:tr>
      <w:tr w:rsidR="009E2F61" w:rsidRPr="009E2F61" w:rsidTr="00592DBC">
        <w:trPr>
          <w:trHeight w:val="480"/>
        </w:trPr>
        <w:tc>
          <w:tcPr>
            <w:tcW w:w="4395" w:type="dxa"/>
            <w:tcBorders>
              <w:top w:val="single" w:sz="4" w:space="0" w:color="auto"/>
              <w:left w:val="single" w:sz="4" w:space="0" w:color="auto"/>
              <w:bottom w:val="single" w:sz="6" w:space="0" w:color="auto"/>
              <w:right w:val="single" w:sz="6" w:space="0" w:color="auto"/>
            </w:tcBorders>
            <w:shd w:val="clear" w:color="auto" w:fill="FFFFFF"/>
          </w:tcPr>
          <w:p w:rsidR="005833DB" w:rsidRPr="009E2F61" w:rsidRDefault="005833DB" w:rsidP="009E2F61">
            <w:pPr>
              <w:spacing w:after="0" w:line="240" w:lineRule="auto"/>
              <w:rPr>
                <w:rFonts w:ascii="Arial" w:hAnsi="Arial" w:cs="Arial"/>
                <w:sz w:val="24"/>
                <w:szCs w:val="24"/>
                <w:lang w:val="en-US"/>
              </w:rPr>
            </w:pPr>
            <w:r w:rsidRPr="009E2F61">
              <w:rPr>
                <w:rFonts w:ascii="Arial" w:hAnsi="Arial" w:cs="Arial"/>
                <w:sz w:val="24"/>
                <w:szCs w:val="24"/>
              </w:rPr>
              <w:t>Основные виды разрешенного использования</w:t>
            </w:r>
          </w:p>
          <w:p w:rsidR="005833DB" w:rsidRPr="009E2F61" w:rsidRDefault="005833DB" w:rsidP="009E2F61">
            <w:pPr>
              <w:spacing w:after="0" w:line="240" w:lineRule="auto"/>
              <w:rPr>
                <w:rFonts w:ascii="Arial" w:hAnsi="Arial" w:cs="Arial"/>
                <w:sz w:val="24"/>
                <w:szCs w:val="24"/>
                <w:lang w:val="en-US"/>
              </w:rPr>
            </w:pPr>
          </w:p>
        </w:tc>
        <w:tc>
          <w:tcPr>
            <w:tcW w:w="5812" w:type="dxa"/>
            <w:tcBorders>
              <w:top w:val="single" w:sz="4" w:space="0" w:color="auto"/>
              <w:left w:val="single" w:sz="6" w:space="0" w:color="auto"/>
              <w:bottom w:val="single" w:sz="6" w:space="0" w:color="auto"/>
              <w:right w:val="single" w:sz="4" w:space="0" w:color="auto"/>
            </w:tcBorders>
            <w:shd w:val="clear" w:color="auto" w:fill="FFFFFF"/>
          </w:tcPr>
          <w:p w:rsidR="005833DB" w:rsidRPr="009E2F61" w:rsidRDefault="005833DB" w:rsidP="009E2F61">
            <w:pPr>
              <w:numPr>
                <w:ilvl w:val="0"/>
                <w:numId w:val="4"/>
              </w:numPr>
              <w:spacing w:after="0" w:line="240" w:lineRule="auto"/>
              <w:ind w:left="392" w:hanging="321"/>
              <w:jc w:val="both"/>
              <w:rPr>
                <w:rFonts w:ascii="Arial" w:hAnsi="Arial" w:cs="Arial"/>
                <w:sz w:val="24"/>
                <w:szCs w:val="24"/>
              </w:rPr>
            </w:pPr>
            <w:r w:rsidRPr="009E2F61">
              <w:rPr>
                <w:rFonts w:ascii="Arial" w:hAnsi="Arial" w:cs="Arial"/>
                <w:sz w:val="24"/>
                <w:szCs w:val="24"/>
              </w:rPr>
              <w:t>Административные учреждения;</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 xml:space="preserve">Офисы; </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Отделения банков, пункты обмена валюты;</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Библиотеки, архивы, информационные центры;</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Клубы (Дома культуры);</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Компьютерные центры;</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Дошкольные образовательные учреждения;</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Средние общеобразовательные учреждения;</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Средние специальные образовательные учреждения;</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Физкультурно-спортивные комплексы с включения в их состав открытых спортивных сооружений с трибунами для размещения зрителей;</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Бани, сауны общего пользования;</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Амбулаторно-поликлинические учреждения; стационары ЦРБ; станции скорой медицинской помощи;</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Аптеки, аптечные пункты;</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Предприятия общественного питания;</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 xml:space="preserve">Магазины продовольственные и промтоварные, </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 xml:space="preserve">Приемные пункты и мастерские по мелкому бытовому ремонту (ремонту обуви, одежды, зонтов, часов и т.п.); пошивочные ателье и мастерские; </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Парикмахерские, косметические салоны, салоны красоты;</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Отделения связи, почтовые отделения;</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 xml:space="preserve">(Телефонные и телеграфные станции и </w:t>
            </w:r>
            <w:r w:rsidRPr="009E2F61">
              <w:rPr>
                <w:rFonts w:ascii="Arial" w:hAnsi="Arial" w:cs="Arial"/>
                <w:sz w:val="24"/>
                <w:szCs w:val="24"/>
              </w:rPr>
              <w:lastRenderedPageBreak/>
              <w:t>переговорные пункты);</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Ветеринарные лечебницы для мелких домашних животных;</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Здания и помещения для размещения подразделений органов охраны правопорядка;</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Аварийно-диспетчерские службы организаций, осуществляющих эксплуатацию сетей инженерно-технического обеспечения;</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Пожарные части, здания и помещения для размещения подразделений пожарной охраны;</w:t>
            </w:r>
          </w:p>
          <w:p w:rsidR="005833DB" w:rsidRPr="009E2F61" w:rsidRDefault="005833DB" w:rsidP="009E2F61">
            <w:pPr>
              <w:numPr>
                <w:ilvl w:val="0"/>
                <w:numId w:val="5"/>
              </w:numPr>
              <w:spacing w:after="0" w:line="240" w:lineRule="auto"/>
              <w:ind w:left="356" w:hanging="284"/>
              <w:jc w:val="both"/>
              <w:rPr>
                <w:rFonts w:ascii="Arial" w:hAnsi="Arial" w:cs="Arial"/>
                <w:sz w:val="24"/>
                <w:szCs w:val="24"/>
              </w:rPr>
            </w:pPr>
            <w:r w:rsidRPr="009E2F61">
              <w:rPr>
                <w:rFonts w:ascii="Arial" w:hAnsi="Arial" w:cs="Arial"/>
                <w:sz w:val="24"/>
                <w:szCs w:val="24"/>
              </w:rPr>
              <w:t>Мемориальные комплексы, монументы, памятники и памятные знаки.</w:t>
            </w:r>
          </w:p>
        </w:tc>
      </w:tr>
      <w:tr w:rsidR="009E2F61" w:rsidRPr="009E2F61" w:rsidTr="00592DBC">
        <w:trPr>
          <w:trHeight w:val="480"/>
        </w:trPr>
        <w:tc>
          <w:tcPr>
            <w:tcW w:w="4395" w:type="dxa"/>
            <w:tcBorders>
              <w:top w:val="single" w:sz="4" w:space="0" w:color="auto"/>
              <w:left w:val="single" w:sz="4" w:space="0" w:color="auto"/>
              <w:bottom w:val="single" w:sz="6" w:space="0" w:color="auto"/>
              <w:right w:val="single" w:sz="6" w:space="0" w:color="auto"/>
            </w:tcBorders>
            <w:shd w:val="clear" w:color="auto" w:fill="FFFFFF"/>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lastRenderedPageBreak/>
              <w:t xml:space="preserve">Вспомогательные виды разрешенного использования (установленные </w:t>
            </w:r>
            <w:proofErr w:type="gramStart"/>
            <w:r w:rsidRPr="009E2F61">
              <w:rPr>
                <w:rFonts w:ascii="Arial" w:hAnsi="Arial" w:cs="Arial"/>
                <w:sz w:val="24"/>
                <w:szCs w:val="24"/>
              </w:rPr>
              <w:t>к</w:t>
            </w:r>
            <w:proofErr w:type="gramEnd"/>
            <w:r w:rsidRPr="009E2F61">
              <w:rPr>
                <w:rFonts w:ascii="Arial" w:hAnsi="Arial" w:cs="Arial"/>
                <w:sz w:val="24"/>
                <w:szCs w:val="24"/>
              </w:rPr>
              <w:t xml:space="preserve"> основным)</w:t>
            </w:r>
          </w:p>
        </w:tc>
        <w:tc>
          <w:tcPr>
            <w:tcW w:w="5812" w:type="dxa"/>
            <w:tcBorders>
              <w:top w:val="single" w:sz="4" w:space="0" w:color="auto"/>
              <w:left w:val="single" w:sz="6" w:space="0" w:color="auto"/>
              <w:bottom w:val="single" w:sz="6" w:space="0" w:color="auto"/>
              <w:right w:val="single" w:sz="4" w:space="0" w:color="auto"/>
            </w:tcBorders>
            <w:shd w:val="clear" w:color="auto" w:fill="FFFFFF"/>
          </w:tcPr>
          <w:p w:rsidR="005833DB" w:rsidRPr="009E2F61" w:rsidRDefault="005833DB" w:rsidP="009E2F61">
            <w:pPr>
              <w:numPr>
                <w:ilvl w:val="0"/>
                <w:numId w:val="6"/>
              </w:numPr>
              <w:spacing w:after="0" w:line="240" w:lineRule="auto"/>
              <w:ind w:left="353" w:hanging="283"/>
              <w:jc w:val="both"/>
              <w:rPr>
                <w:rFonts w:ascii="Arial" w:hAnsi="Arial" w:cs="Arial"/>
                <w:sz w:val="24"/>
                <w:szCs w:val="24"/>
              </w:rPr>
            </w:pPr>
            <w:r w:rsidRPr="009E2F61">
              <w:rPr>
                <w:rFonts w:ascii="Arial" w:hAnsi="Arial" w:cs="Arial"/>
                <w:sz w:val="24"/>
                <w:szCs w:val="24"/>
              </w:rPr>
              <w:t>Вспомогательные здания и сооружения, технологически связанные с ведущим видом использования;</w:t>
            </w:r>
          </w:p>
          <w:p w:rsidR="005833DB" w:rsidRPr="009E2F61" w:rsidRDefault="005833DB" w:rsidP="009E2F61">
            <w:pPr>
              <w:numPr>
                <w:ilvl w:val="0"/>
                <w:numId w:val="6"/>
              </w:numPr>
              <w:spacing w:after="0" w:line="240" w:lineRule="auto"/>
              <w:ind w:left="353" w:hanging="283"/>
              <w:jc w:val="both"/>
              <w:rPr>
                <w:rFonts w:ascii="Arial" w:hAnsi="Arial" w:cs="Arial"/>
                <w:sz w:val="24"/>
                <w:szCs w:val="24"/>
              </w:rPr>
            </w:pPr>
            <w:r w:rsidRPr="009E2F61">
              <w:rPr>
                <w:rFonts w:ascii="Arial" w:hAnsi="Arial" w:cs="Arial"/>
                <w:sz w:val="24"/>
                <w:szCs w:val="24"/>
              </w:rPr>
              <w:t>Здания и сооружения для размещения служб охраны и наблюдения;</w:t>
            </w:r>
          </w:p>
          <w:p w:rsidR="005833DB" w:rsidRPr="009E2F61" w:rsidRDefault="005833DB" w:rsidP="009E2F61">
            <w:pPr>
              <w:numPr>
                <w:ilvl w:val="0"/>
                <w:numId w:val="6"/>
              </w:numPr>
              <w:spacing w:after="0" w:line="240" w:lineRule="auto"/>
              <w:ind w:left="353" w:hanging="283"/>
              <w:jc w:val="both"/>
              <w:rPr>
                <w:rFonts w:ascii="Arial" w:hAnsi="Arial" w:cs="Arial"/>
                <w:sz w:val="24"/>
                <w:szCs w:val="24"/>
              </w:rPr>
            </w:pPr>
            <w:r w:rsidRPr="009E2F61">
              <w:rPr>
                <w:rFonts w:ascii="Arial" w:hAnsi="Arial" w:cs="Arial"/>
                <w:sz w:val="24"/>
                <w:szCs w:val="24"/>
              </w:rPr>
              <w:t>Гаражи служебного транспорта;</w:t>
            </w:r>
          </w:p>
          <w:p w:rsidR="005833DB" w:rsidRPr="009E2F61" w:rsidRDefault="005833DB" w:rsidP="009E2F61">
            <w:pPr>
              <w:numPr>
                <w:ilvl w:val="0"/>
                <w:numId w:val="6"/>
              </w:numPr>
              <w:spacing w:after="0" w:line="240" w:lineRule="auto"/>
              <w:ind w:left="353" w:hanging="283"/>
              <w:jc w:val="both"/>
              <w:rPr>
                <w:rFonts w:ascii="Arial" w:hAnsi="Arial" w:cs="Arial"/>
                <w:sz w:val="24"/>
                <w:szCs w:val="24"/>
              </w:rPr>
            </w:pPr>
            <w:r w:rsidRPr="009E2F61">
              <w:rPr>
                <w:rFonts w:ascii="Arial" w:hAnsi="Arial" w:cs="Arial"/>
                <w:sz w:val="24"/>
                <w:szCs w:val="24"/>
              </w:rPr>
              <w:t>Гостевые автостоянки, парковки;</w:t>
            </w:r>
          </w:p>
          <w:p w:rsidR="005833DB" w:rsidRPr="009E2F61" w:rsidRDefault="005833DB" w:rsidP="009E2F61">
            <w:pPr>
              <w:numPr>
                <w:ilvl w:val="0"/>
                <w:numId w:val="6"/>
              </w:numPr>
              <w:spacing w:after="0" w:line="240" w:lineRule="auto"/>
              <w:ind w:left="353" w:hanging="283"/>
              <w:jc w:val="both"/>
              <w:rPr>
                <w:rFonts w:ascii="Arial" w:hAnsi="Arial" w:cs="Arial"/>
                <w:sz w:val="24"/>
                <w:szCs w:val="24"/>
              </w:rPr>
            </w:pPr>
            <w:r w:rsidRPr="009E2F61">
              <w:rPr>
                <w:rFonts w:ascii="Arial" w:hAnsi="Arial" w:cs="Arial"/>
                <w:sz w:val="24"/>
                <w:szCs w:val="24"/>
              </w:rPr>
              <w:t>Площадки для сбора мусора (в т.ч. биологического для парикмахерских, учреждений медицинского назначения);</w:t>
            </w:r>
          </w:p>
          <w:p w:rsidR="005833DB" w:rsidRPr="009E2F61" w:rsidRDefault="005833DB" w:rsidP="009E2F61">
            <w:pPr>
              <w:numPr>
                <w:ilvl w:val="0"/>
                <w:numId w:val="6"/>
              </w:numPr>
              <w:spacing w:after="0" w:line="240" w:lineRule="auto"/>
              <w:ind w:left="353" w:hanging="283"/>
              <w:jc w:val="both"/>
              <w:rPr>
                <w:rFonts w:ascii="Arial" w:hAnsi="Arial" w:cs="Arial"/>
                <w:sz w:val="24"/>
                <w:szCs w:val="24"/>
              </w:rPr>
            </w:pPr>
            <w:r w:rsidRPr="009E2F61">
              <w:rPr>
                <w:rFonts w:ascii="Arial" w:hAnsi="Arial" w:cs="Arial"/>
                <w:sz w:val="24"/>
                <w:szCs w:val="24"/>
              </w:rPr>
              <w:t>Сооружения и устройства сетей инженерно технического обеспечения;</w:t>
            </w:r>
          </w:p>
          <w:p w:rsidR="005833DB" w:rsidRPr="009E2F61" w:rsidRDefault="005833DB" w:rsidP="009E2F61">
            <w:pPr>
              <w:numPr>
                <w:ilvl w:val="0"/>
                <w:numId w:val="6"/>
              </w:numPr>
              <w:spacing w:after="0" w:line="240" w:lineRule="auto"/>
              <w:ind w:left="353" w:hanging="283"/>
              <w:jc w:val="both"/>
              <w:rPr>
                <w:rFonts w:ascii="Arial" w:hAnsi="Arial" w:cs="Arial"/>
                <w:sz w:val="24"/>
                <w:szCs w:val="24"/>
              </w:rPr>
            </w:pPr>
            <w:r w:rsidRPr="009E2F61">
              <w:rPr>
                <w:rFonts w:ascii="Arial" w:hAnsi="Arial" w:cs="Arial"/>
                <w:sz w:val="24"/>
                <w:szCs w:val="24"/>
              </w:rPr>
              <w:t>Благоустройство территорий, элементы малых архитектурных форм;</w:t>
            </w:r>
          </w:p>
          <w:p w:rsidR="005833DB" w:rsidRPr="009E2F61" w:rsidRDefault="005833DB" w:rsidP="009E2F61">
            <w:pPr>
              <w:numPr>
                <w:ilvl w:val="0"/>
                <w:numId w:val="6"/>
              </w:numPr>
              <w:spacing w:after="0" w:line="240" w:lineRule="auto"/>
              <w:ind w:left="353" w:hanging="283"/>
              <w:jc w:val="both"/>
              <w:rPr>
                <w:rFonts w:ascii="Arial" w:hAnsi="Arial" w:cs="Arial"/>
                <w:sz w:val="24"/>
                <w:szCs w:val="24"/>
              </w:rPr>
            </w:pPr>
            <w:r w:rsidRPr="009E2F61">
              <w:rPr>
                <w:rFonts w:ascii="Arial" w:hAnsi="Arial" w:cs="Arial"/>
                <w:sz w:val="24"/>
                <w:szCs w:val="24"/>
              </w:rPr>
              <w:t>Общественные зеленые насаждения (сквер, аллея,  сад);</w:t>
            </w:r>
          </w:p>
          <w:p w:rsidR="005833DB" w:rsidRPr="009E2F61" w:rsidRDefault="005833DB" w:rsidP="009E2F61">
            <w:pPr>
              <w:numPr>
                <w:ilvl w:val="0"/>
                <w:numId w:val="6"/>
              </w:numPr>
              <w:spacing w:after="0" w:line="240" w:lineRule="auto"/>
              <w:ind w:left="353" w:hanging="283"/>
              <w:jc w:val="both"/>
              <w:rPr>
                <w:rFonts w:ascii="Arial" w:hAnsi="Arial" w:cs="Arial"/>
                <w:sz w:val="24"/>
                <w:szCs w:val="24"/>
              </w:rPr>
            </w:pPr>
            <w:r w:rsidRPr="009E2F61">
              <w:rPr>
                <w:rFonts w:ascii="Arial" w:hAnsi="Arial" w:cs="Arial"/>
                <w:sz w:val="24"/>
                <w:szCs w:val="24"/>
              </w:rPr>
              <w:t>Объекты гражданской обороны;</w:t>
            </w:r>
          </w:p>
          <w:p w:rsidR="005833DB" w:rsidRPr="009E2F61" w:rsidRDefault="005833DB" w:rsidP="009E2F61">
            <w:pPr>
              <w:numPr>
                <w:ilvl w:val="0"/>
                <w:numId w:val="6"/>
              </w:numPr>
              <w:spacing w:after="0" w:line="240" w:lineRule="auto"/>
              <w:ind w:left="353" w:hanging="283"/>
              <w:jc w:val="both"/>
              <w:rPr>
                <w:rFonts w:ascii="Arial" w:hAnsi="Arial" w:cs="Arial"/>
                <w:sz w:val="24"/>
                <w:szCs w:val="24"/>
              </w:rPr>
            </w:pPr>
            <w:r w:rsidRPr="009E2F61">
              <w:rPr>
                <w:rFonts w:ascii="Arial" w:hAnsi="Arial" w:cs="Arial"/>
                <w:sz w:val="24"/>
                <w:szCs w:val="24"/>
              </w:rPr>
              <w:t>Объекты пожарной охраны (гидранты, резервуары и т.п.);</w:t>
            </w:r>
          </w:p>
          <w:p w:rsidR="005833DB" w:rsidRPr="009E2F61" w:rsidRDefault="005833DB" w:rsidP="009E2F61">
            <w:pPr>
              <w:numPr>
                <w:ilvl w:val="0"/>
                <w:numId w:val="6"/>
              </w:numPr>
              <w:spacing w:after="0" w:line="240" w:lineRule="auto"/>
              <w:ind w:left="353" w:hanging="283"/>
              <w:jc w:val="both"/>
              <w:rPr>
                <w:rFonts w:ascii="Arial" w:hAnsi="Arial" w:cs="Arial"/>
                <w:sz w:val="24"/>
                <w:szCs w:val="24"/>
              </w:rPr>
            </w:pPr>
            <w:r w:rsidRPr="009E2F61">
              <w:rPr>
                <w:rFonts w:ascii="Arial" w:hAnsi="Arial" w:cs="Arial"/>
                <w:sz w:val="24"/>
                <w:szCs w:val="24"/>
              </w:rPr>
              <w:t>Реклама и объекты оформления в специально отведенных местах.</w:t>
            </w:r>
          </w:p>
          <w:p w:rsidR="005833DB" w:rsidRPr="009E2F61" w:rsidRDefault="005833DB" w:rsidP="009E2F61">
            <w:pPr>
              <w:numPr>
                <w:ilvl w:val="0"/>
                <w:numId w:val="6"/>
              </w:numPr>
              <w:spacing w:after="0" w:line="240" w:lineRule="auto"/>
              <w:ind w:left="353" w:hanging="283"/>
              <w:jc w:val="both"/>
              <w:rPr>
                <w:rFonts w:ascii="Arial" w:hAnsi="Arial" w:cs="Arial"/>
                <w:sz w:val="24"/>
                <w:szCs w:val="24"/>
              </w:rPr>
            </w:pPr>
            <w:r w:rsidRPr="009E2F61">
              <w:rPr>
                <w:rFonts w:ascii="Arial" w:hAnsi="Arial" w:cs="Arial"/>
                <w:sz w:val="24"/>
                <w:szCs w:val="24"/>
              </w:rPr>
              <w:t>Церковь</w:t>
            </w:r>
          </w:p>
        </w:tc>
      </w:tr>
      <w:tr w:rsidR="009E2F61" w:rsidRPr="009E2F61" w:rsidTr="00592DBC">
        <w:trPr>
          <w:trHeight w:val="1199"/>
        </w:trPr>
        <w:tc>
          <w:tcPr>
            <w:tcW w:w="4395" w:type="dxa"/>
            <w:tcBorders>
              <w:top w:val="single" w:sz="6" w:space="0" w:color="auto"/>
              <w:left w:val="single" w:sz="4" w:space="0" w:color="auto"/>
              <w:bottom w:val="single" w:sz="6" w:space="0" w:color="auto"/>
              <w:right w:val="single" w:sz="6"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Условно разрешенные виды использования</w:t>
            </w:r>
          </w:p>
        </w:tc>
        <w:tc>
          <w:tcPr>
            <w:tcW w:w="5812" w:type="dxa"/>
            <w:tcBorders>
              <w:top w:val="single" w:sz="6" w:space="0" w:color="auto"/>
              <w:left w:val="single" w:sz="6" w:space="0" w:color="auto"/>
              <w:bottom w:val="single" w:sz="6" w:space="0" w:color="auto"/>
              <w:right w:val="single" w:sz="4" w:space="0" w:color="auto"/>
            </w:tcBorders>
          </w:tcPr>
          <w:p w:rsidR="005833DB" w:rsidRPr="009E2F61" w:rsidRDefault="005833DB" w:rsidP="009E2F61">
            <w:pPr>
              <w:numPr>
                <w:ilvl w:val="0"/>
                <w:numId w:val="7"/>
              </w:numPr>
              <w:spacing w:after="0" w:line="240" w:lineRule="auto"/>
              <w:ind w:left="356" w:hanging="284"/>
              <w:jc w:val="both"/>
              <w:rPr>
                <w:rFonts w:ascii="Arial" w:hAnsi="Arial" w:cs="Arial"/>
                <w:sz w:val="24"/>
                <w:szCs w:val="24"/>
              </w:rPr>
            </w:pPr>
            <w:r w:rsidRPr="009E2F61">
              <w:rPr>
                <w:rFonts w:ascii="Arial" w:hAnsi="Arial" w:cs="Arial"/>
                <w:sz w:val="24"/>
                <w:szCs w:val="24"/>
              </w:rPr>
              <w:t>Индивидуальные жилые дома, жилые дома средне и многоэтажные;</w:t>
            </w:r>
          </w:p>
          <w:p w:rsidR="005833DB" w:rsidRPr="009E2F61" w:rsidRDefault="005833DB" w:rsidP="009E2F61">
            <w:pPr>
              <w:numPr>
                <w:ilvl w:val="0"/>
                <w:numId w:val="7"/>
              </w:numPr>
              <w:spacing w:after="0" w:line="240" w:lineRule="auto"/>
              <w:ind w:left="356" w:hanging="284"/>
              <w:jc w:val="both"/>
              <w:rPr>
                <w:rFonts w:ascii="Arial" w:hAnsi="Arial" w:cs="Arial"/>
                <w:sz w:val="24"/>
                <w:szCs w:val="24"/>
              </w:rPr>
            </w:pPr>
            <w:r w:rsidRPr="009E2F61">
              <w:rPr>
                <w:rFonts w:ascii="Arial" w:hAnsi="Arial" w:cs="Arial"/>
                <w:sz w:val="24"/>
                <w:szCs w:val="24"/>
              </w:rPr>
              <w:t>Временные павильоны и киоски розничной торговли и обслуживания населения.</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Вспомогательные виды разрешенного использования для условно разрешенных видов</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5833DB" w:rsidRPr="009E2F61" w:rsidRDefault="005833DB" w:rsidP="009E2F61">
            <w:pPr>
              <w:numPr>
                <w:ilvl w:val="0"/>
                <w:numId w:val="8"/>
              </w:numPr>
              <w:spacing w:after="0" w:line="240" w:lineRule="auto"/>
              <w:ind w:left="353" w:hanging="283"/>
              <w:jc w:val="both"/>
              <w:rPr>
                <w:rFonts w:ascii="Arial" w:hAnsi="Arial" w:cs="Arial"/>
                <w:sz w:val="24"/>
                <w:szCs w:val="24"/>
              </w:rPr>
            </w:pPr>
            <w:r w:rsidRPr="009E2F61">
              <w:rPr>
                <w:rFonts w:ascii="Arial" w:hAnsi="Arial" w:cs="Arial"/>
                <w:sz w:val="24"/>
                <w:szCs w:val="24"/>
              </w:rPr>
              <w:t>Сооружения и устройства сетей инженерно технического обеспечения;</w:t>
            </w:r>
          </w:p>
          <w:p w:rsidR="005833DB" w:rsidRPr="009E2F61" w:rsidRDefault="005833DB" w:rsidP="009E2F61">
            <w:pPr>
              <w:numPr>
                <w:ilvl w:val="0"/>
                <w:numId w:val="8"/>
              </w:numPr>
              <w:spacing w:after="0" w:line="240" w:lineRule="auto"/>
              <w:ind w:left="353" w:hanging="283"/>
              <w:jc w:val="both"/>
              <w:rPr>
                <w:rFonts w:ascii="Arial" w:hAnsi="Arial" w:cs="Arial"/>
                <w:sz w:val="24"/>
                <w:szCs w:val="24"/>
              </w:rPr>
            </w:pPr>
            <w:r w:rsidRPr="009E2F61">
              <w:rPr>
                <w:rFonts w:ascii="Arial" w:hAnsi="Arial" w:cs="Arial"/>
                <w:sz w:val="24"/>
                <w:szCs w:val="24"/>
              </w:rPr>
              <w:t>Вспомогательные здания и сооружения, технологически связанные с ведущим видом использования;</w:t>
            </w:r>
          </w:p>
          <w:p w:rsidR="005833DB" w:rsidRPr="009E2F61" w:rsidRDefault="005833DB" w:rsidP="009E2F61">
            <w:pPr>
              <w:numPr>
                <w:ilvl w:val="0"/>
                <w:numId w:val="8"/>
              </w:numPr>
              <w:spacing w:after="0" w:line="240" w:lineRule="auto"/>
              <w:ind w:left="353" w:hanging="283"/>
              <w:jc w:val="both"/>
              <w:rPr>
                <w:rFonts w:ascii="Arial" w:hAnsi="Arial" w:cs="Arial"/>
                <w:sz w:val="24"/>
                <w:szCs w:val="24"/>
              </w:rPr>
            </w:pPr>
            <w:r w:rsidRPr="009E2F61">
              <w:rPr>
                <w:rFonts w:ascii="Arial" w:hAnsi="Arial" w:cs="Arial"/>
                <w:sz w:val="24"/>
                <w:szCs w:val="24"/>
              </w:rPr>
              <w:t>Гаражи служебного транспорта;</w:t>
            </w:r>
          </w:p>
          <w:p w:rsidR="005833DB" w:rsidRPr="009E2F61" w:rsidRDefault="005833DB" w:rsidP="009E2F61">
            <w:pPr>
              <w:numPr>
                <w:ilvl w:val="0"/>
                <w:numId w:val="8"/>
              </w:numPr>
              <w:spacing w:after="0" w:line="240" w:lineRule="auto"/>
              <w:ind w:left="353" w:hanging="283"/>
              <w:jc w:val="both"/>
              <w:rPr>
                <w:rFonts w:ascii="Arial" w:hAnsi="Arial" w:cs="Arial"/>
                <w:sz w:val="24"/>
                <w:szCs w:val="24"/>
              </w:rPr>
            </w:pPr>
            <w:r w:rsidRPr="009E2F61">
              <w:rPr>
                <w:rFonts w:ascii="Arial" w:hAnsi="Arial" w:cs="Arial"/>
                <w:sz w:val="24"/>
                <w:szCs w:val="24"/>
              </w:rPr>
              <w:t>Гостевые автостоянки;</w:t>
            </w:r>
          </w:p>
          <w:p w:rsidR="005833DB" w:rsidRPr="009E2F61" w:rsidRDefault="005833DB" w:rsidP="009E2F61">
            <w:pPr>
              <w:numPr>
                <w:ilvl w:val="0"/>
                <w:numId w:val="8"/>
              </w:numPr>
              <w:spacing w:after="0" w:line="240" w:lineRule="auto"/>
              <w:ind w:left="353" w:hanging="283"/>
              <w:jc w:val="both"/>
              <w:rPr>
                <w:rFonts w:ascii="Arial" w:hAnsi="Arial" w:cs="Arial"/>
                <w:sz w:val="24"/>
                <w:szCs w:val="24"/>
              </w:rPr>
            </w:pPr>
            <w:r w:rsidRPr="009E2F61">
              <w:rPr>
                <w:rFonts w:ascii="Arial" w:hAnsi="Arial" w:cs="Arial"/>
                <w:sz w:val="24"/>
                <w:szCs w:val="24"/>
              </w:rPr>
              <w:t>Площадки для сбора мусора.</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Архитектурно-строительные требования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5833DB" w:rsidRPr="009E2F61" w:rsidRDefault="005833DB" w:rsidP="009E2F61">
            <w:pPr>
              <w:numPr>
                <w:ilvl w:val="0"/>
                <w:numId w:val="25"/>
              </w:numPr>
              <w:spacing w:after="0" w:line="240" w:lineRule="auto"/>
              <w:ind w:left="353" w:hanging="283"/>
              <w:jc w:val="both"/>
              <w:rPr>
                <w:rFonts w:ascii="Arial" w:hAnsi="Arial" w:cs="Arial"/>
                <w:sz w:val="24"/>
                <w:szCs w:val="24"/>
              </w:rPr>
            </w:pPr>
            <w:r w:rsidRPr="009E2F61">
              <w:rPr>
                <w:rFonts w:ascii="Arial" w:hAnsi="Arial" w:cs="Arial"/>
                <w:sz w:val="24"/>
                <w:szCs w:val="24"/>
              </w:rPr>
              <w:t xml:space="preserve">Формирование общественно-деловой зоны должно осуществляться комплексно, включая организацию системы взаимосвязанных площадок для отдыха, спорта и т.д. и </w:t>
            </w:r>
            <w:r w:rsidRPr="009E2F61">
              <w:rPr>
                <w:rFonts w:ascii="Arial" w:hAnsi="Arial" w:cs="Arial"/>
                <w:sz w:val="24"/>
                <w:szCs w:val="24"/>
              </w:rPr>
              <w:lastRenderedPageBreak/>
              <w:t>пешеходных путей, инженерное обеспечение, внешнее благоустройство и озеленение.</w:t>
            </w:r>
          </w:p>
          <w:p w:rsidR="005833DB" w:rsidRPr="009E2F61" w:rsidRDefault="005833DB" w:rsidP="009E2F61">
            <w:pPr>
              <w:numPr>
                <w:ilvl w:val="0"/>
                <w:numId w:val="25"/>
              </w:numPr>
              <w:spacing w:after="0" w:line="240" w:lineRule="auto"/>
              <w:ind w:left="353" w:hanging="283"/>
              <w:jc w:val="both"/>
              <w:rPr>
                <w:rFonts w:ascii="Arial" w:hAnsi="Arial" w:cs="Arial"/>
                <w:sz w:val="24"/>
                <w:szCs w:val="24"/>
              </w:rPr>
            </w:pPr>
            <w:r w:rsidRPr="009E2F61">
              <w:rPr>
                <w:rFonts w:ascii="Arial" w:hAnsi="Arial" w:cs="Arial"/>
                <w:sz w:val="24"/>
                <w:szCs w:val="24"/>
              </w:rPr>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p w:rsidR="005833DB" w:rsidRPr="009E2F61" w:rsidRDefault="005833DB" w:rsidP="009E2F61">
            <w:pPr>
              <w:numPr>
                <w:ilvl w:val="0"/>
                <w:numId w:val="25"/>
              </w:numPr>
              <w:spacing w:after="0" w:line="240" w:lineRule="auto"/>
              <w:ind w:left="353" w:hanging="283"/>
              <w:jc w:val="both"/>
              <w:rPr>
                <w:rFonts w:ascii="Arial" w:hAnsi="Arial" w:cs="Arial"/>
                <w:sz w:val="24"/>
                <w:szCs w:val="24"/>
              </w:rPr>
            </w:pPr>
            <w:r w:rsidRPr="009E2F61">
              <w:rPr>
                <w:rFonts w:ascii="Arial" w:hAnsi="Arial" w:cs="Arial"/>
                <w:sz w:val="24"/>
                <w:szCs w:val="24"/>
              </w:rPr>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207" w:type="dxa"/>
            <w:gridSpan w:val="2"/>
            <w:tcBorders>
              <w:top w:val="single" w:sz="6" w:space="0" w:color="auto"/>
              <w:left w:val="single" w:sz="6" w:space="0" w:color="auto"/>
              <w:bottom w:val="single" w:sz="6" w:space="0" w:color="auto"/>
              <w:right w:val="single" w:sz="6" w:space="0" w:color="auto"/>
            </w:tcBorders>
            <w:shd w:val="clear" w:color="auto" w:fill="FFFFFF"/>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lastRenderedPageBreak/>
              <w:t>Параметры разрешенного строительства, реконструкции объектов капитального строительства</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833DB" w:rsidRPr="009E2F61" w:rsidRDefault="005833DB" w:rsidP="009E2F61">
            <w:pPr>
              <w:pStyle w:val="ConsPlusNormal"/>
              <w:widowControl/>
              <w:ind w:firstLine="0"/>
              <w:jc w:val="both"/>
              <w:rPr>
                <w:sz w:val="24"/>
                <w:szCs w:val="24"/>
              </w:rPr>
            </w:pPr>
            <w:r w:rsidRPr="009E2F61">
              <w:rPr>
                <w:sz w:val="24"/>
                <w:szCs w:val="24"/>
              </w:rPr>
              <w:t>Предельные (минимальные и (или) максимальные) размеры земельных участков, в том числе их площадь</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 xml:space="preserve">минимальный - 200 </w:t>
            </w:r>
            <w:proofErr w:type="spellStart"/>
            <w:r w:rsidRPr="009E2F61">
              <w:rPr>
                <w:rFonts w:ascii="Arial" w:hAnsi="Arial" w:cs="Arial"/>
                <w:sz w:val="24"/>
                <w:szCs w:val="24"/>
              </w:rPr>
              <w:t>кв</w:t>
            </w:r>
            <w:proofErr w:type="spellEnd"/>
            <w:r w:rsidRPr="009E2F61">
              <w:rPr>
                <w:rFonts w:ascii="Arial" w:hAnsi="Arial" w:cs="Arial"/>
                <w:sz w:val="24"/>
                <w:szCs w:val="24"/>
              </w:rPr>
              <w:t xml:space="preserve"> м</w:t>
            </w:r>
          </w:p>
          <w:p w:rsidR="005833DB" w:rsidRPr="009E2F61" w:rsidRDefault="005833DB" w:rsidP="009E2F61">
            <w:pPr>
              <w:spacing w:after="0" w:line="240" w:lineRule="auto"/>
              <w:jc w:val="center"/>
              <w:rPr>
                <w:rFonts w:ascii="Arial" w:hAnsi="Arial" w:cs="Arial"/>
                <w:sz w:val="24"/>
                <w:szCs w:val="24"/>
              </w:rPr>
            </w:pP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833DB" w:rsidRPr="009E2F61" w:rsidRDefault="005833DB" w:rsidP="009E2F61">
            <w:pPr>
              <w:pStyle w:val="ConsPlusNormal"/>
              <w:widowControl/>
              <w:ind w:firstLine="0"/>
              <w:jc w:val="both"/>
              <w:rPr>
                <w:sz w:val="24"/>
                <w:szCs w:val="24"/>
              </w:rPr>
            </w:pPr>
            <w:r w:rsidRPr="009E2F61">
              <w:rPr>
                <w:sz w:val="24"/>
                <w:szCs w:val="24"/>
              </w:rPr>
              <w:t xml:space="preserve">Минимальные отступы от границ земельных участков </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5833DB" w:rsidRPr="009E2F61" w:rsidRDefault="005833DB" w:rsidP="009E2F61">
            <w:pPr>
              <w:pStyle w:val="ConsPlusNormal"/>
              <w:widowControl/>
              <w:ind w:firstLine="0"/>
              <w:jc w:val="center"/>
              <w:rPr>
                <w:sz w:val="24"/>
                <w:szCs w:val="24"/>
              </w:rPr>
            </w:pPr>
            <w:r w:rsidRPr="009E2F61">
              <w:rPr>
                <w:sz w:val="24"/>
                <w:szCs w:val="24"/>
              </w:rPr>
              <w:t>3 м</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833DB" w:rsidRPr="009E2F61" w:rsidRDefault="005833DB" w:rsidP="009E2F61">
            <w:pPr>
              <w:pStyle w:val="ConsPlusNormal"/>
              <w:widowControl/>
              <w:ind w:firstLine="0"/>
              <w:jc w:val="both"/>
              <w:rPr>
                <w:sz w:val="24"/>
                <w:szCs w:val="24"/>
              </w:rPr>
            </w:pPr>
            <w:r w:rsidRPr="009E2F61">
              <w:rPr>
                <w:sz w:val="24"/>
                <w:szCs w:val="24"/>
              </w:rPr>
              <w:t>Предельное количество этажей или предельная высота зданий, строений, сооружений</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5833DB" w:rsidRPr="009E2F61" w:rsidRDefault="005833DB" w:rsidP="009E2F61">
            <w:pPr>
              <w:pStyle w:val="ConsPlusNormal"/>
              <w:widowControl/>
              <w:ind w:firstLine="0"/>
              <w:jc w:val="center"/>
              <w:rPr>
                <w:sz w:val="24"/>
                <w:szCs w:val="24"/>
              </w:rPr>
            </w:pPr>
            <w:r w:rsidRPr="009E2F61">
              <w:rPr>
                <w:sz w:val="24"/>
                <w:szCs w:val="24"/>
              </w:rPr>
              <w:t>10 этажей</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833DB" w:rsidRPr="009E2F61" w:rsidRDefault="005833DB" w:rsidP="009E2F61">
            <w:pPr>
              <w:pStyle w:val="ConsPlusNormal"/>
              <w:widowControl/>
              <w:ind w:firstLine="0"/>
              <w:jc w:val="both"/>
              <w:rPr>
                <w:sz w:val="24"/>
                <w:szCs w:val="24"/>
              </w:rPr>
            </w:pPr>
            <w:r w:rsidRPr="009E2F61">
              <w:rPr>
                <w:sz w:val="24"/>
                <w:szCs w:val="24"/>
              </w:rPr>
              <w:t>Максимальный процент застройки в границах земельного участка</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20%</w:t>
            </w:r>
          </w:p>
          <w:p w:rsidR="005833DB" w:rsidRPr="009E2F61" w:rsidRDefault="005833DB" w:rsidP="009E2F61">
            <w:pPr>
              <w:spacing w:after="0" w:line="240" w:lineRule="auto"/>
              <w:jc w:val="center"/>
              <w:rPr>
                <w:rFonts w:ascii="Arial" w:hAnsi="Arial" w:cs="Arial"/>
                <w:sz w:val="24"/>
                <w:szCs w:val="24"/>
              </w:rPr>
            </w:pP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207" w:type="dxa"/>
            <w:gridSpan w:val="2"/>
            <w:tcBorders>
              <w:top w:val="single" w:sz="6" w:space="0" w:color="auto"/>
              <w:left w:val="single" w:sz="6" w:space="0" w:color="auto"/>
              <w:bottom w:val="single" w:sz="6" w:space="0" w:color="auto"/>
              <w:right w:val="single" w:sz="6" w:space="0" w:color="auto"/>
            </w:tcBorders>
            <w:shd w:val="clear" w:color="auto" w:fill="FFFFFF"/>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Ограничения использования земельных участков и объектов капитального строительства</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Санитарно-гигиенические и экологические требования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 xml:space="preserve">Санитарная очистка территории и </w:t>
            </w:r>
            <w:proofErr w:type="spellStart"/>
            <w:r w:rsidRPr="009E2F61">
              <w:rPr>
                <w:rFonts w:ascii="Arial" w:hAnsi="Arial" w:cs="Arial"/>
                <w:sz w:val="24"/>
                <w:szCs w:val="24"/>
              </w:rPr>
              <w:t>централизованноеканализование</w:t>
            </w:r>
            <w:proofErr w:type="spellEnd"/>
            <w:r w:rsidRPr="009E2F61">
              <w:rPr>
                <w:rFonts w:ascii="Arial" w:hAnsi="Arial" w:cs="Arial"/>
                <w:sz w:val="24"/>
                <w:szCs w:val="24"/>
              </w:rPr>
              <w:t>.</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95" w:type="dxa"/>
            <w:tcBorders>
              <w:top w:val="single" w:sz="6" w:space="0" w:color="auto"/>
              <w:left w:val="single" w:sz="6" w:space="0" w:color="auto"/>
              <w:bottom w:val="single" w:sz="6" w:space="0" w:color="auto"/>
              <w:right w:val="single" w:sz="6" w:space="0" w:color="auto"/>
            </w:tcBorders>
            <w:shd w:val="clear" w:color="auto" w:fill="FFFFFF"/>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Защита от опасных природных процессов</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Устройство ливневой канализации с организацией поверхностного стока.</w:t>
            </w:r>
          </w:p>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При возведении новых капитальных зданий, проведение дополнительных инженерно-геологических изысканий.</w:t>
            </w:r>
          </w:p>
        </w:tc>
      </w:tr>
    </w:tbl>
    <w:p w:rsidR="005833DB" w:rsidRPr="009E2F61" w:rsidRDefault="005833DB" w:rsidP="009E2F61">
      <w:pPr>
        <w:pStyle w:val="3"/>
        <w:keepNext w:val="0"/>
        <w:spacing w:after="0"/>
        <w:rPr>
          <w:rFonts w:ascii="Arial" w:hAnsi="Arial"/>
          <w:b w:val="0"/>
          <w:szCs w:val="24"/>
        </w:rPr>
      </w:pPr>
      <w:bookmarkStart w:id="327" w:name="_Toc268487309"/>
      <w:bookmarkStart w:id="328" w:name="_Toc268488129"/>
      <w:bookmarkStart w:id="329" w:name="_Toc290561482"/>
      <w:bookmarkStart w:id="330" w:name="_Toc290562120"/>
      <w:bookmarkStart w:id="331" w:name="_Toc295314592"/>
      <w:bookmarkStart w:id="332" w:name="_Toc310429008"/>
      <w:bookmarkStart w:id="333" w:name="_Toc268487394"/>
      <w:bookmarkStart w:id="334" w:name="_Toc268488214"/>
      <w:bookmarkStart w:id="335" w:name="_Toc290561483"/>
      <w:bookmarkStart w:id="336" w:name="_Toc290562121"/>
    </w:p>
    <w:p w:rsidR="005833DB" w:rsidRPr="009E2F61" w:rsidRDefault="005833DB" w:rsidP="009E2F61">
      <w:pPr>
        <w:pStyle w:val="3"/>
        <w:keepNext w:val="0"/>
        <w:spacing w:after="0"/>
        <w:rPr>
          <w:rFonts w:ascii="Arial" w:hAnsi="Arial"/>
          <w:b w:val="0"/>
          <w:szCs w:val="24"/>
        </w:rPr>
      </w:pPr>
      <w:r w:rsidRPr="009E2F61">
        <w:rPr>
          <w:rFonts w:ascii="Arial" w:hAnsi="Arial"/>
          <w:b w:val="0"/>
          <w:szCs w:val="24"/>
        </w:rPr>
        <w:t>Статья 21. Производственно – коммунальные зоны</w:t>
      </w:r>
      <w:bookmarkEnd w:id="327"/>
      <w:bookmarkEnd w:id="328"/>
      <w:bookmarkEnd w:id="329"/>
      <w:bookmarkEnd w:id="330"/>
      <w:bookmarkEnd w:id="331"/>
      <w:bookmarkEnd w:id="332"/>
    </w:p>
    <w:p w:rsidR="005833DB" w:rsidRPr="009E2F61" w:rsidRDefault="005833DB" w:rsidP="009E2F61">
      <w:pPr>
        <w:spacing w:after="0" w:line="240" w:lineRule="auto"/>
        <w:rPr>
          <w:rFonts w:ascii="Arial" w:hAnsi="Arial" w:cs="Arial"/>
          <w:sz w:val="24"/>
          <w:szCs w:val="24"/>
        </w:rPr>
      </w:pP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1. Зона размещения предприятий </w:t>
      </w:r>
      <w:r w:rsidRPr="009E2F61">
        <w:rPr>
          <w:rFonts w:ascii="Arial" w:hAnsi="Arial" w:cs="Arial"/>
          <w:sz w:val="24"/>
          <w:szCs w:val="24"/>
          <w:lang w:val="en-US"/>
        </w:rPr>
        <w:t>III</w:t>
      </w:r>
      <w:r w:rsidRPr="009E2F61">
        <w:rPr>
          <w:rFonts w:ascii="Arial" w:hAnsi="Arial" w:cs="Arial"/>
          <w:sz w:val="24"/>
          <w:szCs w:val="24"/>
        </w:rPr>
        <w:t xml:space="preserve"> класса санитарной классификации – П3</w:t>
      </w:r>
    </w:p>
    <w:p w:rsidR="005833DB" w:rsidRPr="009E2F61" w:rsidRDefault="005833DB" w:rsidP="009E2F61">
      <w:pPr>
        <w:pStyle w:val="0"/>
        <w:rPr>
          <w:rFonts w:ascii="Arial" w:hAnsi="Arial" w:cs="Arial"/>
          <w:color w:val="auto"/>
        </w:rPr>
      </w:pPr>
      <w:r w:rsidRPr="009E2F61">
        <w:rPr>
          <w:rFonts w:ascii="Arial" w:hAnsi="Arial" w:cs="Arial"/>
          <w:color w:val="auto"/>
        </w:rPr>
        <w:t xml:space="preserve">Участки зоны на территории </w:t>
      </w:r>
      <w:r w:rsidRPr="009E2F61">
        <w:rPr>
          <w:rFonts w:ascii="Arial" w:hAnsi="Arial" w:cs="Arial"/>
          <w:bCs/>
          <w:color w:val="auto"/>
        </w:rPr>
        <w:t>Воронежского</w:t>
      </w:r>
      <w:r w:rsidRPr="009E2F61">
        <w:rPr>
          <w:rFonts w:ascii="Arial" w:hAnsi="Arial" w:cs="Arial"/>
          <w:color w:val="auto"/>
        </w:rPr>
        <w:t xml:space="preserve"> сельского поселения выделяются на основании утвержденного генерального плана, в том </w:t>
      </w:r>
      <w:proofErr w:type="spellStart"/>
      <w:r w:rsidRPr="009E2F61">
        <w:rPr>
          <w:rFonts w:ascii="Arial" w:hAnsi="Arial" w:cs="Arial"/>
          <w:color w:val="auto"/>
        </w:rPr>
        <w:t>числеза</w:t>
      </w:r>
      <w:proofErr w:type="spellEnd"/>
      <w:r w:rsidRPr="009E2F61">
        <w:rPr>
          <w:rFonts w:ascii="Arial" w:hAnsi="Arial" w:cs="Arial"/>
          <w:color w:val="auto"/>
        </w:rPr>
        <w:t xml:space="preserve"> границами населенного пункта 1 участок который отражен на «Карте градостроительного зонирования Воронежского сельского поселения.</w:t>
      </w:r>
    </w:p>
    <w:p w:rsidR="005833DB" w:rsidRPr="009E2F61" w:rsidRDefault="005833DB" w:rsidP="009E2F61">
      <w:pPr>
        <w:spacing w:after="0" w:line="240" w:lineRule="auto"/>
        <w:ind w:firstLine="567"/>
        <w:rPr>
          <w:rFonts w:ascii="Arial" w:hAnsi="Arial" w:cs="Arial"/>
          <w:sz w:val="24"/>
          <w:szCs w:val="24"/>
        </w:rPr>
      </w:pP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Градостроительный регламент</w:t>
      </w:r>
    </w:p>
    <w:tbl>
      <w:tblPr>
        <w:tblW w:w="10207"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95"/>
        <w:gridCol w:w="5812"/>
      </w:tblGrid>
      <w:tr w:rsidR="009E2F61" w:rsidRPr="009E2F61" w:rsidTr="00592DBC">
        <w:trPr>
          <w:trHeight w:val="480"/>
        </w:trPr>
        <w:tc>
          <w:tcPr>
            <w:tcW w:w="10207" w:type="dxa"/>
            <w:gridSpan w:val="2"/>
            <w:tcBorders>
              <w:top w:val="single" w:sz="4" w:space="0" w:color="auto"/>
              <w:left w:val="single" w:sz="4" w:space="0" w:color="auto"/>
              <w:bottom w:val="single" w:sz="6" w:space="0" w:color="auto"/>
              <w:right w:val="single" w:sz="4" w:space="0" w:color="auto"/>
            </w:tcBorders>
            <w:shd w:val="clear" w:color="auto" w:fill="auto"/>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Виды разрешенного использования земельных участков и объектов капитального строительства</w:t>
            </w:r>
          </w:p>
        </w:tc>
      </w:tr>
      <w:tr w:rsidR="009E2F61" w:rsidRPr="009E2F61" w:rsidTr="00592DBC">
        <w:trPr>
          <w:trHeight w:val="480"/>
        </w:trPr>
        <w:tc>
          <w:tcPr>
            <w:tcW w:w="4395" w:type="dxa"/>
            <w:tcBorders>
              <w:top w:val="single" w:sz="4" w:space="0" w:color="auto"/>
              <w:left w:val="single" w:sz="4" w:space="0" w:color="auto"/>
              <w:bottom w:val="single" w:sz="6" w:space="0" w:color="auto"/>
              <w:right w:val="single" w:sz="6" w:space="0" w:color="auto"/>
            </w:tcBorders>
            <w:shd w:val="clear" w:color="auto" w:fill="auto"/>
          </w:tcPr>
          <w:p w:rsidR="005833DB" w:rsidRPr="009E2F61" w:rsidRDefault="005833DB" w:rsidP="009E2F61">
            <w:pPr>
              <w:spacing w:after="0" w:line="240" w:lineRule="auto"/>
              <w:rPr>
                <w:rFonts w:ascii="Arial" w:hAnsi="Arial" w:cs="Arial"/>
                <w:bCs/>
                <w:sz w:val="24"/>
                <w:szCs w:val="24"/>
              </w:rPr>
            </w:pPr>
            <w:r w:rsidRPr="009E2F61">
              <w:rPr>
                <w:rFonts w:ascii="Arial" w:hAnsi="Arial" w:cs="Arial"/>
                <w:bCs/>
                <w:sz w:val="24"/>
                <w:szCs w:val="24"/>
              </w:rPr>
              <w:lastRenderedPageBreak/>
              <w:t>Основные виды разрешенного использования</w:t>
            </w:r>
          </w:p>
        </w:tc>
        <w:tc>
          <w:tcPr>
            <w:tcW w:w="5812" w:type="dxa"/>
            <w:tcBorders>
              <w:top w:val="single" w:sz="4" w:space="0" w:color="auto"/>
              <w:left w:val="single" w:sz="6" w:space="0" w:color="auto"/>
              <w:bottom w:val="single" w:sz="6" w:space="0" w:color="auto"/>
              <w:right w:val="single" w:sz="4" w:space="0" w:color="auto"/>
            </w:tcBorders>
            <w:shd w:val="clear" w:color="auto" w:fill="auto"/>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Промышленные объекты и производства первого класса с санитарно-защитной зоной 300м, в том числе:</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домостроительный комбинат;</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производство железобетонных изделий (ЖБК, ЖБИ);</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элеваторы цементов и других пылящих строительных материалов;</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производство строительных материалов из отходов ТЭЦ;</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промышленный объект по производству бетона и бетонных изделий;</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производство гипсовых изделий, мела;</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производство строительных деталей;</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битумные установки;</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прядильно-ткацкое производство;</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производство обуви с капроновым и др. литьем;</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центральные склады по сбору утильсырья;</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производства по обработке сырых меховых шкур животных и крашению (овчинно-шубные, овчинно-дубильные, меховые), производство замши, сафьяна;</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комбикормовые заводы (производство кормов животных из пищевых отходов);</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бойни мелких животных и птиц, а также скотобойные объекты мощностью 50-500 тонн в сутки;</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производство по производству растительных масел;</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производство по розливу природных минеральных вод с выделением пахучих веществ;</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мясо-, рыбокоптильные производства методом холодного и горячего копчения;</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свинофермы до 4 тыс. голов;</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фермы крупного рогатого скота менее 1200 голов (всех специализаций), фермы коневодческие;</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фермы овцеводческие на 5-30 тыс. голов;</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фермы птицеводческие до 100 тыс. кур-несушек и до 1 млн. бройлеров;</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площадки для буртования помета и навоза;</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склады для хранения ядохимикатов и минеральных удобрений более 50 т.;</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 xml:space="preserve">обработка сельскохозяйственных угодий </w:t>
            </w:r>
            <w:r w:rsidRPr="009E2F61">
              <w:rPr>
                <w:rFonts w:ascii="Arial" w:hAnsi="Arial" w:cs="Arial"/>
                <w:sz w:val="24"/>
                <w:szCs w:val="24"/>
              </w:rPr>
              <w:lastRenderedPageBreak/>
              <w:t>пестицидами с применением тракторов (от границ поля до населенного пункта);</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зверофермы;</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гаражи и парки по ремонту, технологическому обслуживанию и хранению грузовых автомобилей и сельскохозяйственной техники;</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 xml:space="preserve">участки для </w:t>
            </w:r>
            <w:proofErr w:type="gramStart"/>
            <w:r w:rsidRPr="009E2F61">
              <w:rPr>
                <w:rFonts w:ascii="Arial" w:hAnsi="Arial" w:cs="Arial"/>
                <w:sz w:val="24"/>
                <w:szCs w:val="24"/>
              </w:rPr>
              <w:t>парникового</w:t>
            </w:r>
            <w:proofErr w:type="gramEnd"/>
            <w:r w:rsidRPr="009E2F61">
              <w:rPr>
                <w:rFonts w:ascii="Arial" w:hAnsi="Arial" w:cs="Arial"/>
                <w:sz w:val="24"/>
                <w:szCs w:val="24"/>
              </w:rPr>
              <w:t xml:space="preserve"> и тепличных хозяйств с использованием отходов;</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компостирование отходов без навоза и фекалий;</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объекты по обслуживанию грузовых автомобилей;</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открытые наземные склады и места разгрузки сухого песка, гравия, камня и др. минерально-строительных материалов;</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склады и участки перегрузки шрота, жмыха, копры и другой пылящей растительной продукции открытым способом;</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склады, перегрузка и хранение утильсырья;</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склады, перегрузка и хранение мокросоленых необработанных кож (более 200 шт.) и др. сырья животного происхождения;</w:t>
            </w:r>
          </w:p>
          <w:p w:rsidR="005833DB" w:rsidRPr="009E2F61" w:rsidRDefault="005833DB" w:rsidP="009E2F61">
            <w:pPr>
              <w:numPr>
                <w:ilvl w:val="0"/>
                <w:numId w:val="9"/>
              </w:numPr>
              <w:spacing w:after="0" w:line="240" w:lineRule="auto"/>
              <w:ind w:left="356" w:hanging="284"/>
              <w:jc w:val="both"/>
              <w:rPr>
                <w:rFonts w:ascii="Arial" w:hAnsi="Arial" w:cs="Arial"/>
                <w:sz w:val="24"/>
                <w:szCs w:val="24"/>
              </w:rPr>
            </w:pPr>
            <w:r w:rsidRPr="009E2F61">
              <w:rPr>
                <w:rFonts w:ascii="Arial" w:hAnsi="Arial" w:cs="Arial"/>
                <w:sz w:val="24"/>
                <w:szCs w:val="24"/>
              </w:rPr>
              <w:t xml:space="preserve">участки постоянной перегрузки скота, животных и птиц.   </w:t>
            </w:r>
          </w:p>
        </w:tc>
      </w:tr>
      <w:tr w:rsidR="009E2F61" w:rsidRPr="009E2F61" w:rsidTr="00592DBC">
        <w:trPr>
          <w:trHeight w:val="480"/>
        </w:trPr>
        <w:tc>
          <w:tcPr>
            <w:tcW w:w="4395" w:type="dxa"/>
            <w:tcBorders>
              <w:top w:val="single" w:sz="4" w:space="0" w:color="auto"/>
              <w:left w:val="single" w:sz="4" w:space="0" w:color="auto"/>
              <w:bottom w:val="single" w:sz="6" w:space="0" w:color="auto"/>
              <w:right w:val="single" w:sz="6" w:space="0" w:color="auto"/>
            </w:tcBorders>
            <w:shd w:val="clear" w:color="auto" w:fill="auto"/>
          </w:tcPr>
          <w:p w:rsidR="005833DB" w:rsidRPr="009E2F61" w:rsidRDefault="005833DB" w:rsidP="009E2F61">
            <w:pPr>
              <w:spacing w:after="0" w:line="240" w:lineRule="auto"/>
              <w:rPr>
                <w:rFonts w:ascii="Arial" w:hAnsi="Arial" w:cs="Arial"/>
                <w:bCs/>
                <w:sz w:val="24"/>
                <w:szCs w:val="24"/>
              </w:rPr>
            </w:pPr>
            <w:r w:rsidRPr="009E2F61">
              <w:rPr>
                <w:rFonts w:ascii="Arial" w:hAnsi="Arial" w:cs="Arial"/>
                <w:bCs/>
                <w:sz w:val="24"/>
                <w:szCs w:val="24"/>
              </w:rPr>
              <w:lastRenderedPageBreak/>
              <w:t xml:space="preserve">Вспомогательные виды разрешенного использования (установленные </w:t>
            </w:r>
            <w:proofErr w:type="gramStart"/>
            <w:r w:rsidRPr="009E2F61">
              <w:rPr>
                <w:rFonts w:ascii="Arial" w:hAnsi="Arial" w:cs="Arial"/>
                <w:bCs/>
                <w:sz w:val="24"/>
                <w:szCs w:val="24"/>
              </w:rPr>
              <w:t>к</w:t>
            </w:r>
            <w:proofErr w:type="gramEnd"/>
            <w:r w:rsidRPr="009E2F61">
              <w:rPr>
                <w:rFonts w:ascii="Arial" w:hAnsi="Arial" w:cs="Arial"/>
                <w:bCs/>
                <w:sz w:val="24"/>
                <w:szCs w:val="24"/>
              </w:rPr>
              <w:t xml:space="preserve"> основным)</w:t>
            </w:r>
          </w:p>
        </w:tc>
        <w:tc>
          <w:tcPr>
            <w:tcW w:w="5812" w:type="dxa"/>
            <w:tcBorders>
              <w:top w:val="single" w:sz="4" w:space="0" w:color="auto"/>
              <w:left w:val="single" w:sz="6" w:space="0" w:color="auto"/>
              <w:bottom w:val="single" w:sz="6" w:space="0" w:color="auto"/>
              <w:right w:val="single" w:sz="4" w:space="0" w:color="auto"/>
            </w:tcBorders>
            <w:shd w:val="clear" w:color="auto" w:fill="auto"/>
          </w:tcPr>
          <w:p w:rsidR="005833DB" w:rsidRPr="009E2F61" w:rsidRDefault="005833DB" w:rsidP="009E2F61">
            <w:pPr>
              <w:numPr>
                <w:ilvl w:val="0"/>
                <w:numId w:val="10"/>
              </w:numPr>
              <w:spacing w:after="0" w:line="240" w:lineRule="auto"/>
              <w:ind w:left="288" w:hanging="283"/>
              <w:jc w:val="both"/>
              <w:rPr>
                <w:rFonts w:ascii="Arial" w:hAnsi="Arial" w:cs="Arial"/>
                <w:sz w:val="24"/>
                <w:szCs w:val="24"/>
              </w:rPr>
            </w:pPr>
            <w:r w:rsidRPr="009E2F61">
              <w:rPr>
                <w:rFonts w:ascii="Arial" w:hAnsi="Arial" w:cs="Arial"/>
                <w:sz w:val="24"/>
                <w:szCs w:val="24"/>
              </w:rPr>
              <w:t>Вспомогательные здания и сооружения, технологически связанные с ведущим видом использования.</w:t>
            </w:r>
          </w:p>
          <w:p w:rsidR="005833DB" w:rsidRPr="009E2F61" w:rsidRDefault="005833DB" w:rsidP="009E2F61">
            <w:pPr>
              <w:numPr>
                <w:ilvl w:val="0"/>
                <w:numId w:val="10"/>
              </w:numPr>
              <w:spacing w:after="0" w:line="240" w:lineRule="auto"/>
              <w:ind w:left="288" w:hanging="283"/>
              <w:jc w:val="both"/>
              <w:rPr>
                <w:rFonts w:ascii="Arial" w:hAnsi="Arial" w:cs="Arial"/>
                <w:sz w:val="24"/>
                <w:szCs w:val="24"/>
              </w:rPr>
            </w:pPr>
            <w:r w:rsidRPr="009E2F61">
              <w:rPr>
                <w:rFonts w:ascii="Arial" w:hAnsi="Arial" w:cs="Arial"/>
                <w:sz w:val="24"/>
                <w:szCs w:val="24"/>
              </w:rPr>
              <w:t>Здания и сооружения для размещения служб охраны и наблюдения.</w:t>
            </w:r>
          </w:p>
          <w:p w:rsidR="005833DB" w:rsidRPr="009E2F61" w:rsidRDefault="005833DB" w:rsidP="009E2F61">
            <w:pPr>
              <w:numPr>
                <w:ilvl w:val="0"/>
                <w:numId w:val="10"/>
              </w:numPr>
              <w:spacing w:after="0" w:line="240" w:lineRule="auto"/>
              <w:ind w:left="288" w:hanging="283"/>
              <w:jc w:val="both"/>
              <w:rPr>
                <w:rFonts w:ascii="Arial" w:hAnsi="Arial" w:cs="Arial"/>
                <w:sz w:val="24"/>
                <w:szCs w:val="24"/>
              </w:rPr>
            </w:pPr>
            <w:r w:rsidRPr="009E2F61">
              <w:rPr>
                <w:rFonts w:ascii="Arial" w:hAnsi="Arial" w:cs="Arial"/>
                <w:sz w:val="24"/>
                <w:szCs w:val="24"/>
              </w:rPr>
              <w:t>Гаражи служебного транспорта.</w:t>
            </w:r>
          </w:p>
          <w:p w:rsidR="005833DB" w:rsidRPr="009E2F61" w:rsidRDefault="005833DB" w:rsidP="009E2F61">
            <w:pPr>
              <w:numPr>
                <w:ilvl w:val="0"/>
                <w:numId w:val="10"/>
              </w:numPr>
              <w:spacing w:after="0" w:line="240" w:lineRule="auto"/>
              <w:ind w:left="288" w:hanging="283"/>
              <w:jc w:val="both"/>
              <w:rPr>
                <w:rFonts w:ascii="Arial" w:hAnsi="Arial" w:cs="Arial"/>
                <w:sz w:val="24"/>
                <w:szCs w:val="24"/>
              </w:rPr>
            </w:pPr>
            <w:r w:rsidRPr="009E2F61">
              <w:rPr>
                <w:rFonts w:ascii="Arial" w:hAnsi="Arial" w:cs="Arial"/>
                <w:sz w:val="24"/>
                <w:szCs w:val="24"/>
              </w:rPr>
              <w:t>Гостевые автостоянки, парковки.</w:t>
            </w:r>
          </w:p>
          <w:p w:rsidR="005833DB" w:rsidRPr="009E2F61" w:rsidRDefault="005833DB" w:rsidP="009E2F61">
            <w:pPr>
              <w:numPr>
                <w:ilvl w:val="0"/>
                <w:numId w:val="10"/>
              </w:numPr>
              <w:spacing w:after="0" w:line="240" w:lineRule="auto"/>
              <w:ind w:left="288" w:hanging="283"/>
              <w:jc w:val="both"/>
              <w:rPr>
                <w:rFonts w:ascii="Arial" w:hAnsi="Arial" w:cs="Arial"/>
                <w:sz w:val="24"/>
                <w:szCs w:val="24"/>
              </w:rPr>
            </w:pPr>
            <w:r w:rsidRPr="009E2F61">
              <w:rPr>
                <w:rFonts w:ascii="Arial" w:hAnsi="Arial" w:cs="Arial"/>
                <w:sz w:val="24"/>
                <w:szCs w:val="24"/>
              </w:rPr>
              <w:t xml:space="preserve">Площадки для сбора мусора. </w:t>
            </w:r>
          </w:p>
          <w:p w:rsidR="005833DB" w:rsidRPr="009E2F61" w:rsidRDefault="005833DB" w:rsidP="009E2F61">
            <w:pPr>
              <w:numPr>
                <w:ilvl w:val="0"/>
                <w:numId w:val="10"/>
              </w:numPr>
              <w:spacing w:after="0" w:line="240" w:lineRule="auto"/>
              <w:ind w:left="288" w:hanging="283"/>
              <w:jc w:val="both"/>
              <w:rPr>
                <w:rFonts w:ascii="Arial" w:hAnsi="Arial" w:cs="Arial"/>
                <w:sz w:val="24"/>
                <w:szCs w:val="24"/>
              </w:rPr>
            </w:pPr>
            <w:r w:rsidRPr="009E2F61">
              <w:rPr>
                <w:rFonts w:ascii="Arial" w:hAnsi="Arial" w:cs="Arial"/>
                <w:sz w:val="24"/>
                <w:szCs w:val="24"/>
              </w:rPr>
              <w:t xml:space="preserve">Сооружения и устройства сетей инженерно технического обеспечения. </w:t>
            </w:r>
          </w:p>
          <w:p w:rsidR="005833DB" w:rsidRPr="009E2F61" w:rsidRDefault="005833DB" w:rsidP="009E2F61">
            <w:pPr>
              <w:numPr>
                <w:ilvl w:val="0"/>
                <w:numId w:val="10"/>
              </w:numPr>
              <w:spacing w:after="0" w:line="240" w:lineRule="auto"/>
              <w:ind w:left="288" w:hanging="283"/>
              <w:jc w:val="both"/>
              <w:rPr>
                <w:rFonts w:ascii="Arial" w:hAnsi="Arial" w:cs="Arial"/>
                <w:sz w:val="24"/>
                <w:szCs w:val="24"/>
              </w:rPr>
            </w:pPr>
            <w:r w:rsidRPr="009E2F61">
              <w:rPr>
                <w:rFonts w:ascii="Arial" w:hAnsi="Arial" w:cs="Arial"/>
                <w:sz w:val="24"/>
                <w:szCs w:val="24"/>
              </w:rPr>
              <w:t>Благоустройство территорий, элементы малых архитектурных форм.</w:t>
            </w:r>
          </w:p>
          <w:p w:rsidR="005833DB" w:rsidRPr="009E2F61" w:rsidRDefault="005833DB" w:rsidP="009E2F61">
            <w:pPr>
              <w:numPr>
                <w:ilvl w:val="0"/>
                <w:numId w:val="10"/>
              </w:numPr>
              <w:spacing w:after="0" w:line="240" w:lineRule="auto"/>
              <w:ind w:left="288" w:hanging="283"/>
              <w:jc w:val="both"/>
              <w:rPr>
                <w:rFonts w:ascii="Arial" w:hAnsi="Arial" w:cs="Arial"/>
                <w:sz w:val="24"/>
                <w:szCs w:val="24"/>
              </w:rPr>
            </w:pPr>
            <w:r w:rsidRPr="009E2F61">
              <w:rPr>
                <w:rFonts w:ascii="Arial" w:hAnsi="Arial" w:cs="Arial"/>
                <w:sz w:val="24"/>
                <w:szCs w:val="24"/>
              </w:rPr>
              <w:t>Общественные зеленые насаждения.</w:t>
            </w:r>
          </w:p>
          <w:p w:rsidR="005833DB" w:rsidRPr="009E2F61" w:rsidRDefault="005833DB" w:rsidP="009E2F61">
            <w:pPr>
              <w:numPr>
                <w:ilvl w:val="0"/>
                <w:numId w:val="10"/>
              </w:numPr>
              <w:spacing w:after="0" w:line="240" w:lineRule="auto"/>
              <w:ind w:left="288" w:hanging="283"/>
              <w:jc w:val="both"/>
              <w:rPr>
                <w:rFonts w:ascii="Arial" w:hAnsi="Arial" w:cs="Arial"/>
                <w:sz w:val="24"/>
                <w:szCs w:val="24"/>
              </w:rPr>
            </w:pPr>
            <w:r w:rsidRPr="009E2F61">
              <w:rPr>
                <w:rFonts w:ascii="Arial" w:hAnsi="Arial" w:cs="Arial"/>
                <w:sz w:val="24"/>
                <w:szCs w:val="24"/>
              </w:rPr>
              <w:t>Объекты гражданской обороны.</w:t>
            </w:r>
          </w:p>
          <w:p w:rsidR="005833DB" w:rsidRPr="009E2F61" w:rsidRDefault="005833DB" w:rsidP="009E2F61">
            <w:pPr>
              <w:numPr>
                <w:ilvl w:val="0"/>
                <w:numId w:val="10"/>
              </w:numPr>
              <w:spacing w:after="0" w:line="240" w:lineRule="auto"/>
              <w:ind w:left="288" w:hanging="283"/>
              <w:jc w:val="both"/>
              <w:rPr>
                <w:rFonts w:ascii="Arial" w:hAnsi="Arial" w:cs="Arial"/>
                <w:sz w:val="24"/>
                <w:szCs w:val="24"/>
              </w:rPr>
            </w:pPr>
            <w:r w:rsidRPr="009E2F61">
              <w:rPr>
                <w:rFonts w:ascii="Arial" w:hAnsi="Arial" w:cs="Arial"/>
                <w:sz w:val="24"/>
                <w:szCs w:val="24"/>
              </w:rPr>
              <w:t>Объекты пожарной охраны (гидранты, резервуары)</w:t>
            </w:r>
          </w:p>
          <w:p w:rsidR="005833DB" w:rsidRPr="009E2F61" w:rsidRDefault="005833DB" w:rsidP="009E2F61">
            <w:pPr>
              <w:numPr>
                <w:ilvl w:val="0"/>
                <w:numId w:val="10"/>
              </w:numPr>
              <w:spacing w:after="0" w:line="240" w:lineRule="auto"/>
              <w:ind w:left="288" w:hanging="283"/>
              <w:jc w:val="both"/>
              <w:rPr>
                <w:rFonts w:ascii="Arial" w:hAnsi="Arial" w:cs="Arial"/>
                <w:sz w:val="24"/>
                <w:szCs w:val="24"/>
              </w:rPr>
            </w:pPr>
            <w:r w:rsidRPr="009E2F61">
              <w:rPr>
                <w:rFonts w:ascii="Arial" w:hAnsi="Arial" w:cs="Arial"/>
                <w:sz w:val="24"/>
                <w:szCs w:val="24"/>
              </w:rPr>
              <w:t>Реклама и объекты оформления в специально отведенных местах.</w:t>
            </w:r>
          </w:p>
        </w:tc>
      </w:tr>
      <w:tr w:rsidR="009E2F61" w:rsidRPr="009E2F61" w:rsidTr="00592DBC">
        <w:trPr>
          <w:trHeight w:val="836"/>
        </w:trPr>
        <w:tc>
          <w:tcPr>
            <w:tcW w:w="4395" w:type="dxa"/>
            <w:tcBorders>
              <w:top w:val="single" w:sz="6" w:space="0" w:color="auto"/>
              <w:left w:val="single" w:sz="4" w:space="0" w:color="auto"/>
              <w:bottom w:val="single" w:sz="6" w:space="0" w:color="auto"/>
              <w:right w:val="single" w:sz="6"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bCs/>
                <w:sz w:val="24"/>
                <w:szCs w:val="24"/>
              </w:rPr>
              <w:t>Условно разрешенные виды использования</w:t>
            </w:r>
          </w:p>
        </w:tc>
        <w:tc>
          <w:tcPr>
            <w:tcW w:w="5812" w:type="dxa"/>
            <w:tcBorders>
              <w:top w:val="single" w:sz="6" w:space="0" w:color="auto"/>
              <w:left w:val="single" w:sz="6" w:space="0" w:color="auto"/>
              <w:bottom w:val="single" w:sz="6" w:space="0" w:color="auto"/>
              <w:right w:val="single" w:sz="4" w:space="0" w:color="auto"/>
            </w:tcBorders>
          </w:tcPr>
          <w:p w:rsidR="005833DB" w:rsidRPr="009E2F61" w:rsidRDefault="005833DB" w:rsidP="009E2F61">
            <w:pPr>
              <w:numPr>
                <w:ilvl w:val="0"/>
                <w:numId w:val="11"/>
              </w:numPr>
              <w:spacing w:after="0" w:line="240" w:lineRule="auto"/>
              <w:ind w:left="356" w:hanging="284"/>
              <w:jc w:val="both"/>
              <w:rPr>
                <w:rFonts w:ascii="Arial" w:hAnsi="Arial" w:cs="Arial"/>
                <w:sz w:val="24"/>
                <w:szCs w:val="24"/>
              </w:rPr>
            </w:pPr>
            <w:r w:rsidRPr="009E2F61">
              <w:rPr>
                <w:rFonts w:ascii="Arial" w:hAnsi="Arial" w:cs="Arial"/>
                <w:sz w:val="24"/>
                <w:szCs w:val="24"/>
              </w:rPr>
              <w:t>Автозаправочные станции.</w:t>
            </w:r>
          </w:p>
          <w:p w:rsidR="005833DB" w:rsidRPr="009E2F61" w:rsidRDefault="005833DB" w:rsidP="009E2F61">
            <w:pPr>
              <w:numPr>
                <w:ilvl w:val="0"/>
                <w:numId w:val="11"/>
              </w:numPr>
              <w:spacing w:after="0" w:line="240" w:lineRule="auto"/>
              <w:ind w:left="356" w:hanging="284"/>
              <w:jc w:val="both"/>
              <w:rPr>
                <w:rFonts w:ascii="Arial" w:hAnsi="Arial" w:cs="Arial"/>
                <w:sz w:val="24"/>
                <w:szCs w:val="24"/>
              </w:rPr>
            </w:pPr>
            <w:r w:rsidRPr="009E2F61">
              <w:rPr>
                <w:rFonts w:ascii="Arial" w:hAnsi="Arial" w:cs="Arial"/>
                <w:sz w:val="24"/>
                <w:szCs w:val="24"/>
              </w:rPr>
              <w:t>Санитарно-технические сооружения и установки коммунального назначения, склады временного хранения утильсырья.</w:t>
            </w:r>
          </w:p>
          <w:p w:rsidR="005833DB" w:rsidRPr="009E2F61" w:rsidRDefault="005833DB" w:rsidP="009E2F61">
            <w:pPr>
              <w:numPr>
                <w:ilvl w:val="0"/>
                <w:numId w:val="11"/>
              </w:numPr>
              <w:spacing w:after="0" w:line="240" w:lineRule="auto"/>
              <w:ind w:left="356" w:hanging="284"/>
              <w:jc w:val="both"/>
              <w:rPr>
                <w:rFonts w:ascii="Arial" w:hAnsi="Arial" w:cs="Arial"/>
                <w:sz w:val="24"/>
                <w:szCs w:val="24"/>
              </w:rPr>
            </w:pPr>
            <w:r w:rsidRPr="009E2F61">
              <w:rPr>
                <w:rFonts w:ascii="Arial" w:hAnsi="Arial" w:cs="Arial"/>
                <w:sz w:val="24"/>
                <w:szCs w:val="24"/>
              </w:rPr>
              <w:t>Профессионально-технические учебные заведения.</w:t>
            </w:r>
          </w:p>
          <w:p w:rsidR="005833DB" w:rsidRPr="009E2F61" w:rsidRDefault="005833DB" w:rsidP="009E2F61">
            <w:pPr>
              <w:numPr>
                <w:ilvl w:val="0"/>
                <w:numId w:val="11"/>
              </w:numPr>
              <w:spacing w:after="0" w:line="240" w:lineRule="auto"/>
              <w:ind w:left="356" w:hanging="284"/>
              <w:jc w:val="both"/>
              <w:rPr>
                <w:rFonts w:ascii="Arial" w:hAnsi="Arial" w:cs="Arial"/>
                <w:sz w:val="24"/>
                <w:szCs w:val="24"/>
              </w:rPr>
            </w:pPr>
            <w:r w:rsidRPr="009E2F61">
              <w:rPr>
                <w:rFonts w:ascii="Arial" w:hAnsi="Arial" w:cs="Arial"/>
                <w:sz w:val="24"/>
                <w:szCs w:val="24"/>
              </w:rPr>
              <w:t>Поликлиники.</w:t>
            </w:r>
          </w:p>
          <w:p w:rsidR="005833DB" w:rsidRPr="009E2F61" w:rsidRDefault="005833DB" w:rsidP="009E2F61">
            <w:pPr>
              <w:numPr>
                <w:ilvl w:val="0"/>
                <w:numId w:val="11"/>
              </w:numPr>
              <w:spacing w:after="0" w:line="240" w:lineRule="auto"/>
              <w:ind w:left="356" w:hanging="284"/>
              <w:jc w:val="both"/>
              <w:rPr>
                <w:rFonts w:ascii="Arial" w:hAnsi="Arial" w:cs="Arial"/>
                <w:sz w:val="24"/>
                <w:szCs w:val="24"/>
              </w:rPr>
            </w:pPr>
            <w:r w:rsidRPr="009E2F61">
              <w:rPr>
                <w:rFonts w:ascii="Arial" w:hAnsi="Arial" w:cs="Arial"/>
                <w:sz w:val="24"/>
                <w:szCs w:val="24"/>
              </w:rPr>
              <w:t>Отдельно стоящие объекты бытового обслуживания.</w:t>
            </w:r>
          </w:p>
          <w:p w:rsidR="005833DB" w:rsidRPr="009E2F61" w:rsidRDefault="005833DB" w:rsidP="009E2F61">
            <w:pPr>
              <w:numPr>
                <w:ilvl w:val="0"/>
                <w:numId w:val="11"/>
              </w:numPr>
              <w:spacing w:after="0" w:line="240" w:lineRule="auto"/>
              <w:ind w:left="356" w:hanging="284"/>
              <w:jc w:val="both"/>
              <w:rPr>
                <w:rFonts w:ascii="Arial" w:hAnsi="Arial" w:cs="Arial"/>
                <w:sz w:val="24"/>
                <w:szCs w:val="24"/>
              </w:rPr>
            </w:pPr>
            <w:r w:rsidRPr="009E2F61">
              <w:rPr>
                <w:rFonts w:ascii="Arial" w:hAnsi="Arial" w:cs="Arial"/>
                <w:sz w:val="24"/>
                <w:szCs w:val="24"/>
              </w:rPr>
              <w:lastRenderedPageBreak/>
              <w:t>Киоски, лоточная торговля, временные павильоны розничной торговли и обслуживания населения.</w:t>
            </w:r>
          </w:p>
          <w:p w:rsidR="005833DB" w:rsidRPr="009E2F61" w:rsidRDefault="005833DB" w:rsidP="009E2F61">
            <w:pPr>
              <w:numPr>
                <w:ilvl w:val="0"/>
                <w:numId w:val="11"/>
              </w:numPr>
              <w:spacing w:after="0" w:line="240" w:lineRule="auto"/>
              <w:ind w:left="356" w:hanging="284"/>
              <w:jc w:val="both"/>
              <w:rPr>
                <w:rFonts w:ascii="Arial" w:hAnsi="Arial" w:cs="Arial"/>
                <w:sz w:val="24"/>
                <w:szCs w:val="24"/>
              </w:rPr>
            </w:pPr>
            <w:r w:rsidRPr="009E2F61">
              <w:rPr>
                <w:rFonts w:ascii="Arial" w:hAnsi="Arial" w:cs="Arial"/>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833DB" w:rsidRPr="009E2F61" w:rsidRDefault="005833DB" w:rsidP="009E2F61">
            <w:pPr>
              <w:numPr>
                <w:ilvl w:val="0"/>
                <w:numId w:val="11"/>
              </w:numPr>
              <w:spacing w:after="0" w:line="240" w:lineRule="auto"/>
              <w:ind w:left="356" w:hanging="284"/>
              <w:jc w:val="both"/>
              <w:rPr>
                <w:rFonts w:ascii="Arial" w:hAnsi="Arial" w:cs="Arial"/>
                <w:sz w:val="24"/>
                <w:szCs w:val="24"/>
              </w:rPr>
            </w:pPr>
            <w:r w:rsidRPr="009E2F61">
              <w:rPr>
                <w:rFonts w:ascii="Arial" w:hAnsi="Arial" w:cs="Arial"/>
                <w:sz w:val="24"/>
                <w:szCs w:val="24"/>
              </w:rPr>
              <w:t>Аптеки.</w:t>
            </w:r>
          </w:p>
          <w:p w:rsidR="005833DB" w:rsidRPr="009E2F61" w:rsidRDefault="005833DB" w:rsidP="009E2F61">
            <w:pPr>
              <w:numPr>
                <w:ilvl w:val="0"/>
                <w:numId w:val="11"/>
              </w:numPr>
              <w:spacing w:after="0" w:line="240" w:lineRule="auto"/>
              <w:ind w:left="356" w:hanging="284"/>
              <w:jc w:val="both"/>
              <w:rPr>
                <w:rFonts w:ascii="Arial" w:hAnsi="Arial" w:cs="Arial"/>
                <w:sz w:val="24"/>
                <w:szCs w:val="24"/>
              </w:rPr>
            </w:pPr>
            <w:r w:rsidRPr="009E2F61">
              <w:rPr>
                <w:rFonts w:ascii="Arial" w:hAnsi="Arial" w:cs="Arial"/>
                <w:sz w:val="24"/>
                <w:szCs w:val="24"/>
              </w:rPr>
              <w:t>Ветеринарные лечебницы с содержанием животных.</w:t>
            </w:r>
          </w:p>
          <w:p w:rsidR="005833DB" w:rsidRPr="009E2F61" w:rsidRDefault="005833DB" w:rsidP="009E2F61">
            <w:pPr>
              <w:numPr>
                <w:ilvl w:val="0"/>
                <w:numId w:val="11"/>
              </w:numPr>
              <w:spacing w:after="0" w:line="240" w:lineRule="auto"/>
              <w:ind w:left="356" w:hanging="284"/>
              <w:jc w:val="both"/>
              <w:rPr>
                <w:rFonts w:ascii="Arial" w:hAnsi="Arial" w:cs="Arial"/>
                <w:sz w:val="24"/>
                <w:szCs w:val="24"/>
              </w:rPr>
            </w:pPr>
            <w:r w:rsidRPr="009E2F61">
              <w:rPr>
                <w:rFonts w:ascii="Arial" w:hAnsi="Arial" w:cs="Arial"/>
                <w:sz w:val="24"/>
                <w:szCs w:val="24"/>
              </w:rPr>
              <w:t>Ветеринарные приемные пункты.</w:t>
            </w:r>
          </w:p>
          <w:p w:rsidR="005833DB" w:rsidRPr="009E2F61" w:rsidRDefault="005833DB" w:rsidP="009E2F61">
            <w:pPr>
              <w:numPr>
                <w:ilvl w:val="0"/>
                <w:numId w:val="11"/>
              </w:numPr>
              <w:spacing w:after="0" w:line="240" w:lineRule="auto"/>
              <w:ind w:left="356" w:hanging="284"/>
              <w:jc w:val="both"/>
              <w:rPr>
                <w:rFonts w:ascii="Arial" w:hAnsi="Arial" w:cs="Arial"/>
                <w:sz w:val="24"/>
                <w:szCs w:val="24"/>
              </w:rPr>
            </w:pPr>
            <w:r w:rsidRPr="009E2F61">
              <w:rPr>
                <w:rFonts w:ascii="Arial" w:hAnsi="Arial" w:cs="Arial"/>
                <w:sz w:val="24"/>
                <w:szCs w:val="24"/>
              </w:rPr>
              <w:t xml:space="preserve">Антенны сотовой, радиорелейной, спутниковой связи. </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95" w:type="dxa"/>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spacing w:after="0" w:line="240" w:lineRule="auto"/>
              <w:rPr>
                <w:rFonts w:ascii="Arial" w:hAnsi="Arial" w:cs="Arial"/>
                <w:bCs/>
                <w:sz w:val="24"/>
                <w:szCs w:val="24"/>
              </w:rPr>
            </w:pPr>
            <w:r w:rsidRPr="009E2F61">
              <w:rPr>
                <w:rFonts w:ascii="Arial" w:hAnsi="Arial" w:cs="Arial"/>
                <w:bCs/>
                <w:sz w:val="24"/>
                <w:szCs w:val="24"/>
              </w:rPr>
              <w:lastRenderedPageBreak/>
              <w:t>Вспомогательные виды разрешенного использования для условно разрешенных видов</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numPr>
                <w:ilvl w:val="0"/>
                <w:numId w:val="12"/>
              </w:numPr>
              <w:spacing w:after="0" w:line="240" w:lineRule="auto"/>
              <w:ind w:left="288" w:hanging="283"/>
              <w:jc w:val="both"/>
              <w:rPr>
                <w:rFonts w:ascii="Arial" w:hAnsi="Arial" w:cs="Arial"/>
                <w:sz w:val="24"/>
                <w:szCs w:val="24"/>
              </w:rPr>
            </w:pPr>
            <w:r w:rsidRPr="009E2F61">
              <w:rPr>
                <w:rFonts w:ascii="Arial" w:hAnsi="Arial" w:cs="Arial"/>
                <w:sz w:val="24"/>
                <w:szCs w:val="24"/>
              </w:rPr>
              <w:t>Открытые стоянки краткосрочного хранения автомобилей.</w:t>
            </w:r>
          </w:p>
          <w:p w:rsidR="005833DB" w:rsidRPr="009E2F61" w:rsidRDefault="005833DB" w:rsidP="009E2F61">
            <w:pPr>
              <w:numPr>
                <w:ilvl w:val="0"/>
                <w:numId w:val="12"/>
              </w:numPr>
              <w:spacing w:after="0" w:line="240" w:lineRule="auto"/>
              <w:ind w:left="288" w:hanging="283"/>
              <w:jc w:val="both"/>
              <w:rPr>
                <w:rFonts w:ascii="Arial" w:hAnsi="Arial" w:cs="Arial"/>
                <w:sz w:val="24"/>
                <w:szCs w:val="24"/>
              </w:rPr>
            </w:pPr>
            <w:r w:rsidRPr="009E2F61">
              <w:rPr>
                <w:rFonts w:ascii="Arial" w:hAnsi="Arial" w:cs="Arial"/>
                <w:sz w:val="24"/>
                <w:szCs w:val="24"/>
              </w:rPr>
              <w:t>Площадки транзитного транспорта с местами хранения автобусов, грузовиков, легковых автомобилей.</w:t>
            </w:r>
          </w:p>
          <w:p w:rsidR="005833DB" w:rsidRPr="009E2F61" w:rsidRDefault="005833DB" w:rsidP="009E2F61">
            <w:pPr>
              <w:numPr>
                <w:ilvl w:val="0"/>
                <w:numId w:val="12"/>
              </w:numPr>
              <w:spacing w:after="0" w:line="240" w:lineRule="auto"/>
              <w:ind w:left="288" w:hanging="283"/>
              <w:jc w:val="both"/>
              <w:rPr>
                <w:rFonts w:ascii="Arial" w:hAnsi="Arial" w:cs="Arial"/>
                <w:sz w:val="24"/>
                <w:szCs w:val="24"/>
              </w:rPr>
            </w:pPr>
            <w:r w:rsidRPr="009E2F61">
              <w:rPr>
                <w:rFonts w:ascii="Arial" w:hAnsi="Arial" w:cs="Arial"/>
                <w:sz w:val="24"/>
                <w:szCs w:val="24"/>
              </w:rPr>
              <w:t>Автостоянки для временного хранения грузовых автомобилей.</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10207" w:type="dxa"/>
            <w:gridSpan w:val="2"/>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Параметры разрешенного строительства, реконструкции объектов капитального строительства</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4395" w:type="dxa"/>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Предельные (минимальные и (или) максимальные) размеры земельных участков, в том числе их площадь</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 xml:space="preserve">минимальный - 200 </w:t>
            </w:r>
            <w:proofErr w:type="spellStart"/>
            <w:r w:rsidRPr="009E2F61">
              <w:rPr>
                <w:rFonts w:ascii="Arial" w:hAnsi="Arial" w:cs="Arial"/>
                <w:sz w:val="24"/>
                <w:szCs w:val="24"/>
              </w:rPr>
              <w:t>кв</w:t>
            </w:r>
            <w:proofErr w:type="spellEnd"/>
            <w:r w:rsidRPr="009E2F61">
              <w:rPr>
                <w:rFonts w:ascii="Arial" w:hAnsi="Arial" w:cs="Arial"/>
                <w:sz w:val="24"/>
                <w:szCs w:val="24"/>
              </w:rPr>
              <w:t xml:space="preserve"> м</w:t>
            </w:r>
          </w:p>
          <w:p w:rsidR="005833DB" w:rsidRPr="009E2F61" w:rsidRDefault="005833DB" w:rsidP="009E2F61">
            <w:pPr>
              <w:spacing w:after="0" w:line="240" w:lineRule="auto"/>
              <w:jc w:val="center"/>
              <w:rPr>
                <w:rFonts w:ascii="Arial" w:hAnsi="Arial" w:cs="Arial"/>
                <w:sz w:val="24"/>
                <w:szCs w:val="24"/>
              </w:rPr>
            </w:pP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4395" w:type="dxa"/>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 xml:space="preserve">Минимальные отступы от границ земельных участков </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3 м</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4395" w:type="dxa"/>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Предельное количество этажей или предельная высота зданий, строений, сооружений</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pStyle w:val="ConsPlusNormal"/>
              <w:widowControl/>
              <w:ind w:firstLine="0"/>
              <w:jc w:val="center"/>
              <w:rPr>
                <w:sz w:val="24"/>
                <w:szCs w:val="24"/>
              </w:rPr>
            </w:pPr>
            <w:r w:rsidRPr="009E2F61">
              <w:rPr>
                <w:sz w:val="24"/>
                <w:szCs w:val="24"/>
              </w:rPr>
              <w:t>50 м.</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4395" w:type="dxa"/>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Максимальный процент застройки в границах земельного участка</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60%</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10207" w:type="dxa"/>
            <w:gridSpan w:val="2"/>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Ограничения использования земельных участков и объектов капитального строительства</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8"/>
        </w:trPr>
        <w:tc>
          <w:tcPr>
            <w:tcW w:w="4395" w:type="dxa"/>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spacing w:after="0" w:line="240" w:lineRule="auto"/>
              <w:rPr>
                <w:rFonts w:ascii="Arial" w:hAnsi="Arial" w:cs="Arial"/>
                <w:bCs/>
                <w:sz w:val="24"/>
                <w:szCs w:val="24"/>
              </w:rPr>
            </w:pPr>
            <w:r w:rsidRPr="009E2F61">
              <w:rPr>
                <w:rFonts w:ascii="Arial" w:hAnsi="Arial" w:cs="Arial"/>
                <w:bCs/>
                <w:sz w:val="24"/>
                <w:szCs w:val="24"/>
              </w:rPr>
              <w:t>Санитарно-гигиенические и экологические требования</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 xml:space="preserve">Уровень </w:t>
            </w:r>
            <w:proofErr w:type="spellStart"/>
            <w:r w:rsidRPr="009E2F61">
              <w:rPr>
                <w:rFonts w:ascii="Arial" w:hAnsi="Arial" w:cs="Arial"/>
                <w:sz w:val="24"/>
                <w:szCs w:val="24"/>
              </w:rPr>
              <w:t>озеленённости</w:t>
            </w:r>
            <w:proofErr w:type="spellEnd"/>
            <w:r w:rsidRPr="009E2F61">
              <w:rPr>
                <w:rFonts w:ascii="Arial" w:hAnsi="Arial" w:cs="Arial"/>
                <w:sz w:val="24"/>
                <w:szCs w:val="24"/>
              </w:rPr>
              <w:t xml:space="preserve"> территории </w:t>
            </w:r>
            <w:proofErr w:type="spellStart"/>
            <w:r w:rsidRPr="009E2F61">
              <w:rPr>
                <w:rFonts w:ascii="Arial" w:hAnsi="Arial" w:cs="Arial"/>
                <w:sz w:val="24"/>
                <w:szCs w:val="24"/>
              </w:rPr>
              <w:t>промплощадки</w:t>
            </w:r>
            <w:proofErr w:type="spellEnd"/>
            <w:r w:rsidRPr="009E2F61">
              <w:rPr>
                <w:rFonts w:ascii="Arial" w:hAnsi="Arial" w:cs="Arial"/>
                <w:sz w:val="24"/>
                <w:szCs w:val="24"/>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 xml:space="preserve">Все загрязненные воды поверхностного стока с </w:t>
            </w:r>
            <w:r w:rsidRPr="009E2F61">
              <w:rPr>
                <w:rFonts w:ascii="Arial" w:hAnsi="Arial" w:cs="Arial"/>
                <w:sz w:val="24"/>
                <w:szCs w:val="24"/>
              </w:rPr>
              <w:lastRenderedPageBreak/>
              <w:t xml:space="preserve">территории </w:t>
            </w:r>
            <w:proofErr w:type="spellStart"/>
            <w:r w:rsidRPr="009E2F61">
              <w:rPr>
                <w:rFonts w:ascii="Arial" w:hAnsi="Arial" w:cs="Arial"/>
                <w:sz w:val="24"/>
                <w:szCs w:val="24"/>
              </w:rPr>
              <w:t>промплощадки</w:t>
            </w:r>
            <w:proofErr w:type="spellEnd"/>
            <w:r w:rsidRPr="009E2F61">
              <w:rPr>
                <w:rFonts w:ascii="Arial" w:hAnsi="Arial" w:cs="Arial"/>
                <w:sz w:val="24"/>
                <w:szCs w:val="24"/>
              </w:rPr>
              <w:t xml:space="preserve"> направляются на очистные сооружения.</w:t>
            </w:r>
          </w:p>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 xml:space="preserve">Все изменения, связанные с процессом основного производства, включая: изменения характера производства, сдачу и аренду помещений и т.п. </w:t>
            </w:r>
            <w:proofErr w:type="gramStart"/>
            <w:r w:rsidRPr="009E2F61">
              <w:rPr>
                <w:rFonts w:ascii="Arial" w:hAnsi="Arial" w:cs="Arial"/>
                <w:sz w:val="24"/>
                <w:szCs w:val="24"/>
              </w:rPr>
              <w:t>–д</w:t>
            </w:r>
            <w:proofErr w:type="gramEnd"/>
            <w:r w:rsidRPr="009E2F61">
              <w:rPr>
                <w:rFonts w:ascii="Arial" w:hAnsi="Arial" w:cs="Arial"/>
                <w:sz w:val="24"/>
                <w:szCs w:val="24"/>
              </w:rPr>
              <w:t xml:space="preserve">олжны согласовываться с органами ТО ТУ </w:t>
            </w:r>
            <w:proofErr w:type="spellStart"/>
            <w:r w:rsidRPr="009E2F61">
              <w:rPr>
                <w:rFonts w:ascii="Arial" w:hAnsi="Arial" w:cs="Arial"/>
                <w:sz w:val="24"/>
                <w:szCs w:val="24"/>
              </w:rPr>
              <w:t>Роспотребнадзора</w:t>
            </w:r>
            <w:proofErr w:type="spellEnd"/>
            <w:r w:rsidRPr="009E2F61">
              <w:rPr>
                <w:rFonts w:ascii="Arial" w:hAnsi="Arial" w:cs="Arial"/>
                <w:sz w:val="24"/>
                <w:szCs w:val="24"/>
              </w:rPr>
              <w:t>, охраны окружающей среды и архитектуры и градостроительства</w:t>
            </w:r>
          </w:p>
        </w:tc>
      </w:tr>
    </w:tbl>
    <w:p w:rsidR="005833DB" w:rsidRPr="009E2F61" w:rsidRDefault="005833DB" w:rsidP="009E2F61">
      <w:pPr>
        <w:pStyle w:val="ConsPlusNormal"/>
        <w:widowControl/>
        <w:numPr>
          <w:ilvl w:val="0"/>
          <w:numId w:val="43"/>
        </w:numPr>
        <w:tabs>
          <w:tab w:val="left" w:pos="567"/>
          <w:tab w:val="left" w:pos="851"/>
        </w:tabs>
        <w:outlineLvl w:val="2"/>
        <w:rPr>
          <w:bCs/>
          <w:sz w:val="24"/>
          <w:szCs w:val="24"/>
        </w:rPr>
      </w:pPr>
      <w:bookmarkStart w:id="337" w:name="_Toc309829006"/>
      <w:bookmarkStart w:id="338" w:name="_Toc304987117"/>
      <w:r w:rsidRPr="009E2F61">
        <w:rPr>
          <w:bCs/>
          <w:sz w:val="24"/>
          <w:szCs w:val="24"/>
        </w:rPr>
        <w:lastRenderedPageBreak/>
        <w:t>Зона размещения предприятий I</w:t>
      </w:r>
      <w:r w:rsidRPr="009E2F61">
        <w:rPr>
          <w:bCs/>
          <w:sz w:val="24"/>
          <w:szCs w:val="24"/>
          <w:lang w:val="en-US"/>
        </w:rPr>
        <w:t>V</w:t>
      </w:r>
      <w:r w:rsidRPr="009E2F61">
        <w:rPr>
          <w:bCs/>
          <w:sz w:val="24"/>
          <w:szCs w:val="24"/>
        </w:rPr>
        <w:t xml:space="preserve"> класса санитарной классификации – П</w:t>
      </w:r>
      <w:proofErr w:type="gramStart"/>
      <w:r w:rsidRPr="009E2F61">
        <w:rPr>
          <w:bCs/>
          <w:sz w:val="24"/>
          <w:szCs w:val="24"/>
        </w:rPr>
        <w:t>4</w:t>
      </w:r>
      <w:bookmarkEnd w:id="337"/>
      <w:proofErr w:type="gramEnd"/>
    </w:p>
    <w:p w:rsidR="005833DB" w:rsidRPr="009E2F61" w:rsidRDefault="005833DB" w:rsidP="009E2F61">
      <w:pPr>
        <w:pStyle w:val="0"/>
        <w:rPr>
          <w:rFonts w:ascii="Arial" w:hAnsi="Arial" w:cs="Arial"/>
          <w:color w:val="auto"/>
        </w:rPr>
      </w:pPr>
      <w:r w:rsidRPr="009E2F61">
        <w:rPr>
          <w:rFonts w:ascii="Arial" w:hAnsi="Arial" w:cs="Arial"/>
          <w:color w:val="auto"/>
        </w:rPr>
        <w:t xml:space="preserve">Участки зоны на территории </w:t>
      </w:r>
      <w:r w:rsidRPr="009E2F61">
        <w:rPr>
          <w:rFonts w:ascii="Arial" w:hAnsi="Arial" w:cs="Arial"/>
          <w:bCs/>
          <w:color w:val="auto"/>
        </w:rPr>
        <w:t>Воронежского</w:t>
      </w:r>
      <w:r w:rsidRPr="009E2F61">
        <w:rPr>
          <w:rFonts w:ascii="Arial" w:hAnsi="Arial" w:cs="Arial"/>
          <w:color w:val="auto"/>
        </w:rPr>
        <w:t xml:space="preserve"> сельского поселения выделяются на основании утвержденного генерального плана в том числе:</w:t>
      </w:r>
    </w:p>
    <w:p w:rsidR="005833DB" w:rsidRPr="009E2F61" w:rsidRDefault="005833DB" w:rsidP="009E2F61">
      <w:pPr>
        <w:pStyle w:val="ConsPlusNormal"/>
        <w:widowControl/>
        <w:tabs>
          <w:tab w:val="left" w:pos="142"/>
          <w:tab w:val="left" w:pos="1134"/>
        </w:tabs>
        <w:ind w:firstLine="567"/>
        <w:jc w:val="both"/>
        <w:outlineLvl w:val="2"/>
        <w:rPr>
          <w:sz w:val="24"/>
          <w:szCs w:val="24"/>
        </w:rPr>
      </w:pPr>
      <w:bookmarkStart w:id="339" w:name="_Toc309829007"/>
      <w:r w:rsidRPr="009E2F61">
        <w:rPr>
          <w:sz w:val="24"/>
          <w:szCs w:val="24"/>
        </w:rPr>
        <w:t xml:space="preserve">в населенном </w:t>
      </w:r>
      <w:proofErr w:type="spellStart"/>
      <w:r w:rsidRPr="009E2F61">
        <w:rPr>
          <w:sz w:val="24"/>
          <w:szCs w:val="24"/>
        </w:rPr>
        <w:t>пунктепосёлок</w:t>
      </w:r>
      <w:proofErr w:type="spellEnd"/>
      <w:r w:rsidRPr="009E2F61">
        <w:rPr>
          <w:sz w:val="24"/>
          <w:szCs w:val="24"/>
        </w:rPr>
        <w:t xml:space="preserve"> совхоза «Воронежский»- 1 участок</w:t>
      </w:r>
      <w:bookmarkEnd w:id="339"/>
      <w:r w:rsidRPr="009E2F61">
        <w:rPr>
          <w:sz w:val="24"/>
          <w:szCs w:val="24"/>
        </w:rPr>
        <w:t>,</w:t>
      </w:r>
    </w:p>
    <w:p w:rsidR="005833DB" w:rsidRPr="009E2F61" w:rsidRDefault="005833DB" w:rsidP="009E2F61">
      <w:pPr>
        <w:pStyle w:val="ConsPlusNormal"/>
        <w:widowControl/>
        <w:tabs>
          <w:tab w:val="left" w:pos="142"/>
          <w:tab w:val="left" w:pos="1134"/>
        </w:tabs>
        <w:ind w:firstLine="567"/>
        <w:jc w:val="both"/>
        <w:outlineLvl w:val="2"/>
        <w:rPr>
          <w:sz w:val="24"/>
          <w:szCs w:val="24"/>
        </w:rPr>
      </w:pPr>
      <w:r w:rsidRPr="009E2F61">
        <w:rPr>
          <w:sz w:val="24"/>
          <w:szCs w:val="24"/>
        </w:rPr>
        <w:t>за границами 1 участок, который отражен на «Карте градостроительного зонирования Воронежского сельского поселения»</w:t>
      </w:r>
    </w:p>
    <w:p w:rsidR="005833DB" w:rsidRPr="009E2F61" w:rsidRDefault="005833DB" w:rsidP="009E2F61">
      <w:pPr>
        <w:pStyle w:val="ConsPlusNormal"/>
        <w:widowControl/>
        <w:tabs>
          <w:tab w:val="left" w:pos="142"/>
          <w:tab w:val="left" w:pos="1134"/>
        </w:tabs>
        <w:ind w:firstLine="567"/>
        <w:jc w:val="both"/>
        <w:outlineLvl w:val="2"/>
        <w:rPr>
          <w:sz w:val="24"/>
          <w:szCs w:val="24"/>
        </w:rPr>
      </w:pPr>
      <w:bookmarkStart w:id="340" w:name="_Toc302114090"/>
      <w:bookmarkStart w:id="341" w:name="_Toc304987118"/>
      <w:bookmarkStart w:id="342" w:name="_Toc309829008"/>
    </w:p>
    <w:p w:rsidR="005833DB" w:rsidRPr="009E2F61" w:rsidRDefault="005833DB" w:rsidP="009E2F61">
      <w:pPr>
        <w:pStyle w:val="ConsPlusNormal"/>
        <w:widowControl/>
        <w:tabs>
          <w:tab w:val="left" w:pos="142"/>
          <w:tab w:val="left" w:pos="1134"/>
        </w:tabs>
        <w:ind w:firstLine="567"/>
        <w:jc w:val="both"/>
        <w:outlineLvl w:val="2"/>
        <w:rPr>
          <w:sz w:val="24"/>
          <w:szCs w:val="24"/>
        </w:rPr>
      </w:pPr>
      <w:r w:rsidRPr="009E2F61">
        <w:rPr>
          <w:sz w:val="24"/>
          <w:szCs w:val="24"/>
        </w:rPr>
        <w:t xml:space="preserve">Описание </w:t>
      </w:r>
      <w:proofErr w:type="gramStart"/>
      <w:r w:rsidRPr="009E2F61">
        <w:rPr>
          <w:sz w:val="24"/>
          <w:szCs w:val="24"/>
        </w:rPr>
        <w:t xml:space="preserve">прохождения границ участков зон </w:t>
      </w:r>
      <w:r w:rsidRPr="009E2F61">
        <w:rPr>
          <w:bCs/>
          <w:sz w:val="24"/>
          <w:szCs w:val="24"/>
        </w:rPr>
        <w:t>размещения объектов промышленных</w:t>
      </w:r>
      <w:proofErr w:type="gramEnd"/>
      <w:r w:rsidRPr="009E2F61">
        <w:rPr>
          <w:bCs/>
          <w:sz w:val="24"/>
          <w:szCs w:val="24"/>
        </w:rPr>
        <w:t xml:space="preserve"> и сельскохозяйственных предприятий I</w:t>
      </w:r>
      <w:r w:rsidRPr="009E2F61">
        <w:rPr>
          <w:bCs/>
          <w:sz w:val="24"/>
          <w:szCs w:val="24"/>
          <w:lang w:val="en-US"/>
        </w:rPr>
        <w:t>V</w:t>
      </w:r>
      <w:r w:rsidRPr="009E2F61">
        <w:rPr>
          <w:bCs/>
          <w:sz w:val="24"/>
          <w:szCs w:val="24"/>
        </w:rPr>
        <w:t xml:space="preserve"> класса санитарной классификации</w:t>
      </w:r>
      <w:bookmarkStart w:id="343" w:name="_Toc302114091"/>
      <w:bookmarkEnd w:id="340"/>
      <w:bookmarkEnd w:id="341"/>
      <w:bookmarkEnd w:id="342"/>
      <w:r w:rsidRPr="009E2F61">
        <w:rPr>
          <w:bCs/>
          <w:sz w:val="24"/>
          <w:szCs w:val="24"/>
        </w:rPr>
        <w:t>.</w:t>
      </w:r>
    </w:p>
    <w:p w:rsidR="005833DB" w:rsidRPr="009E2F61" w:rsidRDefault="005833DB" w:rsidP="009E2F61">
      <w:pPr>
        <w:pStyle w:val="ConsPlusNormal"/>
        <w:widowControl/>
        <w:tabs>
          <w:tab w:val="left" w:pos="142"/>
          <w:tab w:val="left" w:pos="1134"/>
        </w:tabs>
        <w:ind w:firstLine="567"/>
        <w:jc w:val="both"/>
        <w:outlineLvl w:val="2"/>
        <w:rPr>
          <w:sz w:val="24"/>
          <w:szCs w:val="24"/>
        </w:rPr>
      </w:pPr>
      <w:bookmarkStart w:id="344" w:name="_Toc304987119"/>
      <w:bookmarkStart w:id="345" w:name="_Toc309829009"/>
      <w:r w:rsidRPr="009E2F61">
        <w:rPr>
          <w:sz w:val="24"/>
          <w:szCs w:val="24"/>
        </w:rPr>
        <w:t xml:space="preserve">Населенный пункт </w:t>
      </w:r>
      <w:bookmarkEnd w:id="343"/>
      <w:bookmarkEnd w:id="344"/>
      <w:bookmarkEnd w:id="345"/>
      <w:r w:rsidRPr="009E2F61">
        <w:rPr>
          <w:sz w:val="24"/>
          <w:szCs w:val="24"/>
        </w:rPr>
        <w:t>посёлок совхоза «Воронежский»</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8505"/>
      </w:tblGrid>
      <w:tr w:rsidR="009E2F61" w:rsidRPr="009E2F61" w:rsidTr="00592DBC">
        <w:trPr>
          <w:trHeight w:val="509"/>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rsidR="005833DB" w:rsidRPr="009E2F61" w:rsidRDefault="005833DB" w:rsidP="009E2F61">
            <w:pPr>
              <w:spacing w:after="0" w:line="240" w:lineRule="auto"/>
              <w:jc w:val="center"/>
              <w:rPr>
                <w:rFonts w:ascii="Arial" w:hAnsi="Arial" w:cs="Arial"/>
                <w:bCs/>
                <w:sz w:val="24"/>
                <w:szCs w:val="24"/>
              </w:rPr>
            </w:pPr>
            <w:r w:rsidRPr="009E2F61">
              <w:rPr>
                <w:rFonts w:ascii="Arial" w:hAnsi="Arial" w:cs="Arial"/>
                <w:bCs/>
                <w:sz w:val="24"/>
                <w:szCs w:val="24"/>
              </w:rPr>
              <w:t>Номер</w:t>
            </w:r>
          </w:p>
          <w:p w:rsidR="005833DB" w:rsidRPr="009E2F61" w:rsidRDefault="005833DB" w:rsidP="009E2F61">
            <w:pPr>
              <w:spacing w:after="0" w:line="240" w:lineRule="auto"/>
              <w:jc w:val="center"/>
              <w:rPr>
                <w:rFonts w:ascii="Arial" w:hAnsi="Arial" w:cs="Arial"/>
                <w:bCs/>
                <w:sz w:val="24"/>
                <w:szCs w:val="24"/>
              </w:rPr>
            </w:pPr>
            <w:r w:rsidRPr="009E2F61">
              <w:rPr>
                <w:rFonts w:ascii="Arial" w:hAnsi="Arial" w:cs="Arial"/>
                <w:bCs/>
                <w:sz w:val="24"/>
                <w:szCs w:val="24"/>
              </w:rPr>
              <w:t>участка зоны</w:t>
            </w:r>
          </w:p>
        </w:tc>
        <w:tc>
          <w:tcPr>
            <w:tcW w:w="8505" w:type="dxa"/>
            <w:vMerge w:val="restart"/>
            <w:tcBorders>
              <w:top w:val="single" w:sz="4" w:space="0" w:color="auto"/>
              <w:left w:val="single" w:sz="4" w:space="0" w:color="auto"/>
              <w:bottom w:val="single" w:sz="4" w:space="0" w:color="auto"/>
              <w:right w:val="single" w:sz="4" w:space="0" w:color="auto"/>
            </w:tcBorders>
            <w:shd w:val="clear" w:color="auto" w:fill="FFFFFF"/>
          </w:tcPr>
          <w:p w:rsidR="005833DB" w:rsidRPr="009E2F61" w:rsidRDefault="005833DB" w:rsidP="009E2F61">
            <w:pPr>
              <w:spacing w:after="0" w:line="240" w:lineRule="auto"/>
              <w:jc w:val="center"/>
              <w:rPr>
                <w:rFonts w:ascii="Arial" w:hAnsi="Arial" w:cs="Arial"/>
                <w:bCs/>
                <w:sz w:val="24"/>
                <w:szCs w:val="24"/>
              </w:rPr>
            </w:pPr>
            <w:r w:rsidRPr="009E2F61">
              <w:rPr>
                <w:rFonts w:ascii="Arial" w:hAnsi="Arial" w:cs="Arial"/>
                <w:bCs/>
                <w:sz w:val="24"/>
                <w:szCs w:val="24"/>
              </w:rPr>
              <w:t>Картографическое описание границ</w:t>
            </w:r>
          </w:p>
        </w:tc>
      </w:tr>
      <w:tr w:rsidR="009E2F61" w:rsidRPr="009E2F61" w:rsidTr="00592DBC">
        <w:trPr>
          <w:trHeight w:val="509"/>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rsidR="005833DB" w:rsidRPr="009E2F61" w:rsidRDefault="005833DB" w:rsidP="009E2F61">
            <w:pPr>
              <w:spacing w:after="0" w:line="240" w:lineRule="auto"/>
              <w:jc w:val="center"/>
              <w:rPr>
                <w:rFonts w:ascii="Arial" w:hAnsi="Arial" w:cs="Arial"/>
                <w:bCs/>
                <w:sz w:val="24"/>
                <w:szCs w:val="24"/>
              </w:rPr>
            </w:pPr>
          </w:p>
        </w:tc>
        <w:tc>
          <w:tcPr>
            <w:tcW w:w="8505" w:type="dxa"/>
            <w:vMerge/>
            <w:tcBorders>
              <w:top w:val="single" w:sz="4" w:space="0" w:color="auto"/>
              <w:left w:val="single" w:sz="4" w:space="0" w:color="auto"/>
              <w:bottom w:val="single" w:sz="4" w:space="0" w:color="auto"/>
              <w:right w:val="single" w:sz="4" w:space="0" w:color="auto"/>
            </w:tcBorders>
            <w:shd w:val="clear" w:color="auto" w:fill="FFFFFF"/>
          </w:tcPr>
          <w:p w:rsidR="005833DB" w:rsidRPr="009E2F61" w:rsidRDefault="005833DB" w:rsidP="009E2F61">
            <w:pPr>
              <w:spacing w:after="0" w:line="240" w:lineRule="auto"/>
              <w:jc w:val="center"/>
              <w:rPr>
                <w:rFonts w:ascii="Arial" w:hAnsi="Arial" w:cs="Arial"/>
                <w:bCs/>
                <w:sz w:val="24"/>
                <w:szCs w:val="24"/>
              </w:rPr>
            </w:pPr>
          </w:p>
        </w:tc>
      </w:tr>
      <w:tr w:rsidR="009E2F61" w:rsidRPr="009E2F61" w:rsidTr="00592DBC">
        <w:tc>
          <w:tcPr>
            <w:tcW w:w="1702"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П</w:t>
            </w:r>
            <w:proofErr w:type="gramStart"/>
            <w:r w:rsidRPr="009E2F61">
              <w:rPr>
                <w:rFonts w:ascii="Arial" w:hAnsi="Arial" w:cs="Arial"/>
                <w:sz w:val="24"/>
                <w:szCs w:val="24"/>
              </w:rPr>
              <w:t>4</w:t>
            </w:r>
            <w:proofErr w:type="gramEnd"/>
            <w:r w:rsidRPr="009E2F61">
              <w:rPr>
                <w:rFonts w:ascii="Arial" w:hAnsi="Arial" w:cs="Arial"/>
                <w:sz w:val="24"/>
                <w:szCs w:val="24"/>
                <w:lang w:val="en-US"/>
              </w:rPr>
              <w:t>/</w:t>
            </w:r>
            <w:r w:rsidRPr="009E2F61">
              <w:rPr>
                <w:rFonts w:ascii="Arial" w:hAnsi="Arial" w:cs="Arial"/>
                <w:sz w:val="24"/>
                <w:szCs w:val="24"/>
              </w:rPr>
              <w:t>1/1</w:t>
            </w:r>
          </w:p>
        </w:tc>
        <w:tc>
          <w:tcPr>
            <w:tcW w:w="8505"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proofErr w:type="gramStart"/>
            <w:r w:rsidRPr="009E2F61">
              <w:rPr>
                <w:rFonts w:ascii="Arial" w:hAnsi="Arial" w:cs="Arial"/>
                <w:sz w:val="24"/>
                <w:szCs w:val="24"/>
              </w:rPr>
              <w:t>От точки 127 граница проходит в восточном направлении до точки 160, затем в южном направлении до точки 158, затем в западном направлении вдоль застройки до точки 165,  и следует в северном направлении вдоль улицы Воронежская до точки 16502, после в восточном направлении вдоль дороги до точки 16504 и затем в северо-восточном направлении до исходной точки 127.</w:t>
            </w:r>
            <w:proofErr w:type="gramEnd"/>
          </w:p>
        </w:tc>
      </w:tr>
    </w:tbl>
    <w:p w:rsidR="005833DB" w:rsidRPr="009E2F61" w:rsidRDefault="005833DB" w:rsidP="009E2F61">
      <w:pPr>
        <w:pStyle w:val="ConsPlusNormal"/>
        <w:widowControl/>
        <w:ind w:left="426" w:firstLine="0"/>
        <w:jc w:val="both"/>
        <w:outlineLvl w:val="2"/>
        <w:rPr>
          <w:sz w:val="24"/>
          <w:szCs w:val="24"/>
        </w:rPr>
      </w:pPr>
      <w:bookmarkStart w:id="346" w:name="_Toc302114093"/>
    </w:p>
    <w:p w:rsidR="005833DB" w:rsidRPr="009E2F61" w:rsidRDefault="005833DB" w:rsidP="009E2F61">
      <w:pPr>
        <w:pStyle w:val="ConsPlusNormal"/>
        <w:widowControl/>
        <w:ind w:firstLine="567"/>
        <w:jc w:val="both"/>
        <w:outlineLvl w:val="2"/>
        <w:rPr>
          <w:sz w:val="24"/>
          <w:szCs w:val="24"/>
        </w:rPr>
      </w:pPr>
      <w:bookmarkStart w:id="347" w:name="_Toc304987120"/>
      <w:bookmarkStart w:id="348" w:name="_Toc309829010"/>
      <w:r w:rsidRPr="009E2F61">
        <w:rPr>
          <w:sz w:val="24"/>
          <w:szCs w:val="24"/>
        </w:rPr>
        <w:t>Градостроительный регламент</w:t>
      </w:r>
      <w:bookmarkEnd w:id="346"/>
      <w:bookmarkEnd w:id="347"/>
      <w:bookmarkEnd w:id="3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7"/>
        <w:gridCol w:w="5748"/>
      </w:tblGrid>
      <w:tr w:rsidR="009E2F61" w:rsidRPr="009E2F61" w:rsidTr="00592DBC">
        <w:tc>
          <w:tcPr>
            <w:tcW w:w="10055" w:type="dxa"/>
            <w:gridSpan w:val="2"/>
          </w:tcPr>
          <w:p w:rsidR="005833DB" w:rsidRPr="009E2F61" w:rsidRDefault="005833DB" w:rsidP="009E2F61">
            <w:pPr>
              <w:pStyle w:val="ConsPlusNormal"/>
              <w:widowControl/>
              <w:ind w:firstLine="0"/>
              <w:jc w:val="both"/>
              <w:rPr>
                <w:sz w:val="24"/>
                <w:szCs w:val="24"/>
              </w:rPr>
            </w:pPr>
            <w:r w:rsidRPr="009E2F61">
              <w:rPr>
                <w:sz w:val="24"/>
                <w:szCs w:val="24"/>
              </w:rPr>
              <w:t>Виды разрешенного использования земельных участков и объектов капитального строительства</w:t>
            </w:r>
          </w:p>
        </w:tc>
      </w:tr>
      <w:tr w:rsidR="009E2F61" w:rsidRPr="009E2F61" w:rsidTr="00592DBC">
        <w:tc>
          <w:tcPr>
            <w:tcW w:w="4307" w:type="dxa"/>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Основные виды разрешенного использования</w:t>
            </w:r>
          </w:p>
        </w:tc>
        <w:tc>
          <w:tcPr>
            <w:tcW w:w="5748" w:type="dxa"/>
          </w:tcPr>
          <w:p w:rsidR="005833DB" w:rsidRPr="009E2F61" w:rsidRDefault="005833DB" w:rsidP="009E2F61">
            <w:pPr>
              <w:pStyle w:val="ConsPlusNormal"/>
              <w:widowControl/>
              <w:numPr>
                <w:ilvl w:val="0"/>
                <w:numId w:val="42"/>
              </w:numPr>
              <w:ind w:left="459" w:hanging="459"/>
              <w:jc w:val="both"/>
              <w:rPr>
                <w:sz w:val="24"/>
                <w:szCs w:val="24"/>
              </w:rPr>
            </w:pPr>
            <w:r w:rsidRPr="009E2F61">
              <w:rPr>
                <w:sz w:val="24"/>
                <w:szCs w:val="24"/>
              </w:rPr>
              <w:t>Промышленные объекты и производства четвертого класса с санитарно-защитной зоной 100 м, в т.ч.:</w:t>
            </w:r>
          </w:p>
          <w:p w:rsidR="005833DB" w:rsidRPr="009E2F61" w:rsidRDefault="005833DB" w:rsidP="009E2F61">
            <w:pPr>
              <w:pStyle w:val="ConsPlusNormal"/>
              <w:widowControl/>
              <w:numPr>
                <w:ilvl w:val="0"/>
                <w:numId w:val="42"/>
              </w:numPr>
              <w:tabs>
                <w:tab w:val="num" w:pos="459"/>
              </w:tabs>
              <w:ind w:left="459" w:hanging="459"/>
              <w:jc w:val="both"/>
              <w:rPr>
                <w:sz w:val="24"/>
                <w:szCs w:val="24"/>
              </w:rPr>
            </w:pPr>
            <w:r w:rsidRPr="009E2F61">
              <w:rPr>
                <w:sz w:val="24"/>
                <w:szCs w:val="24"/>
              </w:rPr>
              <w:t>Хозяйства с содержанием животных (свинарники, коровники, питомники, конюшни, зверофермы) до 100 голов;</w:t>
            </w:r>
          </w:p>
          <w:p w:rsidR="005833DB" w:rsidRPr="009E2F61" w:rsidRDefault="005833DB" w:rsidP="009E2F61">
            <w:pPr>
              <w:pStyle w:val="ConsPlusNormal"/>
              <w:widowControl/>
              <w:numPr>
                <w:ilvl w:val="0"/>
                <w:numId w:val="42"/>
              </w:numPr>
              <w:ind w:left="459" w:hanging="459"/>
              <w:jc w:val="both"/>
              <w:rPr>
                <w:sz w:val="24"/>
                <w:szCs w:val="24"/>
              </w:rPr>
            </w:pPr>
            <w:r w:rsidRPr="009E2F61">
              <w:rPr>
                <w:sz w:val="24"/>
                <w:szCs w:val="24"/>
              </w:rPr>
              <w:t xml:space="preserve">мастерские по ремонту сельхозтехники; </w:t>
            </w:r>
          </w:p>
          <w:p w:rsidR="005833DB" w:rsidRPr="009E2F61" w:rsidRDefault="005833DB" w:rsidP="009E2F61">
            <w:pPr>
              <w:pStyle w:val="ConsPlusNormal"/>
              <w:widowControl/>
              <w:numPr>
                <w:ilvl w:val="0"/>
                <w:numId w:val="42"/>
              </w:numPr>
              <w:ind w:left="459" w:hanging="459"/>
              <w:jc w:val="both"/>
              <w:rPr>
                <w:sz w:val="24"/>
                <w:szCs w:val="24"/>
              </w:rPr>
            </w:pPr>
            <w:r w:rsidRPr="009E2F61">
              <w:rPr>
                <w:sz w:val="24"/>
                <w:szCs w:val="24"/>
              </w:rPr>
              <w:t>Склады горюче-смазочных материалов;</w:t>
            </w:r>
          </w:p>
          <w:p w:rsidR="005833DB" w:rsidRPr="009E2F61" w:rsidRDefault="005833DB" w:rsidP="009E2F61">
            <w:pPr>
              <w:pStyle w:val="ConsPlusNormal"/>
              <w:widowControl/>
              <w:numPr>
                <w:ilvl w:val="0"/>
                <w:numId w:val="42"/>
              </w:numPr>
              <w:ind w:left="459" w:hanging="459"/>
              <w:jc w:val="both"/>
              <w:rPr>
                <w:sz w:val="24"/>
                <w:szCs w:val="24"/>
              </w:rPr>
            </w:pPr>
            <w:r w:rsidRPr="009E2F61">
              <w:rPr>
                <w:sz w:val="24"/>
                <w:szCs w:val="24"/>
              </w:rPr>
              <w:t>Склады и открытые места разгрузки зерна</w:t>
            </w:r>
          </w:p>
        </w:tc>
      </w:tr>
      <w:tr w:rsidR="009E2F61" w:rsidRPr="009E2F61" w:rsidTr="00592DBC">
        <w:tc>
          <w:tcPr>
            <w:tcW w:w="4307" w:type="dxa"/>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 xml:space="preserve">Вспомогательные виды разрешенного использования (установленные </w:t>
            </w:r>
            <w:proofErr w:type="spellStart"/>
            <w:r w:rsidRPr="009E2F61">
              <w:rPr>
                <w:rFonts w:ascii="Arial" w:hAnsi="Arial" w:cs="Arial"/>
                <w:sz w:val="24"/>
                <w:szCs w:val="24"/>
              </w:rPr>
              <w:t>косновным</w:t>
            </w:r>
            <w:proofErr w:type="spellEnd"/>
            <w:r w:rsidRPr="009E2F61">
              <w:rPr>
                <w:rFonts w:ascii="Arial" w:hAnsi="Arial" w:cs="Arial"/>
                <w:sz w:val="24"/>
                <w:szCs w:val="24"/>
              </w:rPr>
              <w:t>)</w:t>
            </w:r>
          </w:p>
        </w:tc>
        <w:tc>
          <w:tcPr>
            <w:tcW w:w="5748" w:type="dxa"/>
          </w:tcPr>
          <w:p w:rsidR="005833DB" w:rsidRPr="009E2F61" w:rsidRDefault="005833DB" w:rsidP="009E2F61">
            <w:pPr>
              <w:pStyle w:val="ConsPlusNormal"/>
              <w:widowControl/>
              <w:numPr>
                <w:ilvl w:val="0"/>
                <w:numId w:val="42"/>
              </w:numPr>
              <w:tabs>
                <w:tab w:val="num" w:pos="459"/>
              </w:tabs>
              <w:ind w:left="459" w:hanging="459"/>
              <w:jc w:val="both"/>
              <w:rPr>
                <w:sz w:val="24"/>
                <w:szCs w:val="24"/>
              </w:rPr>
            </w:pPr>
            <w:r w:rsidRPr="009E2F61">
              <w:rPr>
                <w:sz w:val="24"/>
                <w:szCs w:val="24"/>
              </w:rPr>
              <w:t>Вспомогательные здания и сооружения, технологически связанные с ведущим видом использования;</w:t>
            </w:r>
          </w:p>
          <w:p w:rsidR="005833DB" w:rsidRPr="009E2F61" w:rsidRDefault="005833DB" w:rsidP="009E2F61">
            <w:pPr>
              <w:pStyle w:val="ConsPlusNormal"/>
              <w:keepNext/>
              <w:keepLines/>
              <w:widowControl/>
              <w:numPr>
                <w:ilvl w:val="0"/>
                <w:numId w:val="42"/>
              </w:numPr>
              <w:tabs>
                <w:tab w:val="left" w:pos="650"/>
              </w:tabs>
              <w:ind w:left="459" w:hanging="459"/>
              <w:jc w:val="both"/>
              <w:rPr>
                <w:sz w:val="24"/>
                <w:szCs w:val="24"/>
              </w:rPr>
            </w:pPr>
            <w:r w:rsidRPr="009E2F61">
              <w:rPr>
                <w:sz w:val="24"/>
                <w:szCs w:val="24"/>
              </w:rPr>
              <w:t>Здания и сооружения для размещения служб охраны и наблюдения;</w:t>
            </w:r>
          </w:p>
          <w:p w:rsidR="005833DB" w:rsidRPr="009E2F61" w:rsidRDefault="005833DB" w:rsidP="009E2F61">
            <w:pPr>
              <w:pStyle w:val="ConsPlusNormal"/>
              <w:widowControl/>
              <w:numPr>
                <w:ilvl w:val="0"/>
                <w:numId w:val="42"/>
              </w:numPr>
              <w:tabs>
                <w:tab w:val="num" w:pos="459"/>
              </w:tabs>
              <w:ind w:left="459" w:hanging="459"/>
              <w:jc w:val="both"/>
              <w:rPr>
                <w:sz w:val="24"/>
                <w:szCs w:val="24"/>
              </w:rPr>
            </w:pPr>
            <w:r w:rsidRPr="009E2F61">
              <w:rPr>
                <w:sz w:val="24"/>
                <w:szCs w:val="24"/>
              </w:rPr>
              <w:t>Гаражи служебного транспорта;</w:t>
            </w:r>
          </w:p>
          <w:p w:rsidR="005833DB" w:rsidRPr="009E2F61" w:rsidRDefault="005833DB" w:rsidP="009E2F61">
            <w:pPr>
              <w:pStyle w:val="ConsPlusNormal"/>
              <w:widowControl/>
              <w:numPr>
                <w:ilvl w:val="0"/>
                <w:numId w:val="42"/>
              </w:numPr>
              <w:tabs>
                <w:tab w:val="num" w:pos="459"/>
              </w:tabs>
              <w:ind w:left="459" w:hanging="459"/>
              <w:jc w:val="both"/>
              <w:rPr>
                <w:sz w:val="24"/>
                <w:szCs w:val="24"/>
              </w:rPr>
            </w:pPr>
            <w:r w:rsidRPr="009E2F61">
              <w:rPr>
                <w:sz w:val="24"/>
                <w:szCs w:val="24"/>
              </w:rPr>
              <w:t xml:space="preserve">Гостевые автостоянки, парковки; </w:t>
            </w:r>
          </w:p>
          <w:p w:rsidR="005833DB" w:rsidRPr="009E2F61" w:rsidRDefault="005833DB" w:rsidP="009E2F61">
            <w:pPr>
              <w:numPr>
                <w:ilvl w:val="0"/>
                <w:numId w:val="42"/>
              </w:numPr>
              <w:tabs>
                <w:tab w:val="num" w:pos="459"/>
              </w:tabs>
              <w:spacing w:after="0" w:line="240" w:lineRule="auto"/>
              <w:ind w:left="459" w:hanging="459"/>
              <w:jc w:val="both"/>
              <w:rPr>
                <w:rFonts w:ascii="Arial" w:hAnsi="Arial" w:cs="Arial"/>
                <w:sz w:val="24"/>
                <w:szCs w:val="24"/>
              </w:rPr>
            </w:pPr>
            <w:r w:rsidRPr="009E2F61">
              <w:rPr>
                <w:rFonts w:ascii="Arial" w:hAnsi="Arial" w:cs="Arial"/>
                <w:sz w:val="24"/>
                <w:szCs w:val="24"/>
              </w:rPr>
              <w:t>Площадки для сбора мусора</w:t>
            </w:r>
            <w:proofErr w:type="gramStart"/>
            <w:r w:rsidRPr="009E2F61">
              <w:rPr>
                <w:rFonts w:ascii="Arial" w:hAnsi="Arial" w:cs="Arial"/>
                <w:sz w:val="24"/>
                <w:szCs w:val="24"/>
              </w:rPr>
              <w:t xml:space="preserve"> ;</w:t>
            </w:r>
            <w:proofErr w:type="gramEnd"/>
          </w:p>
          <w:p w:rsidR="005833DB" w:rsidRPr="009E2F61" w:rsidRDefault="005833DB" w:rsidP="009E2F61">
            <w:pPr>
              <w:numPr>
                <w:ilvl w:val="0"/>
                <w:numId w:val="42"/>
              </w:numPr>
              <w:tabs>
                <w:tab w:val="num" w:pos="459"/>
              </w:tabs>
              <w:spacing w:after="0" w:line="240" w:lineRule="auto"/>
              <w:ind w:left="459" w:hanging="459"/>
              <w:jc w:val="both"/>
              <w:rPr>
                <w:rFonts w:ascii="Arial" w:hAnsi="Arial" w:cs="Arial"/>
                <w:sz w:val="24"/>
                <w:szCs w:val="24"/>
              </w:rPr>
            </w:pPr>
            <w:r w:rsidRPr="009E2F61">
              <w:rPr>
                <w:rFonts w:ascii="Arial" w:hAnsi="Arial" w:cs="Arial"/>
                <w:sz w:val="24"/>
                <w:szCs w:val="24"/>
              </w:rPr>
              <w:t>Сооружения и устройства сетей инженерно технического обеспечения;</w:t>
            </w:r>
          </w:p>
          <w:p w:rsidR="005833DB" w:rsidRPr="009E2F61" w:rsidRDefault="005833DB" w:rsidP="009E2F61">
            <w:pPr>
              <w:pStyle w:val="ConsPlusNormal"/>
              <w:keepNext/>
              <w:keepLines/>
              <w:widowControl/>
              <w:numPr>
                <w:ilvl w:val="0"/>
                <w:numId w:val="42"/>
              </w:numPr>
              <w:tabs>
                <w:tab w:val="left" w:pos="650"/>
              </w:tabs>
              <w:ind w:left="459" w:hanging="459"/>
              <w:jc w:val="both"/>
              <w:rPr>
                <w:sz w:val="24"/>
                <w:szCs w:val="24"/>
              </w:rPr>
            </w:pPr>
            <w:r w:rsidRPr="009E2F61">
              <w:rPr>
                <w:sz w:val="24"/>
                <w:szCs w:val="24"/>
              </w:rPr>
              <w:t xml:space="preserve">Благоустройство территорий, элементы </w:t>
            </w:r>
            <w:r w:rsidRPr="009E2F61">
              <w:rPr>
                <w:sz w:val="24"/>
                <w:szCs w:val="24"/>
              </w:rPr>
              <w:lastRenderedPageBreak/>
              <w:t>малых архитектурных форм;</w:t>
            </w:r>
          </w:p>
          <w:p w:rsidR="005833DB" w:rsidRPr="009E2F61" w:rsidRDefault="005833DB" w:rsidP="009E2F61">
            <w:pPr>
              <w:pStyle w:val="ConsPlusNormal"/>
              <w:widowControl/>
              <w:numPr>
                <w:ilvl w:val="0"/>
                <w:numId w:val="42"/>
              </w:numPr>
              <w:tabs>
                <w:tab w:val="left" w:pos="650"/>
              </w:tabs>
              <w:ind w:left="459" w:hanging="459"/>
              <w:jc w:val="both"/>
              <w:rPr>
                <w:sz w:val="24"/>
                <w:szCs w:val="24"/>
              </w:rPr>
            </w:pPr>
            <w:r w:rsidRPr="009E2F61">
              <w:rPr>
                <w:sz w:val="24"/>
                <w:szCs w:val="24"/>
              </w:rPr>
              <w:t xml:space="preserve">Общественные зеленые насаждения; </w:t>
            </w:r>
          </w:p>
          <w:p w:rsidR="005833DB" w:rsidRPr="009E2F61" w:rsidRDefault="005833DB" w:rsidP="009E2F61">
            <w:pPr>
              <w:pStyle w:val="ConsPlusNormal"/>
              <w:keepNext/>
              <w:keepLines/>
              <w:widowControl/>
              <w:numPr>
                <w:ilvl w:val="0"/>
                <w:numId w:val="42"/>
              </w:numPr>
              <w:tabs>
                <w:tab w:val="left" w:pos="650"/>
              </w:tabs>
              <w:ind w:left="459" w:hanging="459"/>
              <w:jc w:val="both"/>
              <w:rPr>
                <w:sz w:val="24"/>
                <w:szCs w:val="24"/>
              </w:rPr>
            </w:pPr>
            <w:r w:rsidRPr="009E2F61">
              <w:rPr>
                <w:sz w:val="24"/>
                <w:szCs w:val="24"/>
              </w:rPr>
              <w:t>Объекты гражданской обороны;</w:t>
            </w:r>
          </w:p>
          <w:p w:rsidR="005833DB" w:rsidRPr="009E2F61" w:rsidRDefault="005833DB" w:rsidP="009E2F61">
            <w:pPr>
              <w:pStyle w:val="ConsPlusNormal"/>
              <w:widowControl/>
              <w:numPr>
                <w:ilvl w:val="0"/>
                <w:numId w:val="42"/>
              </w:numPr>
              <w:tabs>
                <w:tab w:val="left" w:pos="650"/>
              </w:tabs>
              <w:ind w:left="459" w:hanging="459"/>
              <w:jc w:val="both"/>
              <w:rPr>
                <w:sz w:val="24"/>
                <w:szCs w:val="24"/>
              </w:rPr>
            </w:pPr>
            <w:r w:rsidRPr="009E2F61">
              <w:rPr>
                <w:sz w:val="24"/>
                <w:szCs w:val="24"/>
              </w:rPr>
              <w:t>Объекты пожарной охраны (гидранты, резервуары и т.п.)</w:t>
            </w:r>
          </w:p>
        </w:tc>
      </w:tr>
      <w:tr w:rsidR="009E2F61" w:rsidRPr="009E2F61" w:rsidTr="00592DBC">
        <w:tc>
          <w:tcPr>
            <w:tcW w:w="4307" w:type="dxa"/>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lastRenderedPageBreak/>
              <w:t>Условно разрешенные виды использования</w:t>
            </w:r>
          </w:p>
        </w:tc>
        <w:tc>
          <w:tcPr>
            <w:tcW w:w="5748" w:type="dxa"/>
          </w:tcPr>
          <w:p w:rsidR="005833DB" w:rsidRPr="009E2F61" w:rsidRDefault="005833DB" w:rsidP="009E2F61">
            <w:pPr>
              <w:pStyle w:val="nienie"/>
              <w:numPr>
                <w:ilvl w:val="0"/>
                <w:numId w:val="42"/>
              </w:numPr>
              <w:ind w:left="459" w:hanging="459"/>
              <w:rPr>
                <w:rFonts w:ascii="Arial" w:hAnsi="Arial" w:cs="Arial"/>
              </w:rPr>
            </w:pPr>
            <w:r w:rsidRPr="009E2F61">
              <w:rPr>
                <w:rFonts w:ascii="Arial" w:hAnsi="Arial" w:cs="Arial"/>
              </w:rPr>
              <w:t>Автозаправочные станции;</w:t>
            </w:r>
          </w:p>
          <w:p w:rsidR="005833DB" w:rsidRPr="009E2F61" w:rsidRDefault="005833DB" w:rsidP="009E2F61">
            <w:pPr>
              <w:pStyle w:val="nienie"/>
              <w:numPr>
                <w:ilvl w:val="0"/>
                <w:numId w:val="42"/>
              </w:numPr>
              <w:ind w:left="459" w:hanging="459"/>
              <w:rPr>
                <w:rFonts w:ascii="Arial" w:hAnsi="Arial" w:cs="Arial"/>
              </w:rPr>
            </w:pPr>
            <w:r w:rsidRPr="009E2F61">
              <w:rPr>
                <w:rFonts w:ascii="Arial" w:hAnsi="Arial" w:cs="Arial"/>
              </w:rPr>
              <w:t>Киоски, лоточная торговля, временные павильоны розничной торговли и обслуживания населения;</w:t>
            </w:r>
          </w:p>
          <w:p w:rsidR="005833DB" w:rsidRPr="009E2F61" w:rsidRDefault="005833DB" w:rsidP="009E2F61">
            <w:pPr>
              <w:pStyle w:val="nienie"/>
              <w:numPr>
                <w:ilvl w:val="0"/>
                <w:numId w:val="42"/>
              </w:numPr>
              <w:ind w:left="459" w:hanging="459"/>
              <w:rPr>
                <w:rFonts w:ascii="Arial" w:hAnsi="Arial" w:cs="Arial"/>
              </w:rPr>
            </w:pPr>
            <w:r w:rsidRPr="009E2F61">
              <w:rPr>
                <w:rFonts w:ascii="Arial" w:hAnsi="Arial" w:cs="Arial"/>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833DB" w:rsidRPr="009E2F61" w:rsidRDefault="005833DB" w:rsidP="009E2F61">
            <w:pPr>
              <w:pStyle w:val="nienie"/>
              <w:numPr>
                <w:ilvl w:val="0"/>
                <w:numId w:val="42"/>
              </w:numPr>
              <w:ind w:left="459" w:hanging="459"/>
              <w:rPr>
                <w:rFonts w:ascii="Arial" w:hAnsi="Arial" w:cs="Arial"/>
              </w:rPr>
            </w:pPr>
            <w:r w:rsidRPr="009E2F61">
              <w:rPr>
                <w:rFonts w:ascii="Arial" w:hAnsi="Arial" w:cs="Arial"/>
              </w:rPr>
              <w:t>Отдельно стоящие объекты бытового обслуживания;</w:t>
            </w:r>
          </w:p>
        </w:tc>
      </w:tr>
      <w:tr w:rsidR="009E2F61" w:rsidRPr="009E2F61" w:rsidTr="00592DBC">
        <w:tc>
          <w:tcPr>
            <w:tcW w:w="4307" w:type="dxa"/>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Вспомогательные виды разрешенного использования для условно разрешенных видов</w:t>
            </w:r>
          </w:p>
        </w:tc>
        <w:tc>
          <w:tcPr>
            <w:tcW w:w="5748" w:type="dxa"/>
          </w:tcPr>
          <w:p w:rsidR="005833DB" w:rsidRPr="009E2F61" w:rsidRDefault="005833DB" w:rsidP="009E2F61">
            <w:pPr>
              <w:pStyle w:val="nienie"/>
              <w:numPr>
                <w:ilvl w:val="0"/>
                <w:numId w:val="42"/>
              </w:numPr>
              <w:ind w:left="459" w:hanging="459"/>
              <w:rPr>
                <w:rFonts w:ascii="Arial" w:hAnsi="Arial" w:cs="Arial"/>
              </w:rPr>
            </w:pPr>
            <w:r w:rsidRPr="009E2F61">
              <w:rPr>
                <w:rFonts w:ascii="Arial" w:hAnsi="Arial" w:cs="Arial"/>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833DB" w:rsidRPr="009E2F61" w:rsidRDefault="005833DB" w:rsidP="009E2F61">
            <w:pPr>
              <w:pStyle w:val="nienie"/>
              <w:numPr>
                <w:ilvl w:val="0"/>
                <w:numId w:val="42"/>
              </w:numPr>
              <w:ind w:left="459" w:hanging="459"/>
              <w:rPr>
                <w:rFonts w:ascii="Arial" w:hAnsi="Arial" w:cs="Arial"/>
              </w:rPr>
            </w:pPr>
            <w:r w:rsidRPr="009E2F61">
              <w:rPr>
                <w:rFonts w:ascii="Arial" w:hAnsi="Arial" w:cs="Arial"/>
              </w:rPr>
              <w:t>Автостоянки для временного хранения грузовых автомобилей</w:t>
            </w:r>
          </w:p>
        </w:tc>
      </w:tr>
      <w:tr w:rsidR="009E2F61" w:rsidRPr="009E2F61" w:rsidTr="00592DBC">
        <w:tc>
          <w:tcPr>
            <w:tcW w:w="10055" w:type="dxa"/>
            <w:gridSpan w:val="2"/>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Параметры разрешенного строительства, реконструкции объектов капитального строительства</w:t>
            </w:r>
          </w:p>
        </w:tc>
      </w:tr>
      <w:tr w:rsidR="009E2F61" w:rsidRPr="009E2F61" w:rsidTr="00592DBC">
        <w:tc>
          <w:tcPr>
            <w:tcW w:w="4307" w:type="dxa"/>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Предельные (минимальные и (или) максимальные) размеры земельных участков, в том числе их площадь</w:t>
            </w:r>
          </w:p>
        </w:tc>
        <w:tc>
          <w:tcPr>
            <w:tcW w:w="5748" w:type="dxa"/>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 xml:space="preserve">минимальный - 200 </w:t>
            </w:r>
            <w:proofErr w:type="spellStart"/>
            <w:r w:rsidRPr="009E2F61">
              <w:rPr>
                <w:rFonts w:ascii="Arial" w:hAnsi="Arial" w:cs="Arial"/>
                <w:sz w:val="24"/>
                <w:szCs w:val="24"/>
              </w:rPr>
              <w:t>кв</w:t>
            </w:r>
            <w:proofErr w:type="spellEnd"/>
            <w:r w:rsidRPr="009E2F61">
              <w:rPr>
                <w:rFonts w:ascii="Arial" w:hAnsi="Arial" w:cs="Arial"/>
                <w:sz w:val="24"/>
                <w:szCs w:val="24"/>
              </w:rPr>
              <w:t xml:space="preserve"> м</w:t>
            </w:r>
          </w:p>
          <w:p w:rsidR="005833DB" w:rsidRPr="009E2F61" w:rsidRDefault="005833DB" w:rsidP="009E2F61">
            <w:pPr>
              <w:spacing w:after="0" w:line="240" w:lineRule="auto"/>
              <w:jc w:val="center"/>
              <w:rPr>
                <w:rFonts w:ascii="Arial" w:hAnsi="Arial" w:cs="Arial"/>
                <w:sz w:val="24"/>
                <w:szCs w:val="24"/>
              </w:rPr>
            </w:pPr>
          </w:p>
        </w:tc>
      </w:tr>
      <w:tr w:rsidR="009E2F61" w:rsidRPr="009E2F61" w:rsidTr="00592DBC">
        <w:tc>
          <w:tcPr>
            <w:tcW w:w="4307" w:type="dxa"/>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 xml:space="preserve">Минимальные отступы от границ земельных участков </w:t>
            </w:r>
          </w:p>
        </w:tc>
        <w:tc>
          <w:tcPr>
            <w:tcW w:w="5748" w:type="dxa"/>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3 м</w:t>
            </w:r>
          </w:p>
        </w:tc>
      </w:tr>
      <w:tr w:rsidR="009E2F61" w:rsidRPr="009E2F61" w:rsidTr="00592DBC">
        <w:tc>
          <w:tcPr>
            <w:tcW w:w="4307" w:type="dxa"/>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Предельное количество этажей или предельная высота зданий, строений, сооружений</w:t>
            </w:r>
          </w:p>
        </w:tc>
        <w:tc>
          <w:tcPr>
            <w:tcW w:w="5748" w:type="dxa"/>
          </w:tcPr>
          <w:p w:rsidR="005833DB" w:rsidRPr="009E2F61" w:rsidRDefault="005833DB" w:rsidP="009E2F61">
            <w:pPr>
              <w:pStyle w:val="ConsPlusNormal"/>
              <w:widowControl/>
              <w:ind w:firstLine="0"/>
              <w:jc w:val="center"/>
              <w:rPr>
                <w:sz w:val="24"/>
                <w:szCs w:val="24"/>
              </w:rPr>
            </w:pPr>
            <w:r w:rsidRPr="009E2F61">
              <w:rPr>
                <w:sz w:val="24"/>
                <w:szCs w:val="24"/>
              </w:rPr>
              <w:t>50 м.</w:t>
            </w:r>
          </w:p>
        </w:tc>
      </w:tr>
      <w:tr w:rsidR="009E2F61" w:rsidRPr="009E2F61" w:rsidTr="00592DBC">
        <w:tc>
          <w:tcPr>
            <w:tcW w:w="4307" w:type="dxa"/>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Максимальный процент застройки в границах земельного участка</w:t>
            </w:r>
          </w:p>
        </w:tc>
        <w:tc>
          <w:tcPr>
            <w:tcW w:w="5748" w:type="dxa"/>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60%</w:t>
            </w:r>
          </w:p>
        </w:tc>
      </w:tr>
      <w:tr w:rsidR="009E2F61" w:rsidRPr="009E2F61" w:rsidTr="00592DBC">
        <w:tc>
          <w:tcPr>
            <w:tcW w:w="10055" w:type="dxa"/>
            <w:gridSpan w:val="2"/>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Ограничения использования земельных участков и объектов капитального строительства</w:t>
            </w:r>
          </w:p>
        </w:tc>
      </w:tr>
      <w:tr w:rsidR="009E2F61" w:rsidRPr="009E2F61" w:rsidTr="00592DBC">
        <w:tc>
          <w:tcPr>
            <w:tcW w:w="4307" w:type="dxa"/>
          </w:tcPr>
          <w:p w:rsidR="005833DB" w:rsidRPr="009E2F61" w:rsidRDefault="005833DB" w:rsidP="009E2F61">
            <w:pPr>
              <w:spacing w:after="0" w:line="240" w:lineRule="auto"/>
              <w:rPr>
                <w:rFonts w:ascii="Arial" w:hAnsi="Arial" w:cs="Arial"/>
                <w:bCs/>
                <w:sz w:val="24"/>
                <w:szCs w:val="24"/>
              </w:rPr>
            </w:pPr>
            <w:r w:rsidRPr="009E2F61">
              <w:rPr>
                <w:rFonts w:ascii="Arial" w:hAnsi="Arial" w:cs="Arial"/>
                <w:bCs/>
                <w:sz w:val="24"/>
                <w:szCs w:val="24"/>
              </w:rPr>
              <w:t>Санитарно-гигиенические и экологические требования</w:t>
            </w:r>
          </w:p>
        </w:tc>
        <w:tc>
          <w:tcPr>
            <w:tcW w:w="5748" w:type="dxa"/>
          </w:tcPr>
          <w:p w:rsidR="005833DB" w:rsidRPr="009E2F61" w:rsidRDefault="005833DB" w:rsidP="009E2F61">
            <w:pPr>
              <w:widowControl w:val="0"/>
              <w:tabs>
                <w:tab w:val="left" w:pos="34"/>
              </w:tabs>
              <w:suppressAutoHyphens/>
              <w:snapToGrid w:val="0"/>
              <w:spacing w:after="0" w:line="240" w:lineRule="auto"/>
              <w:rPr>
                <w:rFonts w:ascii="Arial" w:hAnsi="Arial" w:cs="Arial"/>
                <w:sz w:val="24"/>
                <w:szCs w:val="24"/>
              </w:rPr>
            </w:pPr>
            <w:r w:rsidRPr="009E2F61">
              <w:rPr>
                <w:rFonts w:ascii="Arial" w:hAnsi="Arial" w:cs="Arial"/>
                <w:sz w:val="24"/>
                <w:szCs w:val="24"/>
              </w:rPr>
              <w:t>Со стороны селитебных территорий необходимо предусматривать полосу древесно-кустарниковых насаждений (согласно СНиП 2.07.01-89* п3.9).</w:t>
            </w:r>
          </w:p>
          <w:p w:rsidR="005833DB" w:rsidRPr="009E2F61" w:rsidRDefault="005833DB" w:rsidP="009E2F61">
            <w:pPr>
              <w:widowControl w:val="0"/>
              <w:tabs>
                <w:tab w:val="left" w:pos="34"/>
              </w:tabs>
              <w:suppressAutoHyphens/>
              <w:spacing w:after="0" w:line="240" w:lineRule="auto"/>
              <w:rPr>
                <w:rFonts w:ascii="Arial" w:hAnsi="Arial" w:cs="Arial"/>
                <w:sz w:val="24"/>
                <w:szCs w:val="24"/>
              </w:rPr>
            </w:pPr>
            <w:r w:rsidRPr="009E2F61">
              <w:rPr>
                <w:rFonts w:ascii="Arial" w:hAnsi="Arial" w:cs="Arial"/>
                <w:sz w:val="24"/>
                <w:szCs w:val="24"/>
              </w:rPr>
              <w:t xml:space="preserve">Уровень </w:t>
            </w:r>
            <w:proofErr w:type="spellStart"/>
            <w:r w:rsidRPr="009E2F61">
              <w:rPr>
                <w:rFonts w:ascii="Arial" w:hAnsi="Arial" w:cs="Arial"/>
                <w:sz w:val="24"/>
                <w:szCs w:val="24"/>
              </w:rPr>
              <w:t>озеленённости</w:t>
            </w:r>
            <w:proofErr w:type="spellEnd"/>
            <w:r w:rsidRPr="009E2F61">
              <w:rPr>
                <w:rFonts w:ascii="Arial" w:hAnsi="Arial" w:cs="Arial"/>
                <w:sz w:val="24"/>
                <w:szCs w:val="24"/>
              </w:rPr>
              <w:t xml:space="preserve"> территории  </w:t>
            </w:r>
            <w:proofErr w:type="spellStart"/>
            <w:r w:rsidRPr="009E2F61">
              <w:rPr>
                <w:rFonts w:ascii="Arial" w:hAnsi="Arial" w:cs="Arial"/>
                <w:sz w:val="24"/>
                <w:szCs w:val="24"/>
              </w:rPr>
              <w:t>промплощадки</w:t>
            </w:r>
            <w:proofErr w:type="spellEnd"/>
            <w:r w:rsidRPr="009E2F61">
              <w:rPr>
                <w:rFonts w:ascii="Arial" w:hAnsi="Arial" w:cs="Arial"/>
                <w:sz w:val="24"/>
                <w:szCs w:val="24"/>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5833DB" w:rsidRPr="009E2F61" w:rsidRDefault="005833DB" w:rsidP="009E2F61">
            <w:pPr>
              <w:widowControl w:val="0"/>
              <w:tabs>
                <w:tab w:val="left" w:pos="34"/>
                <w:tab w:val="left" w:pos="420"/>
              </w:tabs>
              <w:suppressAutoHyphens/>
              <w:spacing w:after="0" w:line="240" w:lineRule="auto"/>
              <w:rPr>
                <w:rFonts w:ascii="Arial" w:hAnsi="Arial" w:cs="Arial"/>
                <w:sz w:val="24"/>
                <w:szCs w:val="24"/>
              </w:rPr>
            </w:pPr>
            <w:r w:rsidRPr="009E2F61">
              <w:rPr>
                <w:rFonts w:ascii="Arial" w:hAnsi="Arial" w:cs="Arial"/>
                <w:sz w:val="24"/>
                <w:szCs w:val="24"/>
              </w:rPr>
              <w:t xml:space="preserve"> С целью снижения вредного влияния на окружающую среду организация санитарных разрывов между промышленными и жилыми территориями, разработка проектов санитарно защитных зон.</w:t>
            </w:r>
          </w:p>
          <w:p w:rsidR="005833DB" w:rsidRPr="009E2F61" w:rsidRDefault="005833DB" w:rsidP="009E2F61">
            <w:pPr>
              <w:widowControl w:val="0"/>
              <w:tabs>
                <w:tab w:val="left" w:pos="34"/>
                <w:tab w:val="left" w:pos="420"/>
              </w:tabs>
              <w:suppressAutoHyphens/>
              <w:spacing w:after="0" w:line="240" w:lineRule="auto"/>
              <w:rPr>
                <w:rFonts w:ascii="Arial" w:hAnsi="Arial" w:cs="Arial"/>
                <w:sz w:val="24"/>
                <w:szCs w:val="24"/>
              </w:rPr>
            </w:pPr>
            <w:r w:rsidRPr="009E2F61">
              <w:rPr>
                <w:rFonts w:ascii="Arial" w:hAnsi="Arial" w:cs="Arial"/>
                <w:sz w:val="24"/>
                <w:szCs w:val="24"/>
              </w:rPr>
              <w:lastRenderedPageBreak/>
              <w:t xml:space="preserve">Все загрязненные воды поверхностного стока с территории </w:t>
            </w:r>
            <w:proofErr w:type="spellStart"/>
            <w:r w:rsidRPr="009E2F61">
              <w:rPr>
                <w:rFonts w:ascii="Arial" w:hAnsi="Arial" w:cs="Arial"/>
                <w:sz w:val="24"/>
                <w:szCs w:val="24"/>
              </w:rPr>
              <w:t>промплощадки</w:t>
            </w:r>
            <w:proofErr w:type="spellEnd"/>
            <w:r w:rsidRPr="009E2F61">
              <w:rPr>
                <w:rFonts w:ascii="Arial" w:hAnsi="Arial" w:cs="Arial"/>
                <w:sz w:val="24"/>
                <w:szCs w:val="24"/>
              </w:rPr>
              <w:t xml:space="preserve"> направляются на локальные или общепоселковые очистные сооружения перед каждым выпуском.</w:t>
            </w:r>
          </w:p>
          <w:p w:rsidR="005833DB" w:rsidRPr="009E2F61" w:rsidRDefault="005833DB" w:rsidP="009E2F61">
            <w:pPr>
              <w:pStyle w:val="ConsPlusNormal"/>
              <w:tabs>
                <w:tab w:val="left" w:pos="34"/>
              </w:tabs>
              <w:ind w:firstLine="0"/>
              <w:jc w:val="both"/>
              <w:rPr>
                <w:sz w:val="24"/>
                <w:szCs w:val="24"/>
              </w:rPr>
            </w:pPr>
            <w:r w:rsidRPr="009E2F61">
              <w:rPr>
                <w:sz w:val="24"/>
                <w:szCs w:val="24"/>
              </w:rPr>
              <w:t xml:space="preserve">Все изменения, связанные с процессом основного производства, включая: изменения характера производства, сдачу и аренду помещений и т.п. – должны согласовываться с органами ТО ТУ </w:t>
            </w:r>
            <w:proofErr w:type="spellStart"/>
            <w:r w:rsidRPr="009E2F61">
              <w:rPr>
                <w:sz w:val="24"/>
                <w:szCs w:val="24"/>
              </w:rPr>
              <w:t>Роспотребнадзора</w:t>
            </w:r>
            <w:proofErr w:type="spellEnd"/>
            <w:r w:rsidRPr="009E2F61">
              <w:rPr>
                <w:sz w:val="24"/>
                <w:szCs w:val="24"/>
              </w:rPr>
              <w:t>, охраны окружающей среды и архитектуры и градостроительства.</w:t>
            </w:r>
          </w:p>
        </w:tc>
      </w:tr>
    </w:tbl>
    <w:p w:rsidR="005833DB" w:rsidRPr="009E2F61" w:rsidRDefault="005833DB" w:rsidP="009E2F61">
      <w:pPr>
        <w:pStyle w:val="ConsPlusNormal"/>
        <w:widowControl/>
        <w:tabs>
          <w:tab w:val="left" w:pos="567"/>
          <w:tab w:val="left" w:pos="851"/>
        </w:tabs>
        <w:ind w:left="1070" w:firstLine="0"/>
        <w:outlineLvl w:val="2"/>
        <w:rPr>
          <w:bCs/>
          <w:sz w:val="24"/>
          <w:szCs w:val="24"/>
        </w:rPr>
      </w:pPr>
    </w:p>
    <w:bookmarkEnd w:id="338"/>
    <w:p w:rsidR="005833DB" w:rsidRPr="009E2F61" w:rsidRDefault="005833DB" w:rsidP="009E2F61">
      <w:pPr>
        <w:spacing w:after="0" w:line="240" w:lineRule="auto"/>
        <w:rPr>
          <w:rFonts w:ascii="Arial" w:hAnsi="Arial" w:cs="Arial"/>
          <w:sz w:val="24"/>
          <w:szCs w:val="24"/>
        </w:rPr>
      </w:pPr>
    </w:p>
    <w:p w:rsidR="005833DB" w:rsidRPr="009E2F61" w:rsidRDefault="005833DB" w:rsidP="009E2F61">
      <w:pPr>
        <w:pStyle w:val="ConsPlusNormal"/>
        <w:widowControl/>
        <w:numPr>
          <w:ilvl w:val="0"/>
          <w:numId w:val="43"/>
        </w:numPr>
        <w:outlineLvl w:val="2"/>
        <w:rPr>
          <w:bCs/>
          <w:sz w:val="24"/>
          <w:szCs w:val="24"/>
        </w:rPr>
      </w:pPr>
      <w:bookmarkStart w:id="349" w:name="_Toc304987121"/>
      <w:bookmarkStart w:id="350" w:name="_Toc309829011"/>
      <w:bookmarkStart w:id="351" w:name="_Toc310429009"/>
      <w:r w:rsidRPr="009E2F61">
        <w:rPr>
          <w:bCs/>
          <w:sz w:val="24"/>
          <w:szCs w:val="24"/>
        </w:rPr>
        <w:t>Зона размещения предприятий V класса санитарной классификации П5</w:t>
      </w:r>
      <w:bookmarkEnd w:id="349"/>
      <w:bookmarkEnd w:id="350"/>
      <w:bookmarkEnd w:id="351"/>
    </w:p>
    <w:p w:rsidR="005833DB" w:rsidRPr="009E2F61" w:rsidRDefault="005833DB" w:rsidP="009E2F61">
      <w:pPr>
        <w:pStyle w:val="ConsPlusNormal"/>
        <w:widowControl/>
        <w:ind w:firstLine="709"/>
        <w:outlineLvl w:val="2"/>
        <w:rPr>
          <w:sz w:val="24"/>
          <w:szCs w:val="24"/>
        </w:rPr>
      </w:pPr>
      <w:bookmarkStart w:id="352" w:name="_Toc268485291"/>
      <w:bookmarkStart w:id="353" w:name="_Toc268487366"/>
      <w:bookmarkStart w:id="354" w:name="_Toc268488186"/>
      <w:bookmarkStart w:id="355" w:name="_Toc304987122"/>
      <w:bookmarkStart w:id="356" w:name="_Toc309829012"/>
      <w:bookmarkStart w:id="357" w:name="_Toc310429010"/>
    </w:p>
    <w:p w:rsidR="005833DB" w:rsidRPr="009E2F61" w:rsidRDefault="005833DB" w:rsidP="009E2F61">
      <w:pPr>
        <w:pStyle w:val="ConsPlusNormal"/>
        <w:widowControl/>
        <w:ind w:firstLine="709"/>
        <w:outlineLvl w:val="2"/>
        <w:rPr>
          <w:sz w:val="24"/>
          <w:szCs w:val="24"/>
        </w:rPr>
      </w:pPr>
      <w:r w:rsidRPr="009E2F61">
        <w:rPr>
          <w:sz w:val="24"/>
          <w:szCs w:val="24"/>
        </w:rPr>
        <w:t>На территории Воронежского сельского поселения выделяются участки зоны размещения предприятий V класса санитарной классификации, в том числе:</w:t>
      </w:r>
      <w:bookmarkEnd w:id="352"/>
      <w:bookmarkEnd w:id="353"/>
      <w:bookmarkEnd w:id="354"/>
      <w:bookmarkEnd w:id="355"/>
      <w:bookmarkEnd w:id="356"/>
      <w:bookmarkEnd w:id="357"/>
    </w:p>
    <w:p w:rsidR="005833DB" w:rsidRPr="009E2F61" w:rsidRDefault="005833DB" w:rsidP="009E2F61">
      <w:pPr>
        <w:pStyle w:val="ConsPlusNormal"/>
        <w:widowControl/>
        <w:tabs>
          <w:tab w:val="left" w:pos="142"/>
          <w:tab w:val="left" w:pos="567"/>
        </w:tabs>
        <w:ind w:firstLine="567"/>
        <w:jc w:val="both"/>
        <w:outlineLvl w:val="2"/>
        <w:rPr>
          <w:sz w:val="24"/>
          <w:szCs w:val="24"/>
        </w:rPr>
      </w:pPr>
      <w:bookmarkStart w:id="358" w:name="_Toc268485292"/>
      <w:bookmarkStart w:id="359" w:name="_Toc268487367"/>
      <w:bookmarkStart w:id="360" w:name="_Toc268488187"/>
      <w:bookmarkStart w:id="361" w:name="_Toc304987123"/>
      <w:bookmarkStart w:id="362" w:name="_Toc309829013"/>
      <w:bookmarkStart w:id="363" w:name="_Toc310429011"/>
      <w:r w:rsidRPr="009E2F61">
        <w:rPr>
          <w:sz w:val="24"/>
          <w:szCs w:val="24"/>
        </w:rPr>
        <w:t>в населенном пункте поселок совхоза «Воронежский - 4участка;</w:t>
      </w:r>
      <w:bookmarkEnd w:id="358"/>
      <w:bookmarkEnd w:id="359"/>
      <w:bookmarkEnd w:id="360"/>
      <w:bookmarkEnd w:id="361"/>
      <w:bookmarkEnd w:id="362"/>
      <w:bookmarkEnd w:id="363"/>
    </w:p>
    <w:p w:rsidR="005833DB" w:rsidRPr="009E2F61" w:rsidRDefault="005833DB" w:rsidP="009E2F61">
      <w:pPr>
        <w:pStyle w:val="ConsPlusNormal"/>
        <w:widowControl/>
        <w:tabs>
          <w:tab w:val="left" w:pos="567"/>
          <w:tab w:val="left" w:pos="1260"/>
        </w:tabs>
        <w:ind w:left="710" w:hanging="143"/>
        <w:outlineLvl w:val="2"/>
        <w:rPr>
          <w:sz w:val="24"/>
          <w:szCs w:val="24"/>
        </w:rPr>
      </w:pPr>
      <w:bookmarkStart w:id="364" w:name="_Toc309829014"/>
      <w:bookmarkStart w:id="365" w:name="_Toc310429013"/>
      <w:bookmarkStart w:id="366" w:name="_Toc268485294"/>
      <w:bookmarkStart w:id="367" w:name="_Toc268487369"/>
      <w:bookmarkStart w:id="368" w:name="_Toc268488189"/>
      <w:bookmarkStart w:id="369" w:name="_Toc304987124"/>
      <w:r w:rsidRPr="009E2F61">
        <w:rPr>
          <w:sz w:val="24"/>
          <w:szCs w:val="24"/>
        </w:rPr>
        <w:t xml:space="preserve">Описание </w:t>
      </w:r>
      <w:proofErr w:type="gramStart"/>
      <w:r w:rsidRPr="009E2F61">
        <w:rPr>
          <w:sz w:val="24"/>
          <w:szCs w:val="24"/>
        </w:rPr>
        <w:t>прохождения границ участков зоны размещения предприятий</w:t>
      </w:r>
      <w:proofErr w:type="gramEnd"/>
      <w:r w:rsidRPr="009E2F61">
        <w:rPr>
          <w:sz w:val="24"/>
          <w:szCs w:val="24"/>
        </w:rPr>
        <w:t xml:space="preserve"> V класса</w:t>
      </w:r>
      <w:bookmarkEnd w:id="364"/>
      <w:bookmarkEnd w:id="365"/>
    </w:p>
    <w:p w:rsidR="005833DB" w:rsidRPr="009E2F61" w:rsidRDefault="005833DB" w:rsidP="009E2F61">
      <w:pPr>
        <w:pStyle w:val="ConsPlusNormal"/>
        <w:widowControl/>
        <w:tabs>
          <w:tab w:val="left" w:pos="567"/>
          <w:tab w:val="left" w:pos="1260"/>
        </w:tabs>
        <w:ind w:hanging="143"/>
        <w:outlineLvl w:val="2"/>
        <w:rPr>
          <w:sz w:val="24"/>
          <w:szCs w:val="24"/>
        </w:rPr>
      </w:pPr>
      <w:bookmarkStart w:id="370" w:name="_Toc309829015"/>
      <w:bookmarkStart w:id="371" w:name="_Toc310429014"/>
      <w:r w:rsidRPr="009E2F61">
        <w:rPr>
          <w:sz w:val="24"/>
          <w:szCs w:val="24"/>
        </w:rPr>
        <w:t>санитарной классификации П5</w:t>
      </w:r>
      <w:bookmarkStart w:id="372" w:name="_Toc268485295"/>
      <w:bookmarkStart w:id="373" w:name="_Toc268487370"/>
      <w:bookmarkStart w:id="374" w:name="_Toc268488190"/>
      <w:bookmarkStart w:id="375" w:name="_Toc304987125"/>
      <w:bookmarkEnd w:id="366"/>
      <w:bookmarkEnd w:id="367"/>
      <w:bookmarkEnd w:id="368"/>
      <w:bookmarkEnd w:id="369"/>
      <w:bookmarkEnd w:id="370"/>
      <w:bookmarkEnd w:id="371"/>
    </w:p>
    <w:p w:rsidR="005833DB" w:rsidRPr="009E2F61" w:rsidRDefault="005833DB" w:rsidP="009E2F61">
      <w:pPr>
        <w:pStyle w:val="ConsPlusNormal"/>
        <w:widowControl/>
        <w:tabs>
          <w:tab w:val="left" w:pos="142"/>
          <w:tab w:val="left" w:pos="567"/>
        </w:tabs>
        <w:ind w:firstLine="567"/>
        <w:jc w:val="both"/>
        <w:outlineLvl w:val="2"/>
        <w:rPr>
          <w:sz w:val="24"/>
          <w:szCs w:val="24"/>
        </w:rPr>
      </w:pPr>
      <w:bookmarkStart w:id="376" w:name="_Toc309829016"/>
      <w:bookmarkStart w:id="377" w:name="_Toc310429015"/>
    </w:p>
    <w:p w:rsidR="005833DB" w:rsidRPr="009E2F61" w:rsidRDefault="005833DB" w:rsidP="009E2F61">
      <w:pPr>
        <w:pStyle w:val="ConsPlusNormal"/>
        <w:widowControl/>
        <w:tabs>
          <w:tab w:val="left" w:pos="142"/>
          <w:tab w:val="left" w:pos="567"/>
        </w:tabs>
        <w:ind w:firstLine="567"/>
        <w:jc w:val="both"/>
        <w:outlineLvl w:val="2"/>
        <w:rPr>
          <w:sz w:val="24"/>
          <w:szCs w:val="24"/>
        </w:rPr>
      </w:pPr>
      <w:r w:rsidRPr="009E2F61">
        <w:rPr>
          <w:sz w:val="24"/>
          <w:szCs w:val="24"/>
        </w:rPr>
        <w:t xml:space="preserve">Населенный пункт </w:t>
      </w:r>
      <w:bookmarkEnd w:id="372"/>
      <w:bookmarkEnd w:id="373"/>
      <w:bookmarkEnd w:id="374"/>
      <w:bookmarkEnd w:id="375"/>
      <w:bookmarkEnd w:id="376"/>
      <w:bookmarkEnd w:id="377"/>
      <w:r w:rsidRPr="009E2F61">
        <w:rPr>
          <w:sz w:val="24"/>
          <w:szCs w:val="24"/>
        </w:rPr>
        <w:t>поселок совхоза «Воронежский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5"/>
      </w:tblGrid>
      <w:tr w:rsidR="009E2F61" w:rsidRPr="009E2F61" w:rsidTr="00592DBC">
        <w:trPr>
          <w:trHeight w:val="299"/>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pStyle w:val="ConsPlusNormal"/>
              <w:widowControl/>
              <w:ind w:firstLine="0"/>
              <w:jc w:val="center"/>
              <w:outlineLvl w:val="2"/>
              <w:rPr>
                <w:bCs/>
                <w:sz w:val="24"/>
                <w:szCs w:val="24"/>
              </w:rPr>
            </w:pPr>
            <w:bookmarkStart w:id="378" w:name="_Toc268485296"/>
            <w:bookmarkStart w:id="379" w:name="_Toc268487371"/>
            <w:bookmarkStart w:id="380" w:name="_Toc268488191"/>
            <w:bookmarkStart w:id="381" w:name="_Toc304987126"/>
            <w:bookmarkStart w:id="382" w:name="_Toc309829017"/>
            <w:bookmarkStart w:id="383" w:name="_Toc310429016"/>
            <w:r w:rsidRPr="009E2F61">
              <w:rPr>
                <w:bCs/>
                <w:sz w:val="24"/>
                <w:szCs w:val="24"/>
              </w:rPr>
              <w:t>Номер участка зоны</w:t>
            </w:r>
            <w:bookmarkEnd w:id="378"/>
            <w:bookmarkEnd w:id="379"/>
            <w:bookmarkEnd w:id="380"/>
            <w:bookmarkEnd w:id="381"/>
            <w:bookmarkEnd w:id="382"/>
            <w:bookmarkEnd w:id="383"/>
          </w:p>
        </w:tc>
        <w:tc>
          <w:tcPr>
            <w:tcW w:w="8505" w:type="dxa"/>
            <w:vMerge w:val="restart"/>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pStyle w:val="ConsPlusNormal"/>
              <w:widowControl/>
              <w:ind w:firstLine="0"/>
              <w:jc w:val="center"/>
              <w:outlineLvl w:val="2"/>
              <w:rPr>
                <w:bCs/>
                <w:sz w:val="24"/>
                <w:szCs w:val="24"/>
              </w:rPr>
            </w:pPr>
            <w:bookmarkStart w:id="384" w:name="_Toc268485297"/>
            <w:bookmarkStart w:id="385" w:name="_Toc268487372"/>
            <w:bookmarkStart w:id="386" w:name="_Toc268488192"/>
            <w:bookmarkStart w:id="387" w:name="_Toc304987127"/>
            <w:bookmarkStart w:id="388" w:name="_Toc309829018"/>
            <w:bookmarkStart w:id="389" w:name="_Toc310429017"/>
            <w:r w:rsidRPr="009E2F61">
              <w:rPr>
                <w:bCs/>
                <w:sz w:val="24"/>
                <w:szCs w:val="24"/>
              </w:rPr>
              <w:t>Картографическое описание</w:t>
            </w:r>
            <w:bookmarkEnd w:id="384"/>
            <w:bookmarkEnd w:id="385"/>
            <w:bookmarkEnd w:id="386"/>
            <w:bookmarkEnd w:id="387"/>
            <w:bookmarkEnd w:id="388"/>
            <w:bookmarkEnd w:id="389"/>
          </w:p>
        </w:tc>
      </w:tr>
      <w:tr w:rsidR="009E2F61" w:rsidRPr="009E2F61" w:rsidTr="00592DBC">
        <w:trPr>
          <w:trHeight w:val="299"/>
        </w:trPr>
        <w:tc>
          <w:tcPr>
            <w:tcW w:w="1668" w:type="dxa"/>
            <w:vMerge/>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pStyle w:val="ConsPlusNormal"/>
              <w:widowControl/>
              <w:ind w:firstLine="0"/>
              <w:outlineLvl w:val="2"/>
              <w:rPr>
                <w:bCs/>
                <w:sz w:val="24"/>
                <w:szCs w:val="24"/>
              </w:rPr>
            </w:pPr>
          </w:p>
        </w:tc>
        <w:tc>
          <w:tcPr>
            <w:tcW w:w="8505" w:type="dxa"/>
            <w:vMerge/>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pStyle w:val="ConsPlusNormal"/>
              <w:widowControl/>
              <w:ind w:firstLine="0"/>
              <w:outlineLvl w:val="2"/>
              <w:rPr>
                <w:bCs/>
                <w:sz w:val="24"/>
                <w:szCs w:val="24"/>
              </w:rPr>
            </w:pPr>
          </w:p>
        </w:tc>
      </w:tr>
      <w:tr w:rsidR="009E2F61" w:rsidRPr="009E2F61" w:rsidTr="00592DBC">
        <w:tc>
          <w:tcPr>
            <w:tcW w:w="1668"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widowControl/>
              <w:ind w:firstLine="0"/>
              <w:jc w:val="center"/>
              <w:outlineLvl w:val="2"/>
              <w:rPr>
                <w:bCs/>
                <w:sz w:val="24"/>
                <w:szCs w:val="24"/>
              </w:rPr>
            </w:pPr>
            <w:bookmarkStart w:id="390" w:name="_Toc268485302"/>
            <w:bookmarkStart w:id="391" w:name="_Toc268487377"/>
            <w:bookmarkStart w:id="392" w:name="_Toc268488197"/>
            <w:bookmarkStart w:id="393" w:name="_Toc304987128"/>
            <w:bookmarkStart w:id="394" w:name="_Toc309829019"/>
            <w:bookmarkStart w:id="395" w:name="_Toc310429018"/>
            <w:r w:rsidRPr="009E2F61">
              <w:rPr>
                <w:bCs/>
                <w:sz w:val="24"/>
                <w:szCs w:val="24"/>
              </w:rPr>
              <w:t>П5/1/1</w:t>
            </w:r>
            <w:bookmarkEnd w:id="390"/>
            <w:bookmarkEnd w:id="391"/>
            <w:bookmarkEnd w:id="392"/>
            <w:bookmarkEnd w:id="393"/>
            <w:bookmarkEnd w:id="394"/>
            <w:bookmarkEnd w:id="395"/>
          </w:p>
        </w:tc>
        <w:tc>
          <w:tcPr>
            <w:tcW w:w="8505"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widowControl/>
              <w:ind w:firstLine="0"/>
              <w:outlineLvl w:val="2"/>
              <w:rPr>
                <w:sz w:val="24"/>
                <w:szCs w:val="24"/>
              </w:rPr>
            </w:pPr>
            <w:bookmarkStart w:id="396" w:name="_Toc268485303"/>
            <w:bookmarkStart w:id="397" w:name="_Toc268487378"/>
            <w:bookmarkStart w:id="398" w:name="_Toc268488198"/>
            <w:bookmarkStart w:id="399" w:name="_Toc304987129"/>
            <w:bookmarkStart w:id="400" w:name="_Toc309829020"/>
            <w:bookmarkStart w:id="401" w:name="_Toc310429019"/>
            <w:proofErr w:type="gramStart"/>
            <w:r w:rsidRPr="009E2F61">
              <w:rPr>
                <w:sz w:val="24"/>
                <w:szCs w:val="24"/>
              </w:rPr>
              <w:t>Граница зоны проходит от точки</w:t>
            </w:r>
            <w:bookmarkEnd w:id="396"/>
            <w:bookmarkEnd w:id="397"/>
            <w:bookmarkEnd w:id="398"/>
            <w:r w:rsidRPr="009E2F61">
              <w:rPr>
                <w:sz w:val="24"/>
                <w:szCs w:val="24"/>
              </w:rPr>
              <w:t xml:space="preserve">278 в северо-восточном направлении вдоль дороги до точки 281, затем в северо-западном и северо-восточном </w:t>
            </w:r>
            <w:proofErr w:type="spellStart"/>
            <w:r w:rsidRPr="009E2F61">
              <w:rPr>
                <w:sz w:val="24"/>
                <w:szCs w:val="24"/>
              </w:rPr>
              <w:t>направлениивдольогородовдо</w:t>
            </w:r>
            <w:proofErr w:type="spellEnd"/>
            <w:r w:rsidRPr="009E2F61">
              <w:rPr>
                <w:sz w:val="24"/>
                <w:szCs w:val="24"/>
              </w:rPr>
              <w:t xml:space="preserve"> исходной точки 278.</w:t>
            </w:r>
            <w:bookmarkEnd w:id="399"/>
            <w:bookmarkEnd w:id="400"/>
            <w:bookmarkEnd w:id="401"/>
            <w:proofErr w:type="gramEnd"/>
          </w:p>
        </w:tc>
      </w:tr>
      <w:tr w:rsidR="009E2F61" w:rsidRPr="009E2F61" w:rsidTr="00592DBC">
        <w:tc>
          <w:tcPr>
            <w:tcW w:w="1668"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widowControl/>
              <w:ind w:firstLine="0"/>
              <w:jc w:val="center"/>
              <w:outlineLvl w:val="2"/>
              <w:rPr>
                <w:bCs/>
                <w:sz w:val="24"/>
                <w:szCs w:val="24"/>
              </w:rPr>
            </w:pPr>
            <w:r w:rsidRPr="009E2F61">
              <w:rPr>
                <w:bCs/>
                <w:sz w:val="24"/>
                <w:szCs w:val="24"/>
              </w:rPr>
              <w:t>П5/1/2</w:t>
            </w:r>
          </w:p>
        </w:tc>
        <w:tc>
          <w:tcPr>
            <w:tcW w:w="8505"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widowControl/>
              <w:ind w:firstLine="0"/>
              <w:outlineLvl w:val="2"/>
              <w:rPr>
                <w:sz w:val="24"/>
                <w:szCs w:val="24"/>
              </w:rPr>
            </w:pPr>
            <w:r w:rsidRPr="009E2F61">
              <w:rPr>
                <w:sz w:val="24"/>
                <w:szCs w:val="24"/>
              </w:rPr>
              <w:t>Граница зоны проходит от точки 524 в северо-восточном, южном и юго-восточном  направлении вдоль огородов до точки 517, затем в северо-западном направлении вдоль территории кладбища до исходной точки 524.</w:t>
            </w:r>
          </w:p>
        </w:tc>
      </w:tr>
      <w:tr w:rsidR="009E2F61" w:rsidRPr="009E2F61" w:rsidTr="00592DBC">
        <w:tc>
          <w:tcPr>
            <w:tcW w:w="1668"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widowControl/>
              <w:ind w:firstLine="0"/>
              <w:jc w:val="center"/>
              <w:outlineLvl w:val="2"/>
              <w:rPr>
                <w:bCs/>
                <w:sz w:val="24"/>
                <w:szCs w:val="24"/>
              </w:rPr>
            </w:pPr>
            <w:r w:rsidRPr="009E2F61">
              <w:rPr>
                <w:bCs/>
                <w:sz w:val="24"/>
                <w:szCs w:val="24"/>
              </w:rPr>
              <w:t>П5/1/3</w:t>
            </w:r>
          </w:p>
        </w:tc>
        <w:tc>
          <w:tcPr>
            <w:tcW w:w="8505"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widowControl/>
              <w:ind w:firstLine="0"/>
              <w:outlineLvl w:val="2"/>
              <w:rPr>
                <w:sz w:val="24"/>
                <w:szCs w:val="24"/>
              </w:rPr>
            </w:pPr>
            <w:r w:rsidRPr="009E2F61">
              <w:rPr>
                <w:sz w:val="24"/>
                <w:szCs w:val="24"/>
              </w:rPr>
              <w:t>Граница зоны проходит от точки 336 в восточном  направлении по границе населенного пункта до точки 334, затем в юго-восточном и юго-западном направлении вдоль огородов до точки 331, далее в западном направлении вдоль застройки до точки 335, и следует в северо-</w:t>
            </w:r>
            <w:proofErr w:type="spellStart"/>
            <w:r w:rsidRPr="009E2F61">
              <w:rPr>
                <w:sz w:val="24"/>
                <w:szCs w:val="24"/>
              </w:rPr>
              <w:t>западномдо</w:t>
            </w:r>
            <w:proofErr w:type="spellEnd"/>
            <w:r w:rsidRPr="009E2F61">
              <w:rPr>
                <w:sz w:val="24"/>
                <w:szCs w:val="24"/>
              </w:rPr>
              <w:t xml:space="preserve"> исходной точки 336.</w:t>
            </w:r>
          </w:p>
        </w:tc>
      </w:tr>
      <w:tr w:rsidR="009E2F61" w:rsidRPr="009E2F61" w:rsidTr="00592DBC">
        <w:tc>
          <w:tcPr>
            <w:tcW w:w="1668"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widowControl/>
              <w:ind w:firstLine="0"/>
              <w:jc w:val="center"/>
              <w:outlineLvl w:val="2"/>
              <w:rPr>
                <w:bCs/>
                <w:sz w:val="24"/>
                <w:szCs w:val="24"/>
              </w:rPr>
            </w:pPr>
            <w:r w:rsidRPr="009E2F61">
              <w:rPr>
                <w:bCs/>
                <w:sz w:val="24"/>
                <w:szCs w:val="24"/>
              </w:rPr>
              <w:t>П5/1/4</w:t>
            </w:r>
          </w:p>
        </w:tc>
        <w:tc>
          <w:tcPr>
            <w:tcW w:w="8505"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widowControl/>
              <w:ind w:firstLine="0"/>
              <w:outlineLvl w:val="2"/>
              <w:rPr>
                <w:sz w:val="24"/>
                <w:szCs w:val="24"/>
              </w:rPr>
            </w:pPr>
            <w:r w:rsidRPr="009E2F61">
              <w:rPr>
                <w:sz w:val="24"/>
                <w:szCs w:val="24"/>
              </w:rPr>
              <w:t>Граница зоны проходит от точки 13101 в юго-восточном направлении до точки 13106, далее в южном направлении до точки 12613, затем в юго-восточном направлении до точки 12614, после в западном направлении до точки 128, далее в северо-восточном направлении до исходной точки.</w:t>
            </w:r>
          </w:p>
        </w:tc>
      </w:tr>
    </w:tbl>
    <w:p w:rsidR="005833DB" w:rsidRPr="009E2F61" w:rsidRDefault="005833DB" w:rsidP="009E2F61">
      <w:pPr>
        <w:pStyle w:val="ConsPlusNormal"/>
        <w:widowControl/>
        <w:ind w:left="1430" w:firstLine="0"/>
        <w:outlineLvl w:val="2"/>
        <w:rPr>
          <w:bCs/>
          <w:sz w:val="24"/>
          <w:szCs w:val="24"/>
        </w:rPr>
      </w:pPr>
    </w:p>
    <w:p w:rsidR="005833DB" w:rsidRPr="009E2F61" w:rsidRDefault="005833DB" w:rsidP="009E2F61">
      <w:pPr>
        <w:pStyle w:val="ConsPlusNormal"/>
        <w:widowControl/>
        <w:numPr>
          <w:ilvl w:val="0"/>
          <w:numId w:val="43"/>
        </w:numPr>
        <w:outlineLvl w:val="2"/>
        <w:rPr>
          <w:bCs/>
          <w:sz w:val="24"/>
          <w:szCs w:val="24"/>
        </w:rPr>
      </w:pPr>
      <w:r w:rsidRPr="009E2F61">
        <w:rPr>
          <w:bCs/>
          <w:sz w:val="24"/>
          <w:szCs w:val="24"/>
        </w:rPr>
        <w:t>Зона планируемого размещения предприятий V класса санитарной классификации П5</w:t>
      </w:r>
    </w:p>
    <w:p w:rsidR="005833DB" w:rsidRPr="009E2F61" w:rsidRDefault="005833DB" w:rsidP="009E2F61">
      <w:pPr>
        <w:pStyle w:val="ConsPlusNormal"/>
        <w:widowControl/>
        <w:ind w:firstLine="709"/>
        <w:outlineLvl w:val="2"/>
        <w:rPr>
          <w:sz w:val="24"/>
          <w:szCs w:val="24"/>
        </w:rPr>
      </w:pPr>
      <w:r w:rsidRPr="009E2F61">
        <w:rPr>
          <w:sz w:val="24"/>
          <w:szCs w:val="24"/>
        </w:rPr>
        <w:t>На территории Воронежского сельского поселения выделяются участки зоны планируемого размещения предприятий V класса санитарной классификации, в том числе:</w:t>
      </w:r>
    </w:p>
    <w:p w:rsidR="005833DB" w:rsidRPr="009E2F61" w:rsidRDefault="005833DB" w:rsidP="009E2F61">
      <w:pPr>
        <w:pStyle w:val="ConsPlusNormal"/>
        <w:widowControl/>
        <w:tabs>
          <w:tab w:val="left" w:pos="142"/>
          <w:tab w:val="left" w:pos="567"/>
        </w:tabs>
        <w:ind w:firstLine="567"/>
        <w:jc w:val="both"/>
        <w:outlineLvl w:val="2"/>
        <w:rPr>
          <w:sz w:val="24"/>
          <w:szCs w:val="24"/>
        </w:rPr>
      </w:pPr>
      <w:r w:rsidRPr="009E2F61">
        <w:rPr>
          <w:sz w:val="24"/>
          <w:szCs w:val="24"/>
        </w:rPr>
        <w:t xml:space="preserve">в населенном пункте поселок совхоза «Воронежский - 1участок; </w:t>
      </w:r>
    </w:p>
    <w:p w:rsidR="005833DB" w:rsidRPr="009E2F61" w:rsidRDefault="005833DB" w:rsidP="009E2F61">
      <w:pPr>
        <w:pStyle w:val="ConsPlusNormal"/>
        <w:widowControl/>
        <w:tabs>
          <w:tab w:val="left" w:pos="567"/>
          <w:tab w:val="left" w:pos="1260"/>
        </w:tabs>
        <w:ind w:left="567" w:firstLine="0"/>
        <w:outlineLvl w:val="2"/>
        <w:rPr>
          <w:sz w:val="24"/>
          <w:szCs w:val="24"/>
        </w:rPr>
      </w:pPr>
      <w:r w:rsidRPr="009E2F61">
        <w:rPr>
          <w:sz w:val="24"/>
          <w:szCs w:val="24"/>
        </w:rPr>
        <w:t xml:space="preserve">Описание прохождения границ участков зоны </w:t>
      </w:r>
      <w:proofErr w:type="spellStart"/>
      <w:r w:rsidRPr="009E2F61">
        <w:rPr>
          <w:sz w:val="24"/>
          <w:szCs w:val="24"/>
        </w:rPr>
        <w:t>планируемогоразмещения</w:t>
      </w:r>
      <w:proofErr w:type="spellEnd"/>
      <w:r w:rsidRPr="009E2F61">
        <w:rPr>
          <w:sz w:val="24"/>
          <w:szCs w:val="24"/>
        </w:rPr>
        <w:t xml:space="preserve"> предприятий V класса санитарной классификации П5</w:t>
      </w:r>
    </w:p>
    <w:p w:rsidR="005833DB" w:rsidRPr="009E2F61" w:rsidRDefault="005833DB" w:rsidP="009E2F61">
      <w:pPr>
        <w:pStyle w:val="ConsPlusNormal"/>
        <w:widowControl/>
        <w:tabs>
          <w:tab w:val="left" w:pos="142"/>
          <w:tab w:val="left" w:pos="567"/>
        </w:tabs>
        <w:ind w:firstLine="567"/>
        <w:jc w:val="both"/>
        <w:outlineLvl w:val="2"/>
        <w:rPr>
          <w:sz w:val="24"/>
          <w:szCs w:val="24"/>
        </w:rPr>
      </w:pPr>
    </w:p>
    <w:p w:rsidR="005833DB" w:rsidRPr="009E2F61" w:rsidRDefault="005833DB" w:rsidP="009E2F61">
      <w:pPr>
        <w:pStyle w:val="ConsPlusNormal"/>
        <w:widowControl/>
        <w:tabs>
          <w:tab w:val="left" w:pos="142"/>
          <w:tab w:val="left" w:pos="567"/>
        </w:tabs>
        <w:ind w:firstLine="567"/>
        <w:jc w:val="both"/>
        <w:outlineLvl w:val="2"/>
        <w:rPr>
          <w:sz w:val="24"/>
          <w:szCs w:val="24"/>
        </w:rPr>
      </w:pPr>
      <w:r w:rsidRPr="009E2F61">
        <w:rPr>
          <w:sz w:val="24"/>
          <w:szCs w:val="24"/>
        </w:rPr>
        <w:t>Населенный пункт поселок совхоза «Воронежский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505"/>
      </w:tblGrid>
      <w:tr w:rsidR="009E2F61" w:rsidRPr="009E2F61" w:rsidTr="00592DBC">
        <w:trPr>
          <w:trHeight w:val="299"/>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pStyle w:val="ConsPlusNormal"/>
              <w:widowControl/>
              <w:ind w:firstLine="0"/>
              <w:jc w:val="center"/>
              <w:outlineLvl w:val="2"/>
              <w:rPr>
                <w:bCs/>
                <w:sz w:val="24"/>
                <w:szCs w:val="24"/>
              </w:rPr>
            </w:pPr>
            <w:r w:rsidRPr="009E2F61">
              <w:rPr>
                <w:bCs/>
                <w:sz w:val="24"/>
                <w:szCs w:val="24"/>
              </w:rPr>
              <w:lastRenderedPageBreak/>
              <w:t>Номер участка зоны</w:t>
            </w:r>
          </w:p>
        </w:tc>
        <w:tc>
          <w:tcPr>
            <w:tcW w:w="8505" w:type="dxa"/>
            <w:vMerge w:val="restart"/>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pStyle w:val="ConsPlusNormal"/>
              <w:widowControl/>
              <w:ind w:firstLine="0"/>
              <w:jc w:val="center"/>
              <w:outlineLvl w:val="2"/>
              <w:rPr>
                <w:bCs/>
                <w:sz w:val="24"/>
                <w:szCs w:val="24"/>
              </w:rPr>
            </w:pPr>
            <w:r w:rsidRPr="009E2F61">
              <w:rPr>
                <w:bCs/>
                <w:sz w:val="24"/>
                <w:szCs w:val="24"/>
              </w:rPr>
              <w:t>Картографическое описание</w:t>
            </w:r>
          </w:p>
        </w:tc>
      </w:tr>
      <w:tr w:rsidR="009E2F61" w:rsidRPr="009E2F61" w:rsidTr="00592DBC">
        <w:trPr>
          <w:trHeight w:val="299"/>
        </w:trPr>
        <w:tc>
          <w:tcPr>
            <w:tcW w:w="1668" w:type="dxa"/>
            <w:vMerge/>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pStyle w:val="ConsPlusNormal"/>
              <w:widowControl/>
              <w:ind w:firstLine="0"/>
              <w:outlineLvl w:val="2"/>
              <w:rPr>
                <w:bCs/>
                <w:sz w:val="24"/>
                <w:szCs w:val="24"/>
              </w:rPr>
            </w:pPr>
          </w:p>
        </w:tc>
        <w:tc>
          <w:tcPr>
            <w:tcW w:w="8505" w:type="dxa"/>
            <w:vMerge/>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pStyle w:val="ConsPlusNormal"/>
              <w:widowControl/>
              <w:ind w:firstLine="0"/>
              <w:outlineLvl w:val="2"/>
              <w:rPr>
                <w:bCs/>
                <w:sz w:val="24"/>
                <w:szCs w:val="24"/>
              </w:rPr>
            </w:pPr>
          </w:p>
        </w:tc>
      </w:tr>
      <w:tr w:rsidR="009E2F61" w:rsidRPr="009E2F61" w:rsidTr="00592DBC">
        <w:tc>
          <w:tcPr>
            <w:tcW w:w="1668"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widowControl/>
              <w:ind w:firstLine="0"/>
              <w:jc w:val="center"/>
              <w:outlineLvl w:val="2"/>
              <w:rPr>
                <w:bCs/>
                <w:sz w:val="24"/>
                <w:szCs w:val="24"/>
              </w:rPr>
            </w:pPr>
            <w:r w:rsidRPr="009E2F61">
              <w:rPr>
                <w:bCs/>
                <w:sz w:val="24"/>
                <w:szCs w:val="24"/>
              </w:rPr>
              <w:t>П5п/1/1</w:t>
            </w:r>
          </w:p>
        </w:tc>
        <w:tc>
          <w:tcPr>
            <w:tcW w:w="8505"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pStyle w:val="ConsPlusNormal"/>
              <w:widowControl/>
              <w:ind w:firstLine="0"/>
              <w:outlineLvl w:val="2"/>
              <w:rPr>
                <w:sz w:val="24"/>
                <w:szCs w:val="24"/>
              </w:rPr>
            </w:pPr>
            <w:r w:rsidRPr="009E2F61">
              <w:rPr>
                <w:sz w:val="24"/>
                <w:szCs w:val="24"/>
              </w:rPr>
              <w:t>Граница зоны проходит от точки 160 в восточном направлении до точки 156, далее в южном направлении вдоль проезда до точки 157, затем в западном направлении вдоль огородов до точки 158 и после в северном направлении до исходной точки.</w:t>
            </w:r>
          </w:p>
        </w:tc>
      </w:tr>
    </w:tbl>
    <w:p w:rsidR="005833DB" w:rsidRPr="009E2F61" w:rsidRDefault="005833DB" w:rsidP="009E2F61">
      <w:pPr>
        <w:pStyle w:val="ConsPlusNormal"/>
        <w:ind w:firstLine="0"/>
        <w:rPr>
          <w:sz w:val="24"/>
          <w:szCs w:val="24"/>
        </w:rPr>
      </w:pPr>
    </w:p>
    <w:p w:rsidR="005833DB" w:rsidRPr="009E2F61" w:rsidRDefault="005833DB" w:rsidP="009E2F61">
      <w:pPr>
        <w:pStyle w:val="ConsPlusNormal"/>
        <w:ind w:firstLine="567"/>
        <w:jc w:val="center"/>
        <w:rPr>
          <w:sz w:val="24"/>
          <w:szCs w:val="24"/>
        </w:rPr>
      </w:pPr>
      <w:r w:rsidRPr="009E2F61">
        <w:rPr>
          <w:sz w:val="24"/>
          <w:szCs w:val="24"/>
        </w:rPr>
        <w:t xml:space="preserve">Градостроительный регламент зон </w:t>
      </w:r>
      <w:r w:rsidRPr="009E2F61">
        <w:rPr>
          <w:bCs/>
          <w:sz w:val="24"/>
          <w:szCs w:val="24"/>
        </w:rPr>
        <w:t>размещения предприятий V класса санитарной классификации П5 и зон планируемого размещения предприятий V класса санитарной классификации П5п</w:t>
      </w:r>
    </w:p>
    <w:tbl>
      <w:tblPr>
        <w:tblW w:w="10065"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11"/>
        <w:gridCol w:w="75"/>
        <w:gridCol w:w="5879"/>
      </w:tblGrid>
      <w:tr w:rsidR="009E2F61" w:rsidRPr="009E2F61" w:rsidTr="00592DBC">
        <w:trPr>
          <w:trHeight w:val="480"/>
        </w:trPr>
        <w:tc>
          <w:tcPr>
            <w:tcW w:w="10065" w:type="dxa"/>
            <w:gridSpan w:val="3"/>
            <w:tcBorders>
              <w:top w:val="single" w:sz="4" w:space="0" w:color="auto"/>
              <w:left w:val="single" w:sz="4" w:space="0" w:color="auto"/>
              <w:bottom w:val="single" w:sz="6" w:space="0" w:color="auto"/>
              <w:right w:val="single" w:sz="4" w:space="0" w:color="auto"/>
            </w:tcBorders>
            <w:shd w:val="clear" w:color="auto" w:fill="auto"/>
          </w:tcPr>
          <w:p w:rsidR="005833DB" w:rsidRPr="009E2F61" w:rsidRDefault="005833DB" w:rsidP="009E2F61">
            <w:pPr>
              <w:pStyle w:val="ConsPlusNormal"/>
              <w:widowControl/>
              <w:ind w:firstLine="0"/>
              <w:outlineLvl w:val="2"/>
              <w:rPr>
                <w:sz w:val="24"/>
                <w:szCs w:val="24"/>
              </w:rPr>
            </w:pPr>
            <w:r w:rsidRPr="009E2F61">
              <w:rPr>
                <w:sz w:val="24"/>
                <w:szCs w:val="24"/>
              </w:rPr>
              <w:t>Виды разрешенного использования земельных участков и объектов капитального строительства</w:t>
            </w:r>
          </w:p>
        </w:tc>
      </w:tr>
      <w:tr w:rsidR="009E2F61" w:rsidRPr="009E2F61" w:rsidTr="00592DBC">
        <w:trPr>
          <w:trHeight w:val="480"/>
        </w:trPr>
        <w:tc>
          <w:tcPr>
            <w:tcW w:w="4186" w:type="dxa"/>
            <w:gridSpan w:val="2"/>
            <w:tcBorders>
              <w:top w:val="single" w:sz="4" w:space="0" w:color="auto"/>
              <w:left w:val="single" w:sz="4" w:space="0" w:color="auto"/>
              <w:bottom w:val="single" w:sz="6" w:space="0" w:color="auto"/>
              <w:right w:val="single" w:sz="6" w:space="0" w:color="auto"/>
            </w:tcBorders>
            <w:shd w:val="clear" w:color="auto" w:fill="auto"/>
          </w:tcPr>
          <w:p w:rsidR="005833DB" w:rsidRPr="009E2F61" w:rsidRDefault="005833DB" w:rsidP="009E2F61">
            <w:pPr>
              <w:pStyle w:val="ConsPlusNormal"/>
              <w:keepLines/>
              <w:widowControl/>
              <w:ind w:right="-212" w:firstLine="0"/>
              <w:rPr>
                <w:sz w:val="24"/>
                <w:szCs w:val="24"/>
              </w:rPr>
            </w:pPr>
            <w:r w:rsidRPr="009E2F61">
              <w:rPr>
                <w:sz w:val="24"/>
                <w:szCs w:val="24"/>
              </w:rPr>
              <w:t>Основные виды разрешенного использования</w:t>
            </w:r>
          </w:p>
        </w:tc>
        <w:tc>
          <w:tcPr>
            <w:tcW w:w="5879" w:type="dxa"/>
            <w:tcBorders>
              <w:top w:val="single" w:sz="4" w:space="0" w:color="auto"/>
              <w:left w:val="single" w:sz="6" w:space="0" w:color="auto"/>
              <w:bottom w:val="single" w:sz="6" w:space="0" w:color="auto"/>
              <w:right w:val="single" w:sz="4" w:space="0" w:color="auto"/>
            </w:tcBorders>
            <w:shd w:val="clear" w:color="auto" w:fill="auto"/>
          </w:tcPr>
          <w:p w:rsidR="005833DB" w:rsidRPr="009E2F61" w:rsidRDefault="005833DB" w:rsidP="009E2F61">
            <w:pPr>
              <w:pStyle w:val="ConsPlusNormal"/>
              <w:widowControl/>
              <w:numPr>
                <w:ilvl w:val="0"/>
                <w:numId w:val="31"/>
              </w:numPr>
              <w:tabs>
                <w:tab w:val="num" w:pos="380"/>
              </w:tabs>
              <w:ind w:left="380" w:hanging="380"/>
              <w:jc w:val="both"/>
              <w:rPr>
                <w:sz w:val="24"/>
                <w:szCs w:val="24"/>
              </w:rPr>
            </w:pPr>
            <w:r w:rsidRPr="009E2F61">
              <w:rPr>
                <w:sz w:val="24"/>
                <w:szCs w:val="24"/>
              </w:rPr>
              <w:t>Промышленные объекты и производства пятого класса с санитарно-защитной зоной 50 м, в т.ч.:</w:t>
            </w:r>
          </w:p>
          <w:p w:rsidR="005833DB" w:rsidRPr="009E2F61" w:rsidRDefault="005833DB" w:rsidP="009E2F61">
            <w:pPr>
              <w:pStyle w:val="ConsPlusNormal"/>
              <w:widowControl/>
              <w:numPr>
                <w:ilvl w:val="0"/>
                <w:numId w:val="31"/>
              </w:numPr>
              <w:tabs>
                <w:tab w:val="num" w:pos="380"/>
              </w:tabs>
              <w:ind w:left="380" w:hanging="380"/>
              <w:jc w:val="both"/>
              <w:rPr>
                <w:sz w:val="24"/>
                <w:szCs w:val="24"/>
              </w:rPr>
            </w:pPr>
            <w:r w:rsidRPr="009E2F61">
              <w:rPr>
                <w:sz w:val="24"/>
                <w:szCs w:val="24"/>
              </w:rPr>
              <w:t>Производство колбасных изделий, без копчения.</w:t>
            </w:r>
          </w:p>
          <w:p w:rsidR="005833DB" w:rsidRPr="009E2F61" w:rsidRDefault="005833DB" w:rsidP="009E2F61">
            <w:pPr>
              <w:pStyle w:val="ConsPlusNormal"/>
              <w:widowControl/>
              <w:numPr>
                <w:ilvl w:val="0"/>
                <w:numId w:val="31"/>
              </w:numPr>
              <w:tabs>
                <w:tab w:val="num" w:pos="380"/>
              </w:tabs>
              <w:ind w:left="380" w:hanging="380"/>
              <w:jc w:val="both"/>
              <w:rPr>
                <w:sz w:val="24"/>
                <w:szCs w:val="24"/>
              </w:rPr>
            </w:pPr>
            <w:r w:rsidRPr="009E2F61">
              <w:rPr>
                <w:sz w:val="24"/>
                <w:szCs w:val="24"/>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5833DB" w:rsidRPr="009E2F61" w:rsidRDefault="005833DB" w:rsidP="009E2F61">
            <w:pPr>
              <w:pStyle w:val="ConsPlusNormal"/>
              <w:widowControl/>
              <w:numPr>
                <w:ilvl w:val="0"/>
                <w:numId w:val="31"/>
              </w:numPr>
              <w:tabs>
                <w:tab w:val="num" w:pos="380"/>
              </w:tabs>
              <w:ind w:left="380" w:hanging="380"/>
              <w:jc w:val="both"/>
              <w:rPr>
                <w:sz w:val="24"/>
                <w:szCs w:val="24"/>
              </w:rPr>
            </w:pPr>
            <w:r w:rsidRPr="009E2F61">
              <w:rPr>
                <w:sz w:val="24"/>
                <w:szCs w:val="24"/>
              </w:rPr>
              <w:t>Производства пищевые заготовочные, включая фабрики-кухни, школьно-базовые столовые.</w:t>
            </w:r>
          </w:p>
          <w:p w:rsidR="005833DB" w:rsidRPr="009E2F61" w:rsidRDefault="005833DB" w:rsidP="009E2F61">
            <w:pPr>
              <w:pStyle w:val="ConsPlusNormal"/>
              <w:widowControl/>
              <w:numPr>
                <w:ilvl w:val="0"/>
                <w:numId w:val="31"/>
              </w:numPr>
              <w:tabs>
                <w:tab w:val="num" w:pos="380"/>
              </w:tabs>
              <w:ind w:left="380" w:hanging="380"/>
              <w:jc w:val="both"/>
              <w:rPr>
                <w:sz w:val="24"/>
                <w:szCs w:val="24"/>
              </w:rPr>
            </w:pPr>
            <w:r w:rsidRPr="009E2F61">
              <w:rPr>
                <w:sz w:val="24"/>
                <w:szCs w:val="24"/>
              </w:rPr>
              <w:t>Промышленные установки для низкотемпературного хранения пищевых продуктов емкостью до 600 тонн.</w:t>
            </w:r>
          </w:p>
          <w:p w:rsidR="005833DB" w:rsidRPr="009E2F61" w:rsidRDefault="005833DB" w:rsidP="009E2F61">
            <w:pPr>
              <w:pStyle w:val="ConsPlusNormal"/>
              <w:widowControl/>
              <w:numPr>
                <w:ilvl w:val="0"/>
                <w:numId w:val="31"/>
              </w:numPr>
              <w:tabs>
                <w:tab w:val="num" w:pos="380"/>
              </w:tabs>
              <w:ind w:left="380" w:hanging="380"/>
              <w:jc w:val="both"/>
              <w:rPr>
                <w:sz w:val="24"/>
                <w:szCs w:val="24"/>
              </w:rPr>
            </w:pPr>
            <w:r w:rsidRPr="009E2F61">
              <w:rPr>
                <w:sz w:val="24"/>
                <w:szCs w:val="24"/>
              </w:rPr>
              <w:t>Производства по переработке и хранению фруктов и овощей (сушке, засолке, маринованию и квашению).</w:t>
            </w:r>
          </w:p>
          <w:p w:rsidR="005833DB" w:rsidRPr="009E2F61" w:rsidRDefault="005833DB" w:rsidP="009E2F61">
            <w:pPr>
              <w:pStyle w:val="ConsPlusNormal"/>
              <w:widowControl/>
              <w:numPr>
                <w:ilvl w:val="0"/>
                <w:numId w:val="31"/>
              </w:numPr>
              <w:tabs>
                <w:tab w:val="num" w:pos="380"/>
              </w:tabs>
              <w:ind w:left="380" w:hanging="380"/>
              <w:jc w:val="both"/>
              <w:rPr>
                <w:sz w:val="24"/>
                <w:szCs w:val="24"/>
              </w:rPr>
            </w:pPr>
            <w:r w:rsidRPr="009E2F61">
              <w:rPr>
                <w:sz w:val="24"/>
                <w:szCs w:val="24"/>
              </w:rPr>
              <w:t xml:space="preserve">Производства по </w:t>
            </w:r>
            <w:proofErr w:type="spellStart"/>
            <w:r w:rsidRPr="009E2F61">
              <w:rPr>
                <w:sz w:val="24"/>
                <w:szCs w:val="24"/>
              </w:rPr>
              <w:t>доготовке</w:t>
            </w:r>
            <w:proofErr w:type="spellEnd"/>
            <w:r w:rsidRPr="009E2F61">
              <w:rPr>
                <w:sz w:val="24"/>
                <w:szCs w:val="24"/>
              </w:rPr>
              <w:t xml:space="preserve"> и розливу вин</w:t>
            </w:r>
            <w:proofErr w:type="gramStart"/>
            <w:r w:rsidRPr="009E2F61">
              <w:rPr>
                <w:sz w:val="24"/>
                <w:szCs w:val="24"/>
              </w:rPr>
              <w:t>..</w:t>
            </w:r>
            <w:proofErr w:type="gramEnd"/>
          </w:p>
          <w:p w:rsidR="005833DB" w:rsidRPr="009E2F61" w:rsidRDefault="005833DB" w:rsidP="009E2F61">
            <w:pPr>
              <w:pStyle w:val="ConsPlusNormal"/>
              <w:widowControl/>
              <w:numPr>
                <w:ilvl w:val="0"/>
                <w:numId w:val="31"/>
              </w:numPr>
              <w:tabs>
                <w:tab w:val="num" w:pos="380"/>
              </w:tabs>
              <w:ind w:left="380" w:hanging="380"/>
              <w:jc w:val="both"/>
              <w:rPr>
                <w:sz w:val="24"/>
                <w:szCs w:val="24"/>
              </w:rPr>
            </w:pPr>
            <w:r w:rsidRPr="009E2F61">
              <w:rPr>
                <w:sz w:val="24"/>
                <w:szCs w:val="24"/>
              </w:rPr>
              <w:t>Хранилища фруктов, овощей, картофеля, зерна.</w:t>
            </w:r>
          </w:p>
          <w:p w:rsidR="005833DB" w:rsidRPr="009E2F61" w:rsidRDefault="005833DB" w:rsidP="009E2F61">
            <w:pPr>
              <w:pStyle w:val="ConsPlusNormal"/>
              <w:widowControl/>
              <w:numPr>
                <w:ilvl w:val="0"/>
                <w:numId w:val="31"/>
              </w:numPr>
              <w:tabs>
                <w:tab w:val="num" w:pos="380"/>
              </w:tabs>
              <w:ind w:left="380" w:hanging="380"/>
              <w:jc w:val="both"/>
              <w:rPr>
                <w:sz w:val="24"/>
                <w:szCs w:val="24"/>
              </w:rPr>
            </w:pPr>
            <w:r w:rsidRPr="009E2F61">
              <w:rPr>
                <w:sz w:val="24"/>
                <w:szCs w:val="24"/>
              </w:rPr>
              <w:t>Материальные склады.</w:t>
            </w:r>
          </w:p>
          <w:p w:rsidR="005833DB" w:rsidRPr="009E2F61" w:rsidRDefault="005833DB" w:rsidP="009E2F61">
            <w:pPr>
              <w:pStyle w:val="ConsPlusNormal"/>
              <w:widowControl/>
              <w:numPr>
                <w:ilvl w:val="0"/>
                <w:numId w:val="31"/>
              </w:numPr>
              <w:tabs>
                <w:tab w:val="num" w:pos="380"/>
              </w:tabs>
              <w:ind w:left="380" w:hanging="380"/>
              <w:jc w:val="both"/>
              <w:rPr>
                <w:sz w:val="24"/>
                <w:szCs w:val="24"/>
              </w:rPr>
            </w:pPr>
            <w:r w:rsidRPr="009E2F61">
              <w:rPr>
                <w:sz w:val="24"/>
                <w:szCs w:val="24"/>
              </w:rPr>
              <w:t>Хозяйства с содержанием животных (свинарники, коровники, питомники, конюшни, зверофермы) до 50 голов.</w:t>
            </w:r>
          </w:p>
          <w:p w:rsidR="005833DB" w:rsidRPr="009E2F61" w:rsidRDefault="005833DB" w:rsidP="009E2F61">
            <w:pPr>
              <w:pStyle w:val="ConsPlusNormal"/>
              <w:widowControl/>
              <w:numPr>
                <w:ilvl w:val="0"/>
                <w:numId w:val="31"/>
              </w:numPr>
              <w:tabs>
                <w:tab w:val="num" w:pos="380"/>
              </w:tabs>
              <w:ind w:left="380" w:hanging="380"/>
              <w:jc w:val="both"/>
              <w:rPr>
                <w:sz w:val="24"/>
                <w:szCs w:val="24"/>
              </w:rPr>
            </w:pPr>
            <w:proofErr w:type="gramStart"/>
            <w:r w:rsidRPr="009E2F61">
              <w:rPr>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roofErr w:type="gramEnd"/>
          </w:p>
          <w:p w:rsidR="005833DB" w:rsidRPr="009E2F61" w:rsidRDefault="005833DB" w:rsidP="009E2F61">
            <w:pPr>
              <w:pStyle w:val="ConsPlusNormal"/>
              <w:widowControl/>
              <w:numPr>
                <w:ilvl w:val="0"/>
                <w:numId w:val="31"/>
              </w:numPr>
              <w:tabs>
                <w:tab w:val="num" w:pos="380"/>
              </w:tabs>
              <w:ind w:left="380" w:hanging="380"/>
              <w:jc w:val="both"/>
              <w:rPr>
                <w:sz w:val="24"/>
                <w:szCs w:val="24"/>
              </w:rPr>
            </w:pPr>
            <w:r w:rsidRPr="009E2F61">
              <w:rPr>
                <w:sz w:val="24"/>
                <w:szCs w:val="24"/>
              </w:rPr>
              <w:t>Голубятни.</w:t>
            </w:r>
          </w:p>
          <w:p w:rsidR="005833DB" w:rsidRPr="009E2F61" w:rsidRDefault="005833DB" w:rsidP="009E2F61">
            <w:pPr>
              <w:pStyle w:val="ConsPlusNormal"/>
              <w:widowControl/>
              <w:numPr>
                <w:ilvl w:val="0"/>
                <w:numId w:val="31"/>
              </w:numPr>
              <w:tabs>
                <w:tab w:val="num" w:pos="380"/>
              </w:tabs>
              <w:ind w:left="380" w:hanging="380"/>
              <w:jc w:val="both"/>
              <w:rPr>
                <w:sz w:val="24"/>
                <w:szCs w:val="24"/>
              </w:rPr>
            </w:pPr>
            <w:r w:rsidRPr="009E2F61">
              <w:rPr>
                <w:sz w:val="24"/>
                <w:szCs w:val="24"/>
              </w:rPr>
              <w:t>Открытые склады и перегрузка увлажненных минерально-строительных материалов (песка, гравия, щебня, камней и др.).</w:t>
            </w:r>
          </w:p>
          <w:p w:rsidR="005833DB" w:rsidRPr="009E2F61" w:rsidRDefault="005833DB" w:rsidP="009E2F61">
            <w:pPr>
              <w:pStyle w:val="ConsPlusNormal"/>
              <w:widowControl/>
              <w:numPr>
                <w:ilvl w:val="0"/>
                <w:numId w:val="31"/>
              </w:numPr>
              <w:tabs>
                <w:tab w:val="num" w:pos="380"/>
              </w:tabs>
              <w:ind w:left="380" w:hanging="380"/>
              <w:jc w:val="both"/>
              <w:rPr>
                <w:sz w:val="24"/>
                <w:szCs w:val="24"/>
              </w:rPr>
            </w:pPr>
            <w:r w:rsidRPr="009E2F61">
              <w:rPr>
                <w:sz w:val="24"/>
                <w:szCs w:val="24"/>
              </w:rPr>
              <w:t>Участки хранения и перегрузки прессованного жмыха, сена, соломы, табачно-махорочных изделий и др.</w:t>
            </w:r>
          </w:p>
          <w:p w:rsidR="005833DB" w:rsidRPr="009E2F61" w:rsidRDefault="005833DB" w:rsidP="009E2F61">
            <w:pPr>
              <w:pStyle w:val="ConsPlusNormal"/>
              <w:widowControl/>
              <w:numPr>
                <w:ilvl w:val="0"/>
                <w:numId w:val="31"/>
              </w:numPr>
              <w:tabs>
                <w:tab w:val="num" w:pos="380"/>
              </w:tabs>
              <w:ind w:left="380" w:hanging="380"/>
              <w:jc w:val="both"/>
              <w:rPr>
                <w:sz w:val="24"/>
                <w:szCs w:val="24"/>
              </w:rPr>
            </w:pPr>
            <w:proofErr w:type="gramStart"/>
            <w:r w:rsidRPr="009E2F61">
              <w:rPr>
                <w:sz w:val="24"/>
                <w:szCs w:val="24"/>
              </w:rPr>
              <w:t xml:space="preserve">Склады, перегрузка пищевых продуктов </w:t>
            </w:r>
            <w:r w:rsidRPr="009E2F61">
              <w:rPr>
                <w:sz w:val="24"/>
                <w:szCs w:val="24"/>
              </w:rPr>
              <w:lastRenderedPageBreak/>
              <w:t>(мясных, молочных, кондитерских), овощей, фруктов, напитков и др.</w:t>
            </w:r>
            <w:proofErr w:type="gramEnd"/>
          </w:p>
          <w:p w:rsidR="005833DB" w:rsidRPr="009E2F61" w:rsidRDefault="005833DB" w:rsidP="009E2F61">
            <w:pPr>
              <w:pStyle w:val="ConsPlusNormal"/>
              <w:widowControl/>
              <w:numPr>
                <w:ilvl w:val="0"/>
                <w:numId w:val="31"/>
              </w:numPr>
              <w:tabs>
                <w:tab w:val="num" w:pos="380"/>
              </w:tabs>
              <w:ind w:left="380" w:hanging="380"/>
              <w:jc w:val="both"/>
              <w:rPr>
                <w:sz w:val="24"/>
                <w:szCs w:val="24"/>
              </w:rPr>
            </w:pPr>
            <w:r w:rsidRPr="009E2F61">
              <w:rPr>
                <w:sz w:val="24"/>
                <w:szCs w:val="24"/>
              </w:rPr>
              <w:t>Участки хранения и налива пищевых грузов (вино, масло, соки).</w:t>
            </w:r>
          </w:p>
          <w:p w:rsidR="005833DB" w:rsidRPr="009E2F61" w:rsidRDefault="005833DB" w:rsidP="009E2F61">
            <w:pPr>
              <w:pStyle w:val="ConsPlusNormal"/>
              <w:widowControl/>
              <w:numPr>
                <w:ilvl w:val="0"/>
                <w:numId w:val="31"/>
              </w:numPr>
              <w:tabs>
                <w:tab w:val="num" w:pos="380"/>
              </w:tabs>
              <w:ind w:left="380" w:hanging="380"/>
              <w:jc w:val="both"/>
              <w:rPr>
                <w:sz w:val="24"/>
                <w:szCs w:val="24"/>
              </w:rPr>
            </w:pPr>
            <w:r w:rsidRPr="009E2F61">
              <w:rPr>
                <w:sz w:val="24"/>
                <w:szCs w:val="24"/>
              </w:rPr>
              <w:t>Участки разгрузки и погрузки рефрижераторных судов и вагонов.</w:t>
            </w:r>
          </w:p>
          <w:p w:rsidR="005833DB" w:rsidRPr="009E2F61" w:rsidRDefault="005833DB" w:rsidP="009E2F61">
            <w:pPr>
              <w:pStyle w:val="ConsPlusNormal"/>
              <w:keepNext/>
              <w:keepLines/>
              <w:widowControl/>
              <w:numPr>
                <w:ilvl w:val="0"/>
                <w:numId w:val="31"/>
              </w:numPr>
              <w:tabs>
                <w:tab w:val="num" w:pos="380"/>
              </w:tabs>
              <w:ind w:left="380" w:hanging="380"/>
              <w:jc w:val="both"/>
              <w:rPr>
                <w:sz w:val="24"/>
                <w:szCs w:val="24"/>
              </w:rPr>
            </w:pPr>
            <w:r w:rsidRPr="009E2F61">
              <w:rPr>
                <w:sz w:val="24"/>
                <w:szCs w:val="24"/>
              </w:rPr>
              <w:t>Склады, перегрузка и хранение утильсырья без переработки</w:t>
            </w:r>
          </w:p>
          <w:p w:rsidR="005833DB" w:rsidRPr="009E2F61" w:rsidRDefault="005833DB" w:rsidP="009E2F61">
            <w:pPr>
              <w:pStyle w:val="ConsPlusNormal"/>
              <w:keepNext/>
              <w:keepLines/>
              <w:widowControl/>
              <w:tabs>
                <w:tab w:val="num" w:pos="380"/>
              </w:tabs>
              <w:ind w:left="380" w:hanging="380"/>
              <w:jc w:val="both"/>
              <w:rPr>
                <w:sz w:val="24"/>
                <w:szCs w:val="24"/>
              </w:rPr>
            </w:pPr>
          </w:p>
        </w:tc>
      </w:tr>
      <w:tr w:rsidR="009E2F61" w:rsidRPr="009E2F61" w:rsidTr="00592DBC">
        <w:trPr>
          <w:trHeight w:val="344"/>
        </w:trPr>
        <w:tc>
          <w:tcPr>
            <w:tcW w:w="4186" w:type="dxa"/>
            <w:gridSpan w:val="2"/>
            <w:tcBorders>
              <w:top w:val="single" w:sz="6" w:space="0" w:color="auto"/>
              <w:left w:val="single" w:sz="4" w:space="0" w:color="auto"/>
              <w:bottom w:val="single" w:sz="6" w:space="0" w:color="auto"/>
              <w:right w:val="single" w:sz="6" w:space="0" w:color="auto"/>
            </w:tcBorders>
          </w:tcPr>
          <w:p w:rsidR="005833DB" w:rsidRPr="009E2F61" w:rsidRDefault="005833DB" w:rsidP="009E2F61">
            <w:pPr>
              <w:pStyle w:val="ConsPlusNormal"/>
              <w:widowControl/>
              <w:ind w:right="-212" w:firstLine="0"/>
              <w:rPr>
                <w:sz w:val="24"/>
                <w:szCs w:val="24"/>
              </w:rPr>
            </w:pPr>
            <w:r w:rsidRPr="009E2F61">
              <w:rPr>
                <w:sz w:val="24"/>
                <w:szCs w:val="24"/>
              </w:rPr>
              <w:lastRenderedPageBreak/>
              <w:t xml:space="preserve">Вспомогательные виды разрешенного использования (установленные </w:t>
            </w:r>
            <w:proofErr w:type="gramStart"/>
            <w:r w:rsidRPr="009E2F61">
              <w:rPr>
                <w:sz w:val="24"/>
                <w:szCs w:val="24"/>
              </w:rPr>
              <w:t>к</w:t>
            </w:r>
            <w:proofErr w:type="gramEnd"/>
            <w:r w:rsidRPr="009E2F61">
              <w:rPr>
                <w:sz w:val="24"/>
                <w:szCs w:val="24"/>
              </w:rPr>
              <w:t xml:space="preserve"> основным)</w:t>
            </w:r>
          </w:p>
        </w:tc>
        <w:tc>
          <w:tcPr>
            <w:tcW w:w="5879" w:type="dxa"/>
            <w:tcBorders>
              <w:top w:val="single" w:sz="6" w:space="0" w:color="auto"/>
              <w:left w:val="single" w:sz="6" w:space="0" w:color="auto"/>
              <w:bottom w:val="single" w:sz="6" w:space="0" w:color="auto"/>
              <w:right w:val="single" w:sz="4" w:space="0" w:color="auto"/>
            </w:tcBorders>
          </w:tcPr>
          <w:p w:rsidR="005833DB" w:rsidRPr="009E2F61" w:rsidRDefault="005833DB" w:rsidP="009E2F61">
            <w:pPr>
              <w:pStyle w:val="ConsPlusNormal"/>
              <w:widowControl/>
              <w:numPr>
                <w:ilvl w:val="0"/>
                <w:numId w:val="31"/>
              </w:numPr>
              <w:tabs>
                <w:tab w:val="num" w:pos="380"/>
              </w:tabs>
              <w:ind w:left="380" w:hanging="380"/>
              <w:jc w:val="both"/>
              <w:rPr>
                <w:sz w:val="24"/>
                <w:szCs w:val="24"/>
              </w:rPr>
            </w:pPr>
            <w:r w:rsidRPr="009E2F61">
              <w:rPr>
                <w:sz w:val="24"/>
                <w:szCs w:val="24"/>
              </w:rPr>
              <w:t>Вспомогательные здания и сооружения, технологически связанные с ведущим видом использования;</w:t>
            </w:r>
          </w:p>
          <w:p w:rsidR="005833DB" w:rsidRPr="009E2F61" w:rsidRDefault="005833DB" w:rsidP="009E2F61">
            <w:pPr>
              <w:pStyle w:val="ConsPlusNormal"/>
              <w:keepNext/>
              <w:keepLines/>
              <w:widowControl/>
              <w:numPr>
                <w:ilvl w:val="0"/>
                <w:numId w:val="31"/>
              </w:numPr>
              <w:tabs>
                <w:tab w:val="num" w:pos="380"/>
                <w:tab w:val="left" w:pos="650"/>
              </w:tabs>
              <w:ind w:left="380" w:hanging="380"/>
              <w:jc w:val="both"/>
              <w:rPr>
                <w:sz w:val="24"/>
                <w:szCs w:val="24"/>
              </w:rPr>
            </w:pPr>
            <w:r w:rsidRPr="009E2F61">
              <w:rPr>
                <w:sz w:val="24"/>
                <w:szCs w:val="24"/>
              </w:rPr>
              <w:t>Здания и сооружения для размещения служб охраны и наблюдения,</w:t>
            </w:r>
          </w:p>
          <w:p w:rsidR="005833DB" w:rsidRPr="009E2F61" w:rsidRDefault="005833DB" w:rsidP="009E2F61">
            <w:pPr>
              <w:pStyle w:val="ConsPlusNormal"/>
              <w:widowControl/>
              <w:numPr>
                <w:ilvl w:val="0"/>
                <w:numId w:val="31"/>
              </w:numPr>
              <w:tabs>
                <w:tab w:val="num" w:pos="380"/>
              </w:tabs>
              <w:ind w:left="380" w:hanging="380"/>
              <w:jc w:val="both"/>
              <w:rPr>
                <w:sz w:val="24"/>
                <w:szCs w:val="24"/>
              </w:rPr>
            </w:pPr>
            <w:r w:rsidRPr="009E2F61">
              <w:rPr>
                <w:sz w:val="24"/>
                <w:szCs w:val="24"/>
              </w:rPr>
              <w:t xml:space="preserve">Гаражи служебного транспорта, </w:t>
            </w:r>
          </w:p>
          <w:p w:rsidR="005833DB" w:rsidRPr="009E2F61" w:rsidRDefault="005833DB" w:rsidP="009E2F61">
            <w:pPr>
              <w:pStyle w:val="ConsPlusNormal"/>
              <w:widowControl/>
              <w:numPr>
                <w:ilvl w:val="0"/>
                <w:numId w:val="31"/>
              </w:numPr>
              <w:tabs>
                <w:tab w:val="num" w:pos="380"/>
              </w:tabs>
              <w:ind w:left="380" w:hanging="380"/>
              <w:jc w:val="both"/>
              <w:rPr>
                <w:sz w:val="24"/>
                <w:szCs w:val="24"/>
              </w:rPr>
            </w:pPr>
            <w:r w:rsidRPr="009E2F61">
              <w:rPr>
                <w:sz w:val="24"/>
                <w:szCs w:val="24"/>
              </w:rPr>
              <w:t xml:space="preserve">Гостевые автостоянки, парковки, </w:t>
            </w:r>
          </w:p>
          <w:p w:rsidR="005833DB" w:rsidRPr="009E2F61" w:rsidRDefault="005833DB" w:rsidP="009E2F61">
            <w:pPr>
              <w:numPr>
                <w:ilvl w:val="0"/>
                <w:numId w:val="31"/>
              </w:numPr>
              <w:tabs>
                <w:tab w:val="num" w:pos="380"/>
              </w:tabs>
              <w:spacing w:after="0" w:line="240" w:lineRule="auto"/>
              <w:ind w:left="380" w:hanging="380"/>
              <w:jc w:val="both"/>
              <w:rPr>
                <w:rFonts w:ascii="Arial" w:hAnsi="Arial" w:cs="Arial"/>
                <w:sz w:val="24"/>
                <w:szCs w:val="24"/>
              </w:rPr>
            </w:pPr>
            <w:r w:rsidRPr="009E2F61">
              <w:rPr>
                <w:rFonts w:ascii="Arial" w:hAnsi="Arial" w:cs="Arial"/>
                <w:sz w:val="24"/>
                <w:szCs w:val="24"/>
              </w:rPr>
              <w:t xml:space="preserve">Площадки для сбора мусора </w:t>
            </w:r>
          </w:p>
          <w:p w:rsidR="005833DB" w:rsidRPr="009E2F61" w:rsidRDefault="005833DB" w:rsidP="009E2F61">
            <w:pPr>
              <w:numPr>
                <w:ilvl w:val="0"/>
                <w:numId w:val="31"/>
              </w:numPr>
              <w:tabs>
                <w:tab w:val="num" w:pos="380"/>
              </w:tabs>
              <w:spacing w:after="0" w:line="240" w:lineRule="auto"/>
              <w:ind w:left="380" w:hanging="380"/>
              <w:jc w:val="both"/>
              <w:rPr>
                <w:rFonts w:ascii="Arial" w:hAnsi="Arial" w:cs="Arial"/>
                <w:sz w:val="24"/>
                <w:szCs w:val="24"/>
              </w:rPr>
            </w:pPr>
            <w:r w:rsidRPr="009E2F61">
              <w:rPr>
                <w:rFonts w:ascii="Arial" w:hAnsi="Arial" w:cs="Arial"/>
                <w:sz w:val="24"/>
                <w:szCs w:val="24"/>
              </w:rPr>
              <w:t xml:space="preserve">Сооружения и устройства сетей инженерно технического обеспечения, </w:t>
            </w:r>
          </w:p>
          <w:p w:rsidR="005833DB" w:rsidRPr="009E2F61" w:rsidRDefault="005833DB" w:rsidP="009E2F61">
            <w:pPr>
              <w:pStyle w:val="ConsPlusNormal"/>
              <w:keepNext/>
              <w:keepLines/>
              <w:widowControl/>
              <w:numPr>
                <w:ilvl w:val="0"/>
                <w:numId w:val="31"/>
              </w:numPr>
              <w:tabs>
                <w:tab w:val="num" w:pos="380"/>
                <w:tab w:val="left" w:pos="650"/>
              </w:tabs>
              <w:ind w:left="380" w:hanging="380"/>
              <w:jc w:val="both"/>
              <w:rPr>
                <w:sz w:val="24"/>
                <w:szCs w:val="24"/>
              </w:rPr>
            </w:pPr>
            <w:r w:rsidRPr="009E2F61">
              <w:rPr>
                <w:sz w:val="24"/>
                <w:szCs w:val="24"/>
              </w:rPr>
              <w:t>Благоустройство территорий, элементы малых архитектурных форм;</w:t>
            </w:r>
          </w:p>
          <w:p w:rsidR="005833DB" w:rsidRPr="009E2F61" w:rsidRDefault="005833DB" w:rsidP="009E2F61">
            <w:pPr>
              <w:pStyle w:val="ConsPlusNormal"/>
              <w:keepNext/>
              <w:keepLines/>
              <w:widowControl/>
              <w:numPr>
                <w:ilvl w:val="0"/>
                <w:numId w:val="31"/>
              </w:numPr>
              <w:tabs>
                <w:tab w:val="num" w:pos="380"/>
              </w:tabs>
              <w:ind w:left="380" w:hanging="380"/>
              <w:jc w:val="both"/>
              <w:rPr>
                <w:sz w:val="24"/>
                <w:szCs w:val="24"/>
              </w:rPr>
            </w:pPr>
            <w:r w:rsidRPr="009E2F61">
              <w:rPr>
                <w:sz w:val="24"/>
                <w:szCs w:val="24"/>
              </w:rPr>
              <w:t xml:space="preserve">Общественные зеленые насаждения </w:t>
            </w:r>
          </w:p>
          <w:p w:rsidR="005833DB" w:rsidRPr="009E2F61" w:rsidRDefault="005833DB" w:rsidP="009E2F61">
            <w:pPr>
              <w:pStyle w:val="ConsPlusNormal"/>
              <w:keepNext/>
              <w:keepLines/>
              <w:widowControl/>
              <w:numPr>
                <w:ilvl w:val="0"/>
                <w:numId w:val="31"/>
              </w:numPr>
              <w:tabs>
                <w:tab w:val="num" w:pos="380"/>
                <w:tab w:val="left" w:pos="650"/>
              </w:tabs>
              <w:ind w:left="380" w:hanging="380"/>
              <w:jc w:val="both"/>
              <w:rPr>
                <w:sz w:val="24"/>
                <w:szCs w:val="24"/>
              </w:rPr>
            </w:pPr>
            <w:r w:rsidRPr="009E2F61">
              <w:rPr>
                <w:sz w:val="24"/>
                <w:szCs w:val="24"/>
              </w:rPr>
              <w:t>Объекты гражданской обороны,</w:t>
            </w:r>
          </w:p>
          <w:p w:rsidR="005833DB" w:rsidRPr="009E2F61" w:rsidRDefault="005833DB" w:rsidP="009E2F61">
            <w:pPr>
              <w:pStyle w:val="ConsPlusNormal"/>
              <w:widowControl/>
              <w:numPr>
                <w:ilvl w:val="0"/>
                <w:numId w:val="31"/>
              </w:numPr>
              <w:tabs>
                <w:tab w:val="num" w:pos="380"/>
                <w:tab w:val="left" w:pos="650"/>
              </w:tabs>
              <w:ind w:left="380" w:hanging="380"/>
              <w:jc w:val="both"/>
              <w:rPr>
                <w:sz w:val="24"/>
                <w:szCs w:val="24"/>
              </w:rPr>
            </w:pPr>
            <w:r w:rsidRPr="009E2F61">
              <w:rPr>
                <w:sz w:val="24"/>
                <w:szCs w:val="24"/>
              </w:rPr>
              <w:t>Объекты пожарной охраны (гидранты, резервуары и т.п.);</w:t>
            </w:r>
          </w:p>
        </w:tc>
      </w:tr>
      <w:tr w:rsidR="009E2F61" w:rsidRPr="009E2F61" w:rsidTr="00592DBC">
        <w:trPr>
          <w:trHeight w:val="760"/>
        </w:trPr>
        <w:tc>
          <w:tcPr>
            <w:tcW w:w="4186" w:type="dxa"/>
            <w:gridSpan w:val="2"/>
            <w:tcBorders>
              <w:top w:val="single" w:sz="6" w:space="0" w:color="auto"/>
              <w:left w:val="single" w:sz="4" w:space="0" w:color="auto"/>
              <w:bottom w:val="single" w:sz="6" w:space="0" w:color="auto"/>
              <w:right w:val="single" w:sz="6" w:space="0" w:color="auto"/>
            </w:tcBorders>
            <w:shd w:val="clear" w:color="auto" w:fill="auto"/>
          </w:tcPr>
          <w:p w:rsidR="005833DB" w:rsidRPr="009E2F61" w:rsidRDefault="005833DB" w:rsidP="009E2F61">
            <w:pPr>
              <w:pStyle w:val="ConsPlusNormal"/>
              <w:widowControl/>
              <w:ind w:right="-212" w:firstLine="0"/>
              <w:rPr>
                <w:bCs/>
                <w:sz w:val="24"/>
                <w:szCs w:val="24"/>
              </w:rPr>
            </w:pPr>
            <w:r w:rsidRPr="009E2F61">
              <w:rPr>
                <w:bCs/>
                <w:sz w:val="24"/>
                <w:szCs w:val="24"/>
              </w:rPr>
              <w:t>Условно разрешенные виды использования</w:t>
            </w:r>
          </w:p>
        </w:tc>
        <w:tc>
          <w:tcPr>
            <w:tcW w:w="5879" w:type="dxa"/>
            <w:tcBorders>
              <w:top w:val="single" w:sz="6" w:space="0" w:color="auto"/>
              <w:left w:val="single" w:sz="6" w:space="0" w:color="auto"/>
              <w:bottom w:val="single" w:sz="6" w:space="0" w:color="auto"/>
              <w:right w:val="single" w:sz="4" w:space="0" w:color="auto"/>
            </w:tcBorders>
            <w:shd w:val="clear" w:color="auto" w:fill="auto"/>
          </w:tcPr>
          <w:p w:rsidR="005833DB" w:rsidRPr="009E2F61" w:rsidRDefault="005833DB" w:rsidP="009E2F61">
            <w:pPr>
              <w:pStyle w:val="nienie"/>
              <w:numPr>
                <w:ilvl w:val="0"/>
                <w:numId w:val="31"/>
              </w:numPr>
              <w:tabs>
                <w:tab w:val="num" w:pos="380"/>
              </w:tabs>
              <w:ind w:left="380" w:hanging="380"/>
              <w:rPr>
                <w:rFonts w:ascii="Arial" w:hAnsi="Arial" w:cs="Arial"/>
              </w:rPr>
            </w:pPr>
            <w:r w:rsidRPr="009E2F61">
              <w:rPr>
                <w:rFonts w:ascii="Arial" w:hAnsi="Arial" w:cs="Arial"/>
              </w:rPr>
              <w:t>Автозаправочные станции;</w:t>
            </w:r>
          </w:p>
          <w:p w:rsidR="005833DB" w:rsidRPr="009E2F61" w:rsidRDefault="005833DB" w:rsidP="009E2F61">
            <w:pPr>
              <w:pStyle w:val="nienie"/>
              <w:numPr>
                <w:ilvl w:val="0"/>
                <w:numId w:val="31"/>
              </w:numPr>
              <w:tabs>
                <w:tab w:val="num" w:pos="380"/>
              </w:tabs>
              <w:ind w:left="380" w:hanging="380"/>
              <w:rPr>
                <w:rFonts w:ascii="Arial" w:hAnsi="Arial" w:cs="Arial"/>
              </w:rPr>
            </w:pPr>
            <w:r w:rsidRPr="009E2F61">
              <w:rPr>
                <w:rFonts w:ascii="Arial" w:hAnsi="Arial" w:cs="Arial"/>
              </w:rPr>
              <w:t>Киоски, лоточная торговля, временные павильоны розничной торговли и обслуживания населения;</w:t>
            </w:r>
          </w:p>
          <w:p w:rsidR="005833DB" w:rsidRPr="009E2F61" w:rsidRDefault="005833DB" w:rsidP="009E2F61">
            <w:pPr>
              <w:pStyle w:val="nienie"/>
              <w:numPr>
                <w:ilvl w:val="0"/>
                <w:numId w:val="31"/>
              </w:numPr>
              <w:tabs>
                <w:tab w:val="num" w:pos="380"/>
              </w:tabs>
              <w:ind w:left="380" w:hanging="380"/>
              <w:rPr>
                <w:rFonts w:ascii="Arial" w:hAnsi="Arial" w:cs="Arial"/>
              </w:rPr>
            </w:pPr>
            <w:r w:rsidRPr="009E2F61">
              <w:rPr>
                <w:rFonts w:ascii="Arial" w:hAnsi="Arial" w:cs="Arial"/>
              </w:rPr>
              <w:t>Спортплощадки, площадки отдыха для персонала предприятий;</w:t>
            </w:r>
          </w:p>
          <w:p w:rsidR="005833DB" w:rsidRPr="009E2F61" w:rsidRDefault="005833DB" w:rsidP="009E2F61">
            <w:pPr>
              <w:pStyle w:val="nienie"/>
              <w:numPr>
                <w:ilvl w:val="0"/>
                <w:numId w:val="31"/>
              </w:numPr>
              <w:tabs>
                <w:tab w:val="num" w:pos="380"/>
              </w:tabs>
              <w:ind w:left="380" w:hanging="380"/>
              <w:rPr>
                <w:rFonts w:ascii="Arial" w:hAnsi="Arial" w:cs="Arial"/>
              </w:rPr>
            </w:pPr>
            <w:r w:rsidRPr="009E2F61">
              <w:rPr>
                <w:rFonts w:ascii="Arial" w:hAnsi="Arial" w:cs="Arial"/>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833DB" w:rsidRPr="009E2F61" w:rsidRDefault="005833DB" w:rsidP="009E2F61">
            <w:pPr>
              <w:pStyle w:val="nienie"/>
              <w:numPr>
                <w:ilvl w:val="0"/>
                <w:numId w:val="31"/>
              </w:numPr>
              <w:tabs>
                <w:tab w:val="num" w:pos="380"/>
              </w:tabs>
              <w:ind w:left="380" w:hanging="380"/>
              <w:rPr>
                <w:rFonts w:ascii="Arial" w:hAnsi="Arial" w:cs="Arial"/>
              </w:rPr>
            </w:pPr>
            <w:r w:rsidRPr="009E2F61">
              <w:rPr>
                <w:rFonts w:ascii="Arial" w:hAnsi="Arial" w:cs="Arial"/>
              </w:rPr>
              <w:t>Аптеки;</w:t>
            </w:r>
          </w:p>
          <w:p w:rsidR="005833DB" w:rsidRPr="009E2F61" w:rsidRDefault="005833DB" w:rsidP="009E2F61">
            <w:pPr>
              <w:pStyle w:val="nienie"/>
              <w:numPr>
                <w:ilvl w:val="0"/>
                <w:numId w:val="31"/>
              </w:numPr>
              <w:tabs>
                <w:tab w:val="num" w:pos="380"/>
              </w:tabs>
              <w:ind w:left="380" w:hanging="380"/>
              <w:rPr>
                <w:rFonts w:ascii="Arial" w:hAnsi="Arial" w:cs="Arial"/>
              </w:rPr>
            </w:pPr>
            <w:r w:rsidRPr="009E2F61">
              <w:rPr>
                <w:rFonts w:ascii="Arial" w:hAnsi="Arial" w:cs="Arial"/>
              </w:rPr>
              <w:t>Отдельно стоящие объекты бытового обслуживания;</w:t>
            </w:r>
          </w:p>
          <w:p w:rsidR="005833DB" w:rsidRPr="009E2F61" w:rsidRDefault="005833DB" w:rsidP="009E2F61">
            <w:pPr>
              <w:pStyle w:val="nienie"/>
              <w:numPr>
                <w:ilvl w:val="0"/>
                <w:numId w:val="31"/>
              </w:numPr>
              <w:tabs>
                <w:tab w:val="num" w:pos="380"/>
              </w:tabs>
              <w:ind w:left="380" w:hanging="380"/>
              <w:rPr>
                <w:rFonts w:ascii="Arial" w:hAnsi="Arial" w:cs="Arial"/>
              </w:rPr>
            </w:pPr>
            <w:r w:rsidRPr="009E2F61">
              <w:rPr>
                <w:rFonts w:ascii="Arial" w:hAnsi="Arial" w:cs="Arial"/>
              </w:rPr>
              <w:t>Питомники растений для озеленения промышленных территорий и санитарно-защитных зон;</w:t>
            </w:r>
          </w:p>
          <w:p w:rsidR="005833DB" w:rsidRPr="009E2F61" w:rsidRDefault="005833DB" w:rsidP="009E2F61">
            <w:pPr>
              <w:pStyle w:val="nienie"/>
              <w:numPr>
                <w:ilvl w:val="0"/>
                <w:numId w:val="31"/>
              </w:numPr>
              <w:tabs>
                <w:tab w:val="num" w:pos="380"/>
              </w:tabs>
              <w:ind w:left="380" w:hanging="380"/>
              <w:rPr>
                <w:rFonts w:ascii="Arial" w:hAnsi="Arial" w:cs="Arial"/>
              </w:rPr>
            </w:pPr>
            <w:r w:rsidRPr="009E2F61">
              <w:rPr>
                <w:rFonts w:ascii="Arial" w:hAnsi="Arial" w:cs="Arial"/>
              </w:rPr>
              <w:t>Ветеринарные приемные пункты;</w:t>
            </w:r>
          </w:p>
          <w:p w:rsidR="005833DB" w:rsidRPr="009E2F61" w:rsidRDefault="005833DB" w:rsidP="009E2F61">
            <w:pPr>
              <w:pStyle w:val="ConsPlusNormal"/>
              <w:widowControl/>
              <w:numPr>
                <w:ilvl w:val="0"/>
                <w:numId w:val="31"/>
              </w:numPr>
              <w:tabs>
                <w:tab w:val="num" w:pos="380"/>
              </w:tabs>
              <w:ind w:left="380" w:hanging="380"/>
              <w:jc w:val="both"/>
              <w:rPr>
                <w:bCs/>
                <w:sz w:val="24"/>
                <w:szCs w:val="24"/>
              </w:rPr>
            </w:pPr>
            <w:r w:rsidRPr="009E2F61">
              <w:rPr>
                <w:sz w:val="24"/>
                <w:szCs w:val="24"/>
              </w:rPr>
              <w:t>Антенны сотовой, радиорелейной, спутниковой связи</w:t>
            </w:r>
          </w:p>
        </w:tc>
      </w:tr>
      <w:tr w:rsidR="009E2F61" w:rsidRPr="009E2F61" w:rsidTr="00592DBC">
        <w:trPr>
          <w:trHeight w:val="1781"/>
        </w:trPr>
        <w:tc>
          <w:tcPr>
            <w:tcW w:w="4186" w:type="dxa"/>
            <w:gridSpan w:val="2"/>
            <w:tcBorders>
              <w:top w:val="single" w:sz="6" w:space="0" w:color="auto"/>
              <w:left w:val="single" w:sz="4" w:space="0" w:color="auto"/>
              <w:bottom w:val="single" w:sz="4" w:space="0" w:color="auto"/>
              <w:right w:val="single" w:sz="6" w:space="0" w:color="auto"/>
            </w:tcBorders>
          </w:tcPr>
          <w:p w:rsidR="005833DB" w:rsidRPr="009E2F61" w:rsidRDefault="005833DB" w:rsidP="009E2F61">
            <w:pPr>
              <w:pStyle w:val="nienie"/>
              <w:tabs>
                <w:tab w:val="num" w:pos="470"/>
              </w:tabs>
              <w:ind w:left="0" w:right="-212" w:firstLine="0"/>
              <w:rPr>
                <w:rFonts w:ascii="Arial" w:hAnsi="Arial" w:cs="Arial"/>
              </w:rPr>
            </w:pPr>
            <w:r w:rsidRPr="009E2F61">
              <w:rPr>
                <w:rFonts w:ascii="Arial" w:hAnsi="Arial" w:cs="Arial"/>
                <w:bCs/>
              </w:rPr>
              <w:lastRenderedPageBreak/>
              <w:t>Вспомогательные виды разрешенного использования для условно разрешенных видов</w:t>
            </w:r>
          </w:p>
        </w:tc>
        <w:tc>
          <w:tcPr>
            <w:tcW w:w="5879" w:type="dxa"/>
            <w:tcBorders>
              <w:top w:val="single" w:sz="6" w:space="0" w:color="auto"/>
              <w:left w:val="single" w:sz="6" w:space="0" w:color="auto"/>
              <w:bottom w:val="single" w:sz="4" w:space="0" w:color="auto"/>
              <w:right w:val="single" w:sz="4" w:space="0" w:color="auto"/>
            </w:tcBorders>
          </w:tcPr>
          <w:p w:rsidR="005833DB" w:rsidRPr="009E2F61" w:rsidRDefault="005833DB" w:rsidP="009E2F61">
            <w:pPr>
              <w:pStyle w:val="nienie"/>
              <w:numPr>
                <w:ilvl w:val="0"/>
                <w:numId w:val="31"/>
              </w:numPr>
              <w:tabs>
                <w:tab w:val="num" w:pos="380"/>
              </w:tabs>
              <w:ind w:left="380" w:hanging="380"/>
              <w:rPr>
                <w:rFonts w:ascii="Arial" w:hAnsi="Arial" w:cs="Arial"/>
              </w:rPr>
            </w:pPr>
            <w:r w:rsidRPr="009E2F61">
              <w:rPr>
                <w:rFonts w:ascii="Arial" w:hAnsi="Arial" w:cs="Arial"/>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833DB" w:rsidRPr="009E2F61" w:rsidRDefault="005833DB" w:rsidP="009E2F61">
            <w:pPr>
              <w:pStyle w:val="nienie"/>
              <w:numPr>
                <w:ilvl w:val="0"/>
                <w:numId w:val="31"/>
              </w:numPr>
              <w:tabs>
                <w:tab w:val="num" w:pos="380"/>
              </w:tabs>
              <w:ind w:left="380" w:hanging="380"/>
              <w:rPr>
                <w:rFonts w:ascii="Arial" w:hAnsi="Arial" w:cs="Arial"/>
              </w:rPr>
            </w:pPr>
            <w:r w:rsidRPr="009E2F61">
              <w:rPr>
                <w:rFonts w:ascii="Arial" w:hAnsi="Arial" w:cs="Arial"/>
              </w:rPr>
              <w:t>Автостоянки для временного хранения грузовых автомобилей.</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5" w:type="dxa"/>
            <w:gridSpan w:val="3"/>
          </w:tcPr>
          <w:p w:rsidR="005833DB" w:rsidRPr="009E2F61" w:rsidRDefault="005833DB" w:rsidP="009E2F61">
            <w:pPr>
              <w:spacing w:after="0" w:line="240" w:lineRule="auto"/>
              <w:rPr>
                <w:rFonts w:ascii="Arial" w:hAnsi="Arial" w:cs="Arial"/>
                <w:sz w:val="24"/>
                <w:szCs w:val="24"/>
              </w:rPr>
            </w:pPr>
            <w:bookmarkStart w:id="402" w:name="_Toc268485304"/>
            <w:bookmarkStart w:id="403" w:name="_Toc268487379"/>
            <w:bookmarkStart w:id="404" w:name="_Toc268488199"/>
            <w:r w:rsidRPr="009E2F61">
              <w:rPr>
                <w:rFonts w:ascii="Arial" w:hAnsi="Arial" w:cs="Arial"/>
                <w:sz w:val="24"/>
                <w:szCs w:val="24"/>
              </w:rPr>
              <w:t>Параметры разрешенного строительства, реконструкции объектов капитального строительства</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111" w:type="dxa"/>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Предельные (минимальные и (или) максимальные) размеры земельных участков, в том числе их площадь</w:t>
            </w:r>
          </w:p>
        </w:tc>
        <w:tc>
          <w:tcPr>
            <w:tcW w:w="5954" w:type="dxa"/>
            <w:gridSpan w:val="2"/>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 xml:space="preserve">минимальный - 200 </w:t>
            </w:r>
            <w:proofErr w:type="spellStart"/>
            <w:r w:rsidRPr="009E2F61">
              <w:rPr>
                <w:rFonts w:ascii="Arial" w:hAnsi="Arial" w:cs="Arial"/>
                <w:sz w:val="24"/>
                <w:szCs w:val="24"/>
              </w:rPr>
              <w:t>кв</w:t>
            </w:r>
            <w:proofErr w:type="spellEnd"/>
            <w:r w:rsidRPr="009E2F61">
              <w:rPr>
                <w:rFonts w:ascii="Arial" w:hAnsi="Arial" w:cs="Arial"/>
                <w:sz w:val="24"/>
                <w:szCs w:val="24"/>
              </w:rPr>
              <w:t xml:space="preserve"> м</w:t>
            </w:r>
          </w:p>
          <w:p w:rsidR="005833DB" w:rsidRPr="009E2F61" w:rsidRDefault="005833DB" w:rsidP="009E2F61">
            <w:pPr>
              <w:spacing w:after="0" w:line="240" w:lineRule="auto"/>
              <w:jc w:val="center"/>
              <w:rPr>
                <w:rFonts w:ascii="Arial" w:hAnsi="Arial" w:cs="Arial"/>
                <w:sz w:val="24"/>
                <w:szCs w:val="24"/>
              </w:rPr>
            </w:pP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111" w:type="dxa"/>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 xml:space="preserve">Минимальные отступы от границ земельных участков </w:t>
            </w:r>
          </w:p>
        </w:tc>
        <w:tc>
          <w:tcPr>
            <w:tcW w:w="5954" w:type="dxa"/>
            <w:gridSpan w:val="2"/>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3 м</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111" w:type="dxa"/>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Предельное количество этажей или предельная высота зданий, строений, сооружений</w:t>
            </w:r>
          </w:p>
        </w:tc>
        <w:tc>
          <w:tcPr>
            <w:tcW w:w="5954" w:type="dxa"/>
            <w:gridSpan w:val="2"/>
          </w:tcPr>
          <w:p w:rsidR="005833DB" w:rsidRPr="009E2F61" w:rsidRDefault="005833DB" w:rsidP="009E2F61">
            <w:pPr>
              <w:pStyle w:val="ConsPlusNormal"/>
              <w:widowControl/>
              <w:ind w:firstLine="0"/>
              <w:jc w:val="center"/>
              <w:rPr>
                <w:sz w:val="24"/>
                <w:szCs w:val="24"/>
              </w:rPr>
            </w:pPr>
            <w:r w:rsidRPr="009E2F61">
              <w:rPr>
                <w:sz w:val="24"/>
                <w:szCs w:val="24"/>
              </w:rPr>
              <w:t>50 м.</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111" w:type="dxa"/>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Максимальный процент застройки в границах земельного участка</w:t>
            </w:r>
          </w:p>
        </w:tc>
        <w:tc>
          <w:tcPr>
            <w:tcW w:w="5954" w:type="dxa"/>
            <w:gridSpan w:val="2"/>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60%</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065" w:type="dxa"/>
            <w:gridSpan w:val="3"/>
          </w:tcPr>
          <w:p w:rsidR="005833DB" w:rsidRPr="009E2F61" w:rsidRDefault="005833DB" w:rsidP="009E2F61">
            <w:pPr>
              <w:tabs>
                <w:tab w:val="left" w:pos="459"/>
              </w:tabs>
              <w:spacing w:after="0" w:line="240" w:lineRule="auto"/>
              <w:rPr>
                <w:rFonts w:ascii="Arial" w:hAnsi="Arial" w:cs="Arial"/>
                <w:sz w:val="24"/>
                <w:szCs w:val="24"/>
              </w:rPr>
            </w:pPr>
            <w:r w:rsidRPr="009E2F61">
              <w:rPr>
                <w:rFonts w:ascii="Arial" w:hAnsi="Arial" w:cs="Arial"/>
                <w:sz w:val="24"/>
                <w:szCs w:val="24"/>
              </w:rPr>
              <w:t>Ограничения использования земельных участков и объектов капитального строительства</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111" w:type="dxa"/>
          </w:tcPr>
          <w:p w:rsidR="005833DB" w:rsidRPr="009E2F61" w:rsidRDefault="005833DB" w:rsidP="009E2F61">
            <w:pPr>
              <w:spacing w:after="0" w:line="240" w:lineRule="auto"/>
              <w:rPr>
                <w:rFonts w:ascii="Arial" w:hAnsi="Arial" w:cs="Arial"/>
                <w:bCs/>
                <w:sz w:val="24"/>
                <w:szCs w:val="24"/>
              </w:rPr>
            </w:pPr>
            <w:r w:rsidRPr="009E2F61">
              <w:rPr>
                <w:rFonts w:ascii="Arial" w:hAnsi="Arial" w:cs="Arial"/>
                <w:bCs/>
                <w:sz w:val="24"/>
                <w:szCs w:val="24"/>
              </w:rPr>
              <w:t>Санитарно-гигиенические и экологические требования</w:t>
            </w:r>
          </w:p>
        </w:tc>
        <w:tc>
          <w:tcPr>
            <w:tcW w:w="5954" w:type="dxa"/>
            <w:gridSpan w:val="2"/>
          </w:tcPr>
          <w:p w:rsidR="005833DB" w:rsidRPr="009E2F61" w:rsidRDefault="005833DB" w:rsidP="009E2F61">
            <w:pPr>
              <w:pStyle w:val="ConsPlusNormal"/>
              <w:widowControl/>
              <w:numPr>
                <w:ilvl w:val="0"/>
                <w:numId w:val="36"/>
              </w:numPr>
              <w:tabs>
                <w:tab w:val="clear" w:pos="644"/>
                <w:tab w:val="num" w:pos="34"/>
                <w:tab w:val="left" w:pos="459"/>
              </w:tabs>
              <w:ind w:left="176" w:hanging="176"/>
              <w:jc w:val="both"/>
              <w:rPr>
                <w:sz w:val="24"/>
                <w:szCs w:val="24"/>
              </w:rPr>
            </w:pPr>
            <w:r w:rsidRPr="009E2F61">
              <w:rPr>
                <w:sz w:val="24"/>
                <w:szCs w:val="24"/>
              </w:rPr>
              <w:t xml:space="preserve">Уровень </w:t>
            </w:r>
            <w:proofErr w:type="spellStart"/>
            <w:r w:rsidRPr="009E2F61">
              <w:rPr>
                <w:sz w:val="24"/>
                <w:szCs w:val="24"/>
              </w:rPr>
              <w:t>озеленённости</w:t>
            </w:r>
            <w:proofErr w:type="spellEnd"/>
            <w:r w:rsidRPr="009E2F61">
              <w:rPr>
                <w:sz w:val="24"/>
                <w:szCs w:val="24"/>
              </w:rPr>
              <w:t xml:space="preserve"> территории </w:t>
            </w:r>
            <w:proofErr w:type="spellStart"/>
            <w:r w:rsidRPr="009E2F61">
              <w:rPr>
                <w:sz w:val="24"/>
                <w:szCs w:val="24"/>
              </w:rPr>
              <w:t>промплощадки</w:t>
            </w:r>
            <w:proofErr w:type="spellEnd"/>
            <w:r w:rsidRPr="009E2F61">
              <w:rPr>
                <w:sz w:val="24"/>
                <w:szCs w:val="24"/>
              </w:rPr>
              <w:t xml:space="preserve"> 10-15%, при этом следует размещать деревья не ближе 5м от зданий и сооружений; не следует применять хвойные и другие </w:t>
            </w:r>
            <w:proofErr w:type="spellStart"/>
            <w:r w:rsidRPr="009E2F61">
              <w:rPr>
                <w:sz w:val="24"/>
                <w:szCs w:val="24"/>
              </w:rPr>
              <w:t>легковоспламеняющие</w:t>
            </w:r>
            <w:proofErr w:type="spellEnd"/>
            <w:r w:rsidRPr="009E2F61">
              <w:rPr>
                <w:sz w:val="24"/>
                <w:szCs w:val="24"/>
              </w:rPr>
              <w:t xml:space="preserve"> деревья и кустарники.</w:t>
            </w:r>
          </w:p>
          <w:p w:rsidR="005833DB" w:rsidRPr="009E2F61" w:rsidRDefault="005833DB" w:rsidP="009E2F61">
            <w:pPr>
              <w:pStyle w:val="ConsPlusNormal"/>
              <w:widowControl/>
              <w:numPr>
                <w:ilvl w:val="0"/>
                <w:numId w:val="36"/>
              </w:numPr>
              <w:tabs>
                <w:tab w:val="clear" w:pos="644"/>
                <w:tab w:val="num" w:pos="34"/>
                <w:tab w:val="left" w:pos="459"/>
              </w:tabs>
              <w:ind w:left="176" w:hanging="176"/>
              <w:jc w:val="both"/>
              <w:rPr>
                <w:sz w:val="24"/>
                <w:szCs w:val="24"/>
              </w:rPr>
            </w:pPr>
            <w:r w:rsidRPr="009E2F61">
              <w:rPr>
                <w:sz w:val="24"/>
                <w:szCs w:val="24"/>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5833DB" w:rsidRPr="009E2F61" w:rsidRDefault="005833DB" w:rsidP="009E2F61">
            <w:pPr>
              <w:pStyle w:val="ConsPlusNormal"/>
              <w:widowControl/>
              <w:numPr>
                <w:ilvl w:val="0"/>
                <w:numId w:val="36"/>
              </w:numPr>
              <w:tabs>
                <w:tab w:val="clear" w:pos="644"/>
                <w:tab w:val="num" w:pos="34"/>
                <w:tab w:val="left" w:pos="459"/>
              </w:tabs>
              <w:ind w:left="176" w:hanging="176"/>
              <w:jc w:val="both"/>
              <w:rPr>
                <w:sz w:val="24"/>
                <w:szCs w:val="24"/>
              </w:rPr>
            </w:pPr>
            <w:r w:rsidRPr="009E2F61">
              <w:rPr>
                <w:sz w:val="24"/>
                <w:szCs w:val="24"/>
              </w:rPr>
              <w:t xml:space="preserve">Все загрязненные воды поверхностного стока с территории </w:t>
            </w:r>
            <w:proofErr w:type="spellStart"/>
            <w:r w:rsidRPr="009E2F61">
              <w:rPr>
                <w:sz w:val="24"/>
                <w:szCs w:val="24"/>
              </w:rPr>
              <w:t>промплощадки</w:t>
            </w:r>
            <w:proofErr w:type="spellEnd"/>
            <w:r w:rsidRPr="009E2F61">
              <w:rPr>
                <w:sz w:val="24"/>
                <w:szCs w:val="24"/>
              </w:rPr>
              <w:t xml:space="preserve"> направляются на очистные сооружения.</w:t>
            </w:r>
          </w:p>
          <w:p w:rsidR="005833DB" w:rsidRPr="009E2F61" w:rsidRDefault="005833DB" w:rsidP="009E2F61">
            <w:pPr>
              <w:pStyle w:val="ConsPlusNormal"/>
              <w:numPr>
                <w:ilvl w:val="0"/>
                <w:numId w:val="36"/>
              </w:numPr>
              <w:tabs>
                <w:tab w:val="clear" w:pos="644"/>
                <w:tab w:val="num" w:pos="34"/>
                <w:tab w:val="left" w:pos="459"/>
              </w:tabs>
              <w:ind w:left="176" w:hanging="176"/>
              <w:jc w:val="both"/>
              <w:rPr>
                <w:sz w:val="24"/>
                <w:szCs w:val="24"/>
              </w:rPr>
            </w:pPr>
            <w:r w:rsidRPr="009E2F61">
              <w:rPr>
                <w:sz w:val="24"/>
                <w:szCs w:val="24"/>
              </w:rPr>
              <w:t xml:space="preserve">Все изменения, связанные с процессом основного производства, включая: изменения характера производства, сдачу и аренду помещений и т.п. </w:t>
            </w:r>
            <w:proofErr w:type="gramStart"/>
            <w:r w:rsidRPr="009E2F61">
              <w:rPr>
                <w:sz w:val="24"/>
                <w:szCs w:val="24"/>
              </w:rPr>
              <w:t>–д</w:t>
            </w:r>
            <w:proofErr w:type="gramEnd"/>
            <w:r w:rsidRPr="009E2F61">
              <w:rPr>
                <w:sz w:val="24"/>
                <w:szCs w:val="24"/>
              </w:rPr>
              <w:t xml:space="preserve">олжны согласовываться с органами ТО ТУ </w:t>
            </w:r>
            <w:proofErr w:type="spellStart"/>
            <w:r w:rsidRPr="009E2F61">
              <w:rPr>
                <w:sz w:val="24"/>
                <w:szCs w:val="24"/>
              </w:rPr>
              <w:t>Роспотребнадзора</w:t>
            </w:r>
            <w:proofErr w:type="spellEnd"/>
            <w:r w:rsidRPr="009E2F61">
              <w:rPr>
                <w:sz w:val="24"/>
                <w:szCs w:val="24"/>
              </w:rPr>
              <w:t>, охраны окружающей среды и архитектуры и градостроительства</w:t>
            </w:r>
          </w:p>
        </w:tc>
      </w:tr>
    </w:tbl>
    <w:p w:rsidR="005833DB" w:rsidRPr="009E2F61" w:rsidRDefault="005833DB" w:rsidP="009E2F61">
      <w:pPr>
        <w:pStyle w:val="ConsPlusNormal"/>
        <w:widowControl/>
        <w:ind w:left="928" w:firstLine="0"/>
        <w:outlineLvl w:val="2"/>
        <w:rPr>
          <w:bCs/>
          <w:sz w:val="24"/>
          <w:szCs w:val="24"/>
        </w:rPr>
      </w:pPr>
    </w:p>
    <w:p w:rsidR="005833DB" w:rsidRPr="009E2F61" w:rsidRDefault="005833DB" w:rsidP="009E2F61">
      <w:pPr>
        <w:pStyle w:val="3"/>
        <w:spacing w:after="0"/>
        <w:rPr>
          <w:rFonts w:ascii="Arial" w:hAnsi="Arial"/>
          <w:b w:val="0"/>
          <w:szCs w:val="24"/>
        </w:rPr>
      </w:pPr>
      <w:bookmarkStart w:id="405" w:name="_Toc310429020"/>
      <w:bookmarkEnd w:id="402"/>
      <w:bookmarkEnd w:id="403"/>
      <w:bookmarkEnd w:id="404"/>
      <w:r w:rsidRPr="009E2F61">
        <w:rPr>
          <w:rFonts w:ascii="Arial" w:hAnsi="Arial"/>
          <w:b w:val="0"/>
          <w:szCs w:val="24"/>
        </w:rPr>
        <w:t>Статья 22. Зоны инженерной и транспортной инфраструктуры</w:t>
      </w:r>
      <w:bookmarkEnd w:id="333"/>
      <w:bookmarkEnd w:id="334"/>
      <w:bookmarkEnd w:id="335"/>
      <w:bookmarkEnd w:id="336"/>
      <w:bookmarkEnd w:id="405"/>
    </w:p>
    <w:p w:rsidR="005833DB" w:rsidRPr="009E2F61" w:rsidRDefault="005833DB" w:rsidP="009E2F61">
      <w:pPr>
        <w:spacing w:after="0" w:line="240" w:lineRule="auto"/>
        <w:rPr>
          <w:rFonts w:ascii="Arial" w:hAnsi="Arial" w:cs="Arial"/>
          <w:sz w:val="24"/>
          <w:szCs w:val="24"/>
        </w:rPr>
      </w:pPr>
    </w:p>
    <w:p w:rsidR="005833DB" w:rsidRPr="009E2F61" w:rsidRDefault="005833DB" w:rsidP="009E2F61">
      <w:pPr>
        <w:pStyle w:val="af6"/>
        <w:ind w:left="1276"/>
        <w:rPr>
          <w:rFonts w:ascii="Arial" w:hAnsi="Arial" w:cs="Arial"/>
        </w:rPr>
      </w:pPr>
      <w:r w:rsidRPr="009E2F61">
        <w:rPr>
          <w:rFonts w:ascii="Arial" w:hAnsi="Arial" w:cs="Arial"/>
        </w:rPr>
        <w:t xml:space="preserve">Зона улиц, </w:t>
      </w:r>
      <w:proofErr w:type="spellStart"/>
      <w:r w:rsidRPr="009E2F61">
        <w:rPr>
          <w:rFonts w:ascii="Arial" w:hAnsi="Arial" w:cs="Arial"/>
        </w:rPr>
        <w:t>дорог</w:t>
      </w:r>
      <w:proofErr w:type="gramStart"/>
      <w:r w:rsidRPr="009E2F61">
        <w:rPr>
          <w:rFonts w:ascii="Arial" w:hAnsi="Arial" w:cs="Arial"/>
        </w:rPr>
        <w:t>,и</w:t>
      </w:r>
      <w:proofErr w:type="gramEnd"/>
      <w:r w:rsidRPr="009E2F61">
        <w:rPr>
          <w:rFonts w:ascii="Arial" w:hAnsi="Arial" w:cs="Arial"/>
        </w:rPr>
        <w:t>нженерной</w:t>
      </w:r>
      <w:proofErr w:type="spellEnd"/>
      <w:r w:rsidRPr="009E2F61">
        <w:rPr>
          <w:rFonts w:ascii="Arial" w:hAnsi="Arial" w:cs="Arial"/>
        </w:rPr>
        <w:t xml:space="preserve"> и транспортной инфраструктуры- ИТ</w:t>
      </w:r>
    </w:p>
    <w:p w:rsidR="005833DB" w:rsidRPr="009E2F61" w:rsidRDefault="005833DB" w:rsidP="009E2F61">
      <w:pPr>
        <w:spacing w:after="0" w:line="240" w:lineRule="auto"/>
        <w:ind w:firstLine="567"/>
        <w:rPr>
          <w:rFonts w:ascii="Arial" w:hAnsi="Arial" w:cs="Arial"/>
          <w:sz w:val="24"/>
          <w:szCs w:val="24"/>
        </w:rPr>
      </w:pPr>
    </w:p>
    <w:p w:rsidR="005833DB" w:rsidRPr="009E2F61" w:rsidRDefault="005833DB" w:rsidP="009E2F61">
      <w:pPr>
        <w:pStyle w:val="ConsPlusNormal"/>
        <w:ind w:firstLine="567"/>
        <w:jc w:val="center"/>
        <w:rPr>
          <w:sz w:val="24"/>
          <w:szCs w:val="24"/>
        </w:rPr>
      </w:pPr>
      <w:bookmarkStart w:id="406" w:name="_Toc268485331"/>
      <w:bookmarkStart w:id="407" w:name="_Toc268487407"/>
      <w:bookmarkStart w:id="408" w:name="_Toc268488227"/>
      <w:r w:rsidRPr="009E2F61">
        <w:rPr>
          <w:sz w:val="24"/>
          <w:szCs w:val="24"/>
        </w:rPr>
        <w:t xml:space="preserve">Градостроительный регламент </w:t>
      </w:r>
      <w:bookmarkEnd w:id="406"/>
      <w:bookmarkEnd w:id="407"/>
      <w:bookmarkEnd w:id="408"/>
      <w:r w:rsidRPr="009E2F61">
        <w:rPr>
          <w:sz w:val="24"/>
          <w:szCs w:val="24"/>
        </w:rPr>
        <w:t>(регламент определяет режим использования земельных участков в границах территориальной зоны ИТ</w:t>
      </w:r>
      <w:proofErr w:type="gramStart"/>
      <w:r w:rsidRPr="009E2F61">
        <w:rPr>
          <w:sz w:val="24"/>
          <w:szCs w:val="24"/>
        </w:rPr>
        <w:t>1</w:t>
      </w:r>
      <w:proofErr w:type="gramEnd"/>
      <w:r w:rsidRPr="009E2F61">
        <w:rPr>
          <w:sz w:val="24"/>
          <w:szCs w:val="24"/>
        </w:rPr>
        <w:t>, не занятых линейными объектами)</w:t>
      </w:r>
    </w:p>
    <w:tbl>
      <w:tblPr>
        <w:tblW w:w="10207"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7"/>
        <w:gridCol w:w="4186"/>
        <w:gridCol w:w="5879"/>
        <w:gridCol w:w="75"/>
      </w:tblGrid>
      <w:tr w:rsidR="009E2F61" w:rsidRPr="009E2F61" w:rsidTr="00592DBC">
        <w:trPr>
          <w:trHeight w:val="480"/>
        </w:trPr>
        <w:tc>
          <w:tcPr>
            <w:tcW w:w="10207" w:type="dxa"/>
            <w:gridSpan w:val="4"/>
            <w:tcBorders>
              <w:top w:val="single" w:sz="4" w:space="0" w:color="auto"/>
              <w:left w:val="single" w:sz="4" w:space="0" w:color="auto"/>
              <w:bottom w:val="single" w:sz="6" w:space="0" w:color="auto"/>
              <w:right w:val="single" w:sz="4" w:space="0" w:color="auto"/>
            </w:tcBorders>
            <w:shd w:val="clear" w:color="auto" w:fill="auto"/>
          </w:tcPr>
          <w:p w:rsidR="005833DB" w:rsidRPr="009E2F61" w:rsidRDefault="005833DB" w:rsidP="009E2F61">
            <w:pPr>
              <w:spacing w:after="0" w:line="240" w:lineRule="auto"/>
              <w:rPr>
                <w:rFonts w:ascii="Arial" w:hAnsi="Arial" w:cs="Arial"/>
                <w:sz w:val="24"/>
                <w:szCs w:val="24"/>
              </w:rPr>
            </w:pPr>
            <w:r w:rsidRPr="009E2F61">
              <w:rPr>
                <w:rFonts w:ascii="Arial" w:eastAsia="Calibri" w:hAnsi="Arial" w:cs="Arial"/>
                <w:kern w:val="24"/>
                <w:sz w:val="24"/>
                <w:szCs w:val="24"/>
                <w:lang w:eastAsia="en-US"/>
              </w:rPr>
              <w:t>Виды разрешенного использования земельных участков и объектов капитального строительства</w:t>
            </w:r>
          </w:p>
        </w:tc>
      </w:tr>
      <w:tr w:rsidR="009E2F61" w:rsidRPr="009E2F61" w:rsidTr="00592DBC">
        <w:trPr>
          <w:trHeight w:val="480"/>
        </w:trPr>
        <w:tc>
          <w:tcPr>
            <w:tcW w:w="4253" w:type="dxa"/>
            <w:gridSpan w:val="2"/>
            <w:tcBorders>
              <w:top w:val="single" w:sz="4" w:space="0" w:color="auto"/>
              <w:left w:val="single" w:sz="4" w:space="0" w:color="auto"/>
              <w:bottom w:val="single" w:sz="6" w:space="0" w:color="auto"/>
              <w:right w:val="single" w:sz="6" w:space="0" w:color="auto"/>
            </w:tcBorders>
            <w:shd w:val="clear" w:color="auto" w:fill="auto"/>
          </w:tcPr>
          <w:p w:rsidR="005833DB" w:rsidRPr="009E2F61" w:rsidRDefault="005833DB" w:rsidP="009E2F61">
            <w:pPr>
              <w:spacing w:after="0" w:line="240" w:lineRule="auto"/>
              <w:ind w:right="-212"/>
              <w:rPr>
                <w:rFonts w:ascii="Arial" w:hAnsi="Arial" w:cs="Arial"/>
                <w:sz w:val="24"/>
                <w:szCs w:val="24"/>
              </w:rPr>
            </w:pPr>
            <w:r w:rsidRPr="009E2F61">
              <w:rPr>
                <w:rFonts w:ascii="Arial" w:hAnsi="Arial" w:cs="Arial"/>
                <w:sz w:val="24"/>
                <w:szCs w:val="24"/>
              </w:rPr>
              <w:t>Основные виды разрешенного использования</w:t>
            </w:r>
          </w:p>
        </w:tc>
        <w:tc>
          <w:tcPr>
            <w:tcW w:w="5954" w:type="dxa"/>
            <w:gridSpan w:val="2"/>
            <w:tcBorders>
              <w:top w:val="single" w:sz="4" w:space="0" w:color="auto"/>
              <w:left w:val="single" w:sz="6" w:space="0" w:color="auto"/>
              <w:bottom w:val="single" w:sz="6" w:space="0" w:color="auto"/>
              <w:right w:val="single" w:sz="4" w:space="0" w:color="auto"/>
            </w:tcBorders>
            <w:shd w:val="clear" w:color="auto" w:fill="auto"/>
          </w:tcPr>
          <w:p w:rsidR="005833DB" w:rsidRPr="009E2F61" w:rsidRDefault="005833DB" w:rsidP="009E2F61">
            <w:pPr>
              <w:numPr>
                <w:ilvl w:val="0"/>
                <w:numId w:val="13"/>
              </w:numPr>
              <w:spacing w:after="0" w:line="240" w:lineRule="auto"/>
              <w:ind w:left="356" w:hanging="356"/>
              <w:jc w:val="both"/>
              <w:rPr>
                <w:rFonts w:ascii="Arial" w:hAnsi="Arial" w:cs="Arial"/>
                <w:sz w:val="24"/>
                <w:szCs w:val="24"/>
              </w:rPr>
            </w:pPr>
            <w:r w:rsidRPr="009E2F61">
              <w:rPr>
                <w:rFonts w:ascii="Arial" w:hAnsi="Arial" w:cs="Arial"/>
                <w:sz w:val="24"/>
                <w:szCs w:val="24"/>
              </w:rPr>
              <w:t>Автодороги различных категорий, развязки, мосты, иные транспортные инженерные сооружения.</w:t>
            </w:r>
          </w:p>
          <w:p w:rsidR="005833DB" w:rsidRPr="009E2F61" w:rsidRDefault="005833DB" w:rsidP="009E2F61">
            <w:pPr>
              <w:numPr>
                <w:ilvl w:val="0"/>
                <w:numId w:val="13"/>
              </w:numPr>
              <w:spacing w:after="0" w:line="240" w:lineRule="auto"/>
              <w:ind w:left="356" w:hanging="356"/>
              <w:jc w:val="both"/>
              <w:rPr>
                <w:rFonts w:ascii="Arial" w:hAnsi="Arial" w:cs="Arial"/>
                <w:sz w:val="24"/>
                <w:szCs w:val="24"/>
              </w:rPr>
            </w:pPr>
            <w:r w:rsidRPr="009E2F61">
              <w:rPr>
                <w:rFonts w:ascii="Arial" w:hAnsi="Arial" w:cs="Arial"/>
                <w:sz w:val="24"/>
                <w:szCs w:val="24"/>
              </w:rPr>
              <w:t>Посты ГИБДД.</w:t>
            </w:r>
          </w:p>
          <w:p w:rsidR="005833DB" w:rsidRPr="009E2F61" w:rsidRDefault="005833DB" w:rsidP="009E2F61">
            <w:pPr>
              <w:numPr>
                <w:ilvl w:val="0"/>
                <w:numId w:val="13"/>
              </w:numPr>
              <w:spacing w:after="0" w:line="240" w:lineRule="auto"/>
              <w:ind w:left="356" w:hanging="356"/>
              <w:jc w:val="both"/>
              <w:rPr>
                <w:rFonts w:ascii="Arial" w:hAnsi="Arial" w:cs="Arial"/>
                <w:sz w:val="24"/>
                <w:szCs w:val="24"/>
              </w:rPr>
            </w:pPr>
            <w:r w:rsidRPr="009E2F61">
              <w:rPr>
                <w:rFonts w:ascii="Arial" w:hAnsi="Arial" w:cs="Arial"/>
                <w:sz w:val="24"/>
                <w:szCs w:val="24"/>
              </w:rPr>
              <w:t>Автозаправочные станции с объектами обслуживания (магазины, кафе).</w:t>
            </w:r>
          </w:p>
          <w:p w:rsidR="005833DB" w:rsidRPr="009E2F61" w:rsidRDefault="005833DB" w:rsidP="009E2F61">
            <w:pPr>
              <w:numPr>
                <w:ilvl w:val="0"/>
                <w:numId w:val="13"/>
              </w:numPr>
              <w:spacing w:after="0" w:line="240" w:lineRule="auto"/>
              <w:ind w:left="356" w:hanging="356"/>
              <w:jc w:val="both"/>
              <w:rPr>
                <w:rFonts w:ascii="Arial" w:hAnsi="Arial" w:cs="Arial"/>
                <w:sz w:val="24"/>
                <w:szCs w:val="24"/>
              </w:rPr>
            </w:pPr>
            <w:r w:rsidRPr="009E2F61">
              <w:rPr>
                <w:rFonts w:ascii="Arial" w:hAnsi="Arial" w:cs="Arial"/>
                <w:sz w:val="24"/>
                <w:szCs w:val="24"/>
              </w:rPr>
              <w:t xml:space="preserve">Станции технического обслуживания легковых автомобилей </w:t>
            </w:r>
          </w:p>
          <w:p w:rsidR="005833DB" w:rsidRPr="009E2F61" w:rsidRDefault="005833DB" w:rsidP="009E2F61">
            <w:pPr>
              <w:numPr>
                <w:ilvl w:val="0"/>
                <w:numId w:val="13"/>
              </w:numPr>
              <w:spacing w:after="0" w:line="240" w:lineRule="auto"/>
              <w:ind w:left="356" w:hanging="356"/>
              <w:jc w:val="both"/>
              <w:rPr>
                <w:rFonts w:ascii="Arial" w:hAnsi="Arial" w:cs="Arial"/>
                <w:sz w:val="24"/>
                <w:szCs w:val="24"/>
              </w:rPr>
            </w:pPr>
            <w:r w:rsidRPr="009E2F61">
              <w:rPr>
                <w:rFonts w:ascii="Arial" w:hAnsi="Arial" w:cs="Arial"/>
                <w:sz w:val="24"/>
                <w:szCs w:val="24"/>
              </w:rPr>
              <w:t>Остановочные павильоны.</w:t>
            </w:r>
          </w:p>
          <w:p w:rsidR="005833DB" w:rsidRPr="009E2F61" w:rsidRDefault="005833DB" w:rsidP="009E2F61">
            <w:pPr>
              <w:numPr>
                <w:ilvl w:val="0"/>
                <w:numId w:val="16"/>
              </w:numPr>
              <w:spacing w:after="0" w:line="240" w:lineRule="auto"/>
              <w:ind w:left="356" w:hanging="356"/>
              <w:jc w:val="both"/>
              <w:rPr>
                <w:rFonts w:ascii="Arial" w:hAnsi="Arial" w:cs="Arial"/>
                <w:sz w:val="24"/>
                <w:szCs w:val="24"/>
              </w:rPr>
            </w:pPr>
            <w:r w:rsidRPr="009E2F61">
              <w:rPr>
                <w:rFonts w:ascii="Arial" w:hAnsi="Arial" w:cs="Arial"/>
                <w:sz w:val="24"/>
                <w:szCs w:val="24"/>
              </w:rPr>
              <w:t>Диспетчерские пункты и прочие сооружения по организации движения.</w:t>
            </w:r>
          </w:p>
          <w:p w:rsidR="005833DB" w:rsidRPr="009E2F61" w:rsidRDefault="005833DB" w:rsidP="009E2F61">
            <w:pPr>
              <w:numPr>
                <w:ilvl w:val="0"/>
                <w:numId w:val="13"/>
              </w:numPr>
              <w:spacing w:after="0" w:line="240" w:lineRule="auto"/>
              <w:ind w:left="356" w:hanging="356"/>
              <w:jc w:val="both"/>
              <w:rPr>
                <w:rFonts w:ascii="Arial" w:hAnsi="Arial" w:cs="Arial"/>
                <w:sz w:val="24"/>
                <w:szCs w:val="24"/>
              </w:rPr>
            </w:pPr>
            <w:r w:rsidRPr="009E2F61">
              <w:rPr>
                <w:rFonts w:ascii="Arial" w:hAnsi="Arial" w:cs="Arial"/>
                <w:sz w:val="24"/>
                <w:szCs w:val="24"/>
              </w:rPr>
              <w:t>Автобусные парки.</w:t>
            </w:r>
          </w:p>
          <w:p w:rsidR="005833DB" w:rsidRPr="009E2F61" w:rsidRDefault="005833DB" w:rsidP="009E2F61">
            <w:pPr>
              <w:numPr>
                <w:ilvl w:val="0"/>
                <w:numId w:val="16"/>
              </w:numPr>
              <w:spacing w:after="0" w:line="240" w:lineRule="auto"/>
              <w:ind w:left="356" w:hanging="356"/>
              <w:jc w:val="both"/>
              <w:rPr>
                <w:rFonts w:ascii="Arial" w:hAnsi="Arial" w:cs="Arial"/>
                <w:sz w:val="24"/>
                <w:szCs w:val="24"/>
              </w:rPr>
            </w:pPr>
            <w:r w:rsidRPr="009E2F61">
              <w:rPr>
                <w:rFonts w:ascii="Arial" w:hAnsi="Arial" w:cs="Arial"/>
                <w:sz w:val="24"/>
                <w:szCs w:val="24"/>
              </w:rPr>
              <w:t>Автокомбинаты.</w:t>
            </w:r>
          </w:p>
          <w:p w:rsidR="005833DB" w:rsidRPr="009E2F61" w:rsidRDefault="005833DB" w:rsidP="009E2F61">
            <w:pPr>
              <w:numPr>
                <w:ilvl w:val="0"/>
                <w:numId w:val="16"/>
              </w:numPr>
              <w:spacing w:after="0" w:line="240" w:lineRule="auto"/>
              <w:ind w:left="356" w:hanging="356"/>
              <w:jc w:val="both"/>
              <w:rPr>
                <w:rFonts w:ascii="Arial" w:hAnsi="Arial" w:cs="Arial"/>
                <w:sz w:val="24"/>
                <w:szCs w:val="24"/>
              </w:rPr>
            </w:pPr>
            <w:proofErr w:type="spellStart"/>
            <w:r w:rsidRPr="009E2F61">
              <w:rPr>
                <w:rFonts w:ascii="Arial" w:hAnsi="Arial" w:cs="Arial"/>
                <w:sz w:val="24"/>
                <w:szCs w:val="24"/>
              </w:rPr>
              <w:t>Отстойно</w:t>
            </w:r>
            <w:proofErr w:type="spellEnd"/>
            <w:r w:rsidRPr="009E2F61">
              <w:rPr>
                <w:rFonts w:ascii="Arial" w:hAnsi="Arial" w:cs="Arial"/>
                <w:sz w:val="24"/>
                <w:szCs w:val="24"/>
              </w:rPr>
              <w:t>-разворотные площадки общественного транспорта.</w:t>
            </w:r>
          </w:p>
          <w:p w:rsidR="005833DB" w:rsidRPr="009E2F61" w:rsidRDefault="005833DB" w:rsidP="009E2F61">
            <w:pPr>
              <w:numPr>
                <w:ilvl w:val="0"/>
                <w:numId w:val="16"/>
              </w:numPr>
              <w:spacing w:after="0" w:line="240" w:lineRule="auto"/>
              <w:ind w:left="356" w:hanging="356"/>
              <w:jc w:val="both"/>
              <w:rPr>
                <w:rFonts w:ascii="Arial" w:hAnsi="Arial" w:cs="Arial"/>
                <w:sz w:val="24"/>
                <w:szCs w:val="24"/>
              </w:rPr>
            </w:pPr>
            <w:r w:rsidRPr="009E2F61">
              <w:rPr>
                <w:rFonts w:ascii="Arial" w:hAnsi="Arial" w:cs="Arial"/>
                <w:sz w:val="24"/>
                <w:szCs w:val="24"/>
              </w:rPr>
              <w:t>Таксомоторный парк.</w:t>
            </w:r>
          </w:p>
          <w:p w:rsidR="005833DB" w:rsidRPr="009E2F61" w:rsidRDefault="005833DB" w:rsidP="009E2F61">
            <w:pPr>
              <w:numPr>
                <w:ilvl w:val="0"/>
                <w:numId w:val="16"/>
              </w:numPr>
              <w:spacing w:after="0" w:line="240" w:lineRule="auto"/>
              <w:ind w:left="356" w:hanging="356"/>
              <w:jc w:val="both"/>
              <w:rPr>
                <w:rFonts w:ascii="Arial" w:hAnsi="Arial" w:cs="Arial"/>
                <w:sz w:val="24"/>
                <w:szCs w:val="24"/>
              </w:rPr>
            </w:pPr>
            <w:r w:rsidRPr="009E2F61">
              <w:rPr>
                <w:rFonts w:ascii="Arial" w:hAnsi="Arial" w:cs="Arial"/>
                <w:sz w:val="24"/>
                <w:szCs w:val="24"/>
              </w:rPr>
              <w:t>Станции технического обслуживания автомобилей.</w:t>
            </w:r>
          </w:p>
          <w:p w:rsidR="005833DB" w:rsidRPr="009E2F61" w:rsidRDefault="005833DB" w:rsidP="009E2F61">
            <w:pPr>
              <w:numPr>
                <w:ilvl w:val="0"/>
                <w:numId w:val="16"/>
              </w:numPr>
              <w:spacing w:after="0" w:line="240" w:lineRule="auto"/>
              <w:ind w:left="356" w:hanging="356"/>
              <w:jc w:val="both"/>
              <w:rPr>
                <w:rFonts w:ascii="Arial" w:hAnsi="Arial" w:cs="Arial"/>
                <w:sz w:val="24"/>
                <w:szCs w:val="24"/>
              </w:rPr>
            </w:pPr>
            <w:r w:rsidRPr="009E2F61">
              <w:rPr>
                <w:rFonts w:ascii="Arial" w:hAnsi="Arial" w:cs="Arial"/>
                <w:sz w:val="24"/>
                <w:szCs w:val="24"/>
              </w:rPr>
              <w:t>Мойки автомобилей.</w:t>
            </w:r>
          </w:p>
          <w:p w:rsidR="005833DB" w:rsidRPr="009E2F61" w:rsidRDefault="005833DB" w:rsidP="009E2F61">
            <w:pPr>
              <w:numPr>
                <w:ilvl w:val="0"/>
                <w:numId w:val="16"/>
              </w:numPr>
              <w:spacing w:after="0" w:line="240" w:lineRule="auto"/>
              <w:ind w:left="356" w:hanging="356"/>
              <w:jc w:val="both"/>
              <w:rPr>
                <w:rFonts w:ascii="Arial" w:hAnsi="Arial" w:cs="Arial"/>
                <w:sz w:val="24"/>
                <w:szCs w:val="24"/>
              </w:rPr>
            </w:pPr>
            <w:r w:rsidRPr="009E2F61">
              <w:rPr>
                <w:rFonts w:ascii="Arial" w:hAnsi="Arial" w:cs="Arial"/>
                <w:sz w:val="24"/>
                <w:szCs w:val="24"/>
              </w:rPr>
              <w:t>Транспортные агентства по предоставлению транспортных услуг.</w:t>
            </w:r>
          </w:p>
          <w:p w:rsidR="005833DB" w:rsidRPr="009E2F61" w:rsidRDefault="005833DB" w:rsidP="009E2F61">
            <w:pPr>
              <w:numPr>
                <w:ilvl w:val="0"/>
                <w:numId w:val="16"/>
              </w:numPr>
              <w:spacing w:after="0" w:line="240" w:lineRule="auto"/>
              <w:ind w:left="356" w:hanging="356"/>
              <w:jc w:val="both"/>
              <w:rPr>
                <w:rFonts w:ascii="Arial" w:hAnsi="Arial" w:cs="Arial"/>
                <w:sz w:val="24"/>
                <w:szCs w:val="24"/>
              </w:rPr>
            </w:pPr>
            <w:r w:rsidRPr="009E2F61">
              <w:rPr>
                <w:rFonts w:ascii="Arial" w:hAnsi="Arial" w:cs="Arial"/>
                <w:sz w:val="24"/>
                <w:szCs w:val="24"/>
              </w:rPr>
              <w:t xml:space="preserve"> Гаражи, автостоянки.</w:t>
            </w:r>
          </w:p>
        </w:tc>
      </w:tr>
      <w:tr w:rsidR="009E2F61" w:rsidRPr="009E2F61" w:rsidTr="00592DBC">
        <w:trPr>
          <w:trHeight w:val="480"/>
        </w:trPr>
        <w:tc>
          <w:tcPr>
            <w:tcW w:w="4253" w:type="dxa"/>
            <w:gridSpan w:val="2"/>
            <w:tcBorders>
              <w:top w:val="single" w:sz="4" w:space="0" w:color="auto"/>
              <w:left w:val="single" w:sz="4" w:space="0" w:color="auto"/>
              <w:bottom w:val="single" w:sz="6" w:space="0" w:color="auto"/>
              <w:right w:val="single" w:sz="6" w:space="0" w:color="auto"/>
            </w:tcBorders>
            <w:shd w:val="clear" w:color="auto" w:fill="auto"/>
          </w:tcPr>
          <w:p w:rsidR="005833DB" w:rsidRPr="009E2F61" w:rsidRDefault="005833DB" w:rsidP="009E2F61">
            <w:pPr>
              <w:spacing w:after="0" w:line="240" w:lineRule="auto"/>
              <w:ind w:right="-212"/>
              <w:rPr>
                <w:rFonts w:ascii="Arial" w:hAnsi="Arial" w:cs="Arial"/>
                <w:sz w:val="24"/>
                <w:szCs w:val="24"/>
              </w:rPr>
            </w:pPr>
            <w:r w:rsidRPr="009E2F61">
              <w:rPr>
                <w:rFonts w:ascii="Arial" w:hAnsi="Arial" w:cs="Arial"/>
                <w:sz w:val="24"/>
                <w:szCs w:val="24"/>
              </w:rPr>
              <w:t xml:space="preserve">Вспомогательные виды разрешенного использования (установленные </w:t>
            </w:r>
            <w:proofErr w:type="gramStart"/>
            <w:r w:rsidRPr="009E2F61">
              <w:rPr>
                <w:rFonts w:ascii="Arial" w:hAnsi="Arial" w:cs="Arial"/>
                <w:sz w:val="24"/>
                <w:szCs w:val="24"/>
              </w:rPr>
              <w:t>к</w:t>
            </w:r>
            <w:proofErr w:type="gramEnd"/>
            <w:r w:rsidRPr="009E2F61">
              <w:rPr>
                <w:rFonts w:ascii="Arial" w:hAnsi="Arial" w:cs="Arial"/>
                <w:sz w:val="24"/>
                <w:szCs w:val="24"/>
              </w:rPr>
              <w:t xml:space="preserve"> основным)</w:t>
            </w:r>
          </w:p>
        </w:tc>
        <w:tc>
          <w:tcPr>
            <w:tcW w:w="5954" w:type="dxa"/>
            <w:gridSpan w:val="2"/>
            <w:tcBorders>
              <w:top w:val="single" w:sz="4" w:space="0" w:color="auto"/>
              <w:left w:val="single" w:sz="6" w:space="0" w:color="auto"/>
              <w:bottom w:val="single" w:sz="6" w:space="0" w:color="auto"/>
              <w:right w:val="single" w:sz="4" w:space="0" w:color="auto"/>
            </w:tcBorders>
            <w:shd w:val="clear" w:color="auto" w:fill="auto"/>
          </w:tcPr>
          <w:p w:rsidR="005833DB" w:rsidRPr="009E2F61" w:rsidRDefault="005833DB" w:rsidP="009E2F61">
            <w:pPr>
              <w:numPr>
                <w:ilvl w:val="0"/>
                <w:numId w:val="14"/>
              </w:numPr>
              <w:spacing w:after="0" w:line="240" w:lineRule="auto"/>
              <w:ind w:left="288" w:hanging="283"/>
              <w:jc w:val="both"/>
              <w:rPr>
                <w:rFonts w:ascii="Arial" w:hAnsi="Arial" w:cs="Arial"/>
                <w:sz w:val="24"/>
                <w:szCs w:val="24"/>
              </w:rPr>
            </w:pPr>
            <w:r w:rsidRPr="009E2F61">
              <w:rPr>
                <w:rFonts w:ascii="Arial" w:hAnsi="Arial" w:cs="Arial"/>
                <w:sz w:val="24"/>
                <w:szCs w:val="24"/>
              </w:rPr>
              <w:t>Вспомогательные здания и сооружения, технологически связанные с ведущим видом использования.</w:t>
            </w:r>
          </w:p>
          <w:p w:rsidR="005833DB" w:rsidRPr="009E2F61" w:rsidRDefault="005833DB" w:rsidP="009E2F61">
            <w:pPr>
              <w:numPr>
                <w:ilvl w:val="0"/>
                <w:numId w:val="14"/>
              </w:numPr>
              <w:spacing w:after="0" w:line="240" w:lineRule="auto"/>
              <w:ind w:left="288" w:hanging="283"/>
              <w:jc w:val="both"/>
              <w:rPr>
                <w:rFonts w:ascii="Arial" w:hAnsi="Arial" w:cs="Arial"/>
                <w:sz w:val="24"/>
                <w:szCs w:val="24"/>
              </w:rPr>
            </w:pPr>
            <w:r w:rsidRPr="009E2F61">
              <w:rPr>
                <w:rFonts w:ascii="Arial" w:hAnsi="Arial" w:cs="Arial"/>
                <w:sz w:val="24"/>
                <w:szCs w:val="24"/>
              </w:rPr>
              <w:t>Здания и сооружения для размещения служб охраны и наблюдения.</w:t>
            </w:r>
          </w:p>
          <w:p w:rsidR="005833DB" w:rsidRPr="009E2F61" w:rsidRDefault="005833DB" w:rsidP="009E2F61">
            <w:pPr>
              <w:numPr>
                <w:ilvl w:val="0"/>
                <w:numId w:val="14"/>
              </w:numPr>
              <w:spacing w:after="0" w:line="240" w:lineRule="auto"/>
              <w:ind w:left="288" w:hanging="283"/>
              <w:jc w:val="both"/>
              <w:rPr>
                <w:rFonts w:ascii="Arial" w:hAnsi="Arial" w:cs="Arial"/>
                <w:sz w:val="24"/>
                <w:szCs w:val="24"/>
              </w:rPr>
            </w:pPr>
            <w:r w:rsidRPr="009E2F61">
              <w:rPr>
                <w:rFonts w:ascii="Arial" w:hAnsi="Arial" w:cs="Arial"/>
                <w:sz w:val="24"/>
                <w:szCs w:val="24"/>
              </w:rPr>
              <w:t>Гостевые автостоянки, парковки.</w:t>
            </w:r>
          </w:p>
          <w:p w:rsidR="005833DB" w:rsidRPr="009E2F61" w:rsidRDefault="005833DB" w:rsidP="009E2F61">
            <w:pPr>
              <w:numPr>
                <w:ilvl w:val="0"/>
                <w:numId w:val="14"/>
              </w:numPr>
              <w:spacing w:after="0" w:line="240" w:lineRule="auto"/>
              <w:ind w:left="288" w:hanging="283"/>
              <w:jc w:val="both"/>
              <w:rPr>
                <w:rFonts w:ascii="Arial" w:hAnsi="Arial" w:cs="Arial"/>
                <w:sz w:val="24"/>
                <w:szCs w:val="24"/>
              </w:rPr>
            </w:pPr>
            <w:r w:rsidRPr="009E2F61">
              <w:rPr>
                <w:rFonts w:ascii="Arial" w:hAnsi="Arial" w:cs="Arial"/>
                <w:sz w:val="24"/>
                <w:szCs w:val="24"/>
              </w:rPr>
              <w:t xml:space="preserve">Площадки для сбора мусора. </w:t>
            </w:r>
          </w:p>
          <w:p w:rsidR="005833DB" w:rsidRPr="009E2F61" w:rsidRDefault="005833DB" w:rsidP="009E2F61">
            <w:pPr>
              <w:numPr>
                <w:ilvl w:val="0"/>
                <w:numId w:val="14"/>
              </w:numPr>
              <w:spacing w:after="0" w:line="240" w:lineRule="auto"/>
              <w:ind w:left="288" w:hanging="283"/>
              <w:jc w:val="both"/>
              <w:rPr>
                <w:rFonts w:ascii="Arial" w:hAnsi="Arial" w:cs="Arial"/>
                <w:sz w:val="24"/>
                <w:szCs w:val="24"/>
              </w:rPr>
            </w:pPr>
            <w:r w:rsidRPr="009E2F61">
              <w:rPr>
                <w:rFonts w:ascii="Arial" w:hAnsi="Arial" w:cs="Arial"/>
                <w:sz w:val="24"/>
                <w:szCs w:val="24"/>
              </w:rPr>
              <w:t xml:space="preserve">Сооружения и устройства сетей инженерно технического обеспечения. </w:t>
            </w:r>
          </w:p>
          <w:p w:rsidR="005833DB" w:rsidRPr="009E2F61" w:rsidRDefault="005833DB" w:rsidP="009E2F61">
            <w:pPr>
              <w:numPr>
                <w:ilvl w:val="0"/>
                <w:numId w:val="14"/>
              </w:numPr>
              <w:spacing w:after="0" w:line="240" w:lineRule="auto"/>
              <w:ind w:left="288" w:hanging="283"/>
              <w:jc w:val="both"/>
              <w:rPr>
                <w:rFonts w:ascii="Arial" w:hAnsi="Arial" w:cs="Arial"/>
                <w:sz w:val="24"/>
                <w:szCs w:val="24"/>
              </w:rPr>
            </w:pPr>
            <w:r w:rsidRPr="009E2F61">
              <w:rPr>
                <w:rFonts w:ascii="Arial" w:hAnsi="Arial" w:cs="Arial"/>
                <w:sz w:val="24"/>
                <w:szCs w:val="24"/>
              </w:rPr>
              <w:t xml:space="preserve">Благоустройство территорий, элементы </w:t>
            </w:r>
            <w:proofErr w:type="spellStart"/>
            <w:r w:rsidRPr="009E2F61">
              <w:rPr>
                <w:rFonts w:ascii="Arial" w:hAnsi="Arial" w:cs="Arial"/>
                <w:sz w:val="24"/>
                <w:szCs w:val="24"/>
              </w:rPr>
              <w:t>малыхархитектурных</w:t>
            </w:r>
            <w:proofErr w:type="spellEnd"/>
            <w:r w:rsidRPr="009E2F61">
              <w:rPr>
                <w:rFonts w:ascii="Arial" w:hAnsi="Arial" w:cs="Arial"/>
                <w:sz w:val="24"/>
                <w:szCs w:val="24"/>
              </w:rPr>
              <w:t xml:space="preserve"> форм.</w:t>
            </w:r>
          </w:p>
          <w:p w:rsidR="005833DB" w:rsidRPr="009E2F61" w:rsidRDefault="005833DB" w:rsidP="009E2F61">
            <w:pPr>
              <w:numPr>
                <w:ilvl w:val="0"/>
                <w:numId w:val="16"/>
              </w:numPr>
              <w:spacing w:after="0" w:line="240" w:lineRule="auto"/>
              <w:ind w:left="356" w:hanging="356"/>
              <w:jc w:val="both"/>
              <w:rPr>
                <w:rFonts w:ascii="Arial" w:hAnsi="Arial" w:cs="Arial"/>
                <w:sz w:val="24"/>
                <w:szCs w:val="24"/>
              </w:rPr>
            </w:pPr>
            <w:r w:rsidRPr="009E2F61">
              <w:rPr>
                <w:rFonts w:ascii="Arial" w:hAnsi="Arial" w:cs="Arial"/>
                <w:sz w:val="24"/>
                <w:szCs w:val="24"/>
              </w:rPr>
              <w:t>Общественные туалеты.</w:t>
            </w:r>
          </w:p>
          <w:p w:rsidR="005833DB" w:rsidRPr="009E2F61" w:rsidRDefault="005833DB" w:rsidP="009E2F61">
            <w:pPr>
              <w:numPr>
                <w:ilvl w:val="0"/>
                <w:numId w:val="16"/>
              </w:numPr>
              <w:spacing w:after="0" w:line="240" w:lineRule="auto"/>
              <w:ind w:left="356" w:hanging="356"/>
              <w:jc w:val="both"/>
              <w:rPr>
                <w:rFonts w:ascii="Arial" w:hAnsi="Arial" w:cs="Arial"/>
                <w:sz w:val="24"/>
                <w:szCs w:val="24"/>
              </w:rPr>
            </w:pPr>
            <w:r w:rsidRPr="009E2F61">
              <w:rPr>
                <w:rFonts w:ascii="Arial" w:hAnsi="Arial" w:cs="Arial"/>
                <w:sz w:val="24"/>
                <w:szCs w:val="24"/>
              </w:rPr>
              <w:t>Объекты гражданской обороны.</w:t>
            </w:r>
          </w:p>
          <w:p w:rsidR="005833DB" w:rsidRPr="009E2F61" w:rsidRDefault="005833DB" w:rsidP="009E2F61">
            <w:pPr>
              <w:numPr>
                <w:ilvl w:val="0"/>
                <w:numId w:val="14"/>
              </w:numPr>
              <w:spacing w:after="0" w:line="240" w:lineRule="auto"/>
              <w:ind w:left="288" w:hanging="283"/>
              <w:jc w:val="both"/>
              <w:rPr>
                <w:rFonts w:ascii="Arial" w:hAnsi="Arial" w:cs="Arial"/>
                <w:sz w:val="24"/>
                <w:szCs w:val="24"/>
              </w:rPr>
            </w:pPr>
            <w:r w:rsidRPr="009E2F61">
              <w:rPr>
                <w:rFonts w:ascii="Arial" w:hAnsi="Arial" w:cs="Arial"/>
                <w:sz w:val="24"/>
                <w:szCs w:val="24"/>
              </w:rPr>
              <w:t>Объекты пожарной охраны (гидранты, резервуары и т.п.).</w:t>
            </w:r>
          </w:p>
        </w:tc>
      </w:tr>
      <w:tr w:rsidR="009E2F61" w:rsidRPr="009E2F61" w:rsidTr="00592DBC">
        <w:trPr>
          <w:trHeight w:val="410"/>
        </w:trPr>
        <w:tc>
          <w:tcPr>
            <w:tcW w:w="4253" w:type="dxa"/>
            <w:gridSpan w:val="2"/>
            <w:tcBorders>
              <w:top w:val="single" w:sz="6" w:space="0" w:color="auto"/>
              <w:left w:val="single" w:sz="4" w:space="0" w:color="auto"/>
              <w:bottom w:val="single" w:sz="6" w:space="0" w:color="auto"/>
              <w:right w:val="single" w:sz="6" w:space="0" w:color="auto"/>
            </w:tcBorders>
          </w:tcPr>
          <w:p w:rsidR="005833DB" w:rsidRPr="009E2F61" w:rsidRDefault="005833DB" w:rsidP="009E2F61">
            <w:pPr>
              <w:spacing w:after="0" w:line="240" w:lineRule="auto"/>
              <w:ind w:right="-212"/>
              <w:rPr>
                <w:rFonts w:ascii="Arial" w:hAnsi="Arial" w:cs="Arial"/>
                <w:sz w:val="24"/>
                <w:szCs w:val="24"/>
              </w:rPr>
            </w:pPr>
            <w:r w:rsidRPr="009E2F61">
              <w:rPr>
                <w:rFonts w:ascii="Arial" w:hAnsi="Arial" w:cs="Arial"/>
                <w:sz w:val="24"/>
                <w:szCs w:val="24"/>
              </w:rPr>
              <w:t>Условно разрешенные виды использования</w:t>
            </w:r>
          </w:p>
        </w:tc>
        <w:tc>
          <w:tcPr>
            <w:tcW w:w="5954" w:type="dxa"/>
            <w:gridSpan w:val="2"/>
            <w:tcBorders>
              <w:top w:val="single" w:sz="6" w:space="0" w:color="auto"/>
              <w:left w:val="single" w:sz="6" w:space="0" w:color="auto"/>
              <w:bottom w:val="single" w:sz="6" w:space="0" w:color="auto"/>
              <w:right w:val="single" w:sz="4" w:space="0" w:color="auto"/>
            </w:tcBorders>
          </w:tcPr>
          <w:p w:rsidR="005833DB" w:rsidRPr="009E2F61" w:rsidRDefault="005833DB" w:rsidP="009E2F61">
            <w:pPr>
              <w:numPr>
                <w:ilvl w:val="0"/>
                <w:numId w:val="15"/>
              </w:numPr>
              <w:spacing w:after="0" w:line="240" w:lineRule="auto"/>
              <w:ind w:left="356" w:hanging="284"/>
              <w:jc w:val="both"/>
              <w:rPr>
                <w:rFonts w:ascii="Arial" w:hAnsi="Arial" w:cs="Arial"/>
                <w:sz w:val="24"/>
                <w:szCs w:val="24"/>
              </w:rPr>
            </w:pPr>
            <w:r w:rsidRPr="009E2F61">
              <w:rPr>
                <w:rFonts w:ascii="Arial" w:hAnsi="Arial" w:cs="Arial"/>
                <w:sz w:val="24"/>
                <w:szCs w:val="24"/>
              </w:rPr>
              <w:t>Гостиницы;</w:t>
            </w:r>
          </w:p>
          <w:p w:rsidR="005833DB" w:rsidRPr="009E2F61" w:rsidRDefault="005833DB" w:rsidP="009E2F61">
            <w:pPr>
              <w:numPr>
                <w:ilvl w:val="0"/>
                <w:numId w:val="15"/>
              </w:numPr>
              <w:spacing w:after="0" w:line="240" w:lineRule="auto"/>
              <w:ind w:left="356" w:hanging="284"/>
              <w:jc w:val="both"/>
              <w:rPr>
                <w:rFonts w:ascii="Arial" w:hAnsi="Arial" w:cs="Arial"/>
                <w:sz w:val="24"/>
                <w:szCs w:val="24"/>
              </w:rPr>
            </w:pPr>
            <w:r w:rsidRPr="009E2F61">
              <w:rPr>
                <w:rFonts w:ascii="Arial" w:hAnsi="Arial" w:cs="Arial"/>
                <w:sz w:val="24"/>
                <w:szCs w:val="24"/>
              </w:rPr>
              <w:t>Предприятия общественного питания и торговли;</w:t>
            </w:r>
          </w:p>
          <w:p w:rsidR="005833DB" w:rsidRPr="009E2F61" w:rsidRDefault="005833DB" w:rsidP="009E2F61">
            <w:pPr>
              <w:numPr>
                <w:ilvl w:val="0"/>
                <w:numId w:val="15"/>
              </w:numPr>
              <w:spacing w:after="0" w:line="240" w:lineRule="auto"/>
              <w:ind w:left="356" w:hanging="284"/>
              <w:jc w:val="both"/>
              <w:rPr>
                <w:rFonts w:ascii="Arial" w:hAnsi="Arial" w:cs="Arial"/>
                <w:sz w:val="24"/>
                <w:szCs w:val="24"/>
              </w:rPr>
            </w:pPr>
            <w:r w:rsidRPr="009E2F61">
              <w:rPr>
                <w:rFonts w:ascii="Arial" w:hAnsi="Arial" w:cs="Arial"/>
                <w:sz w:val="24"/>
                <w:szCs w:val="24"/>
              </w:rPr>
              <w:t>Торговые центры, специализированные автосалоны;</w:t>
            </w:r>
          </w:p>
          <w:p w:rsidR="005833DB" w:rsidRPr="009E2F61" w:rsidRDefault="005833DB" w:rsidP="009E2F61">
            <w:pPr>
              <w:numPr>
                <w:ilvl w:val="0"/>
                <w:numId w:val="15"/>
              </w:numPr>
              <w:spacing w:after="0" w:line="240" w:lineRule="auto"/>
              <w:ind w:left="356" w:hanging="284"/>
              <w:jc w:val="both"/>
              <w:rPr>
                <w:rFonts w:ascii="Arial" w:hAnsi="Arial" w:cs="Arial"/>
                <w:sz w:val="24"/>
                <w:szCs w:val="24"/>
              </w:rPr>
            </w:pPr>
            <w:r w:rsidRPr="009E2F61">
              <w:rPr>
                <w:rFonts w:ascii="Arial" w:hAnsi="Arial" w:cs="Arial"/>
                <w:sz w:val="24"/>
                <w:szCs w:val="24"/>
              </w:rPr>
              <w:t>Мемориальные комплексы, памятники и памятные знаки;</w:t>
            </w:r>
          </w:p>
          <w:p w:rsidR="005833DB" w:rsidRPr="009E2F61" w:rsidRDefault="005833DB" w:rsidP="009E2F61">
            <w:pPr>
              <w:numPr>
                <w:ilvl w:val="0"/>
                <w:numId w:val="17"/>
              </w:numPr>
              <w:spacing w:after="0" w:line="240" w:lineRule="auto"/>
              <w:ind w:left="356" w:hanging="284"/>
              <w:jc w:val="both"/>
              <w:rPr>
                <w:rFonts w:ascii="Arial" w:hAnsi="Arial" w:cs="Arial"/>
                <w:sz w:val="24"/>
                <w:szCs w:val="24"/>
              </w:rPr>
            </w:pPr>
            <w:r w:rsidRPr="009E2F61">
              <w:rPr>
                <w:rFonts w:ascii="Arial" w:hAnsi="Arial" w:cs="Arial"/>
                <w:sz w:val="24"/>
                <w:szCs w:val="24"/>
              </w:rPr>
              <w:lastRenderedPageBreak/>
              <w:t>Киоски и павильоны ярмарочной торговли; временные (сезонные) сооружения;</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253" w:type="dxa"/>
            <w:gridSpan w:val="2"/>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spacing w:after="0" w:line="240" w:lineRule="auto"/>
              <w:ind w:right="-212"/>
              <w:rPr>
                <w:rFonts w:ascii="Arial" w:hAnsi="Arial" w:cs="Arial"/>
                <w:sz w:val="24"/>
                <w:szCs w:val="24"/>
              </w:rPr>
            </w:pPr>
            <w:r w:rsidRPr="009E2F61">
              <w:rPr>
                <w:rFonts w:ascii="Arial" w:hAnsi="Arial" w:cs="Arial"/>
                <w:sz w:val="24"/>
                <w:szCs w:val="24"/>
              </w:rPr>
              <w:lastRenderedPageBreak/>
              <w:t>Вспомогательные виды разрешенного использования для условно разрешенных видов</w:t>
            </w:r>
          </w:p>
        </w:tc>
        <w:tc>
          <w:tcPr>
            <w:tcW w:w="5954" w:type="dxa"/>
            <w:gridSpan w:val="2"/>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numPr>
                <w:ilvl w:val="0"/>
                <w:numId w:val="15"/>
              </w:numPr>
              <w:spacing w:after="0" w:line="240" w:lineRule="auto"/>
              <w:ind w:left="356" w:hanging="284"/>
              <w:jc w:val="both"/>
              <w:rPr>
                <w:rFonts w:ascii="Arial" w:hAnsi="Arial" w:cs="Arial"/>
                <w:sz w:val="24"/>
                <w:szCs w:val="24"/>
              </w:rPr>
            </w:pPr>
            <w:r w:rsidRPr="009E2F61">
              <w:rPr>
                <w:rFonts w:ascii="Arial" w:hAnsi="Arial" w:cs="Arial"/>
                <w:sz w:val="24"/>
                <w:szCs w:val="24"/>
              </w:rPr>
              <w:t xml:space="preserve">Сооружения и устройства сетей инженерно технического обеспечения, </w:t>
            </w:r>
          </w:p>
          <w:p w:rsidR="005833DB" w:rsidRPr="009E2F61" w:rsidRDefault="005833DB" w:rsidP="009E2F61">
            <w:pPr>
              <w:numPr>
                <w:ilvl w:val="0"/>
                <w:numId w:val="15"/>
              </w:numPr>
              <w:spacing w:after="0" w:line="240" w:lineRule="auto"/>
              <w:ind w:left="356" w:hanging="284"/>
              <w:jc w:val="both"/>
              <w:rPr>
                <w:rFonts w:ascii="Arial" w:hAnsi="Arial" w:cs="Arial"/>
                <w:sz w:val="24"/>
                <w:szCs w:val="24"/>
              </w:rPr>
            </w:pPr>
            <w:r w:rsidRPr="009E2F61">
              <w:rPr>
                <w:rFonts w:ascii="Arial" w:hAnsi="Arial" w:cs="Arial"/>
                <w:sz w:val="24"/>
                <w:szCs w:val="24"/>
              </w:rPr>
              <w:t>Вспомогательные здания и сооружения, технологически связанные с ведущим видом использования;</w:t>
            </w:r>
          </w:p>
          <w:p w:rsidR="005833DB" w:rsidRPr="009E2F61" w:rsidRDefault="005833DB" w:rsidP="009E2F61">
            <w:pPr>
              <w:numPr>
                <w:ilvl w:val="0"/>
                <w:numId w:val="15"/>
              </w:numPr>
              <w:spacing w:after="0" w:line="240" w:lineRule="auto"/>
              <w:ind w:left="356" w:hanging="284"/>
              <w:jc w:val="both"/>
              <w:rPr>
                <w:rFonts w:ascii="Arial" w:hAnsi="Arial" w:cs="Arial"/>
                <w:sz w:val="24"/>
                <w:szCs w:val="24"/>
              </w:rPr>
            </w:pPr>
            <w:r w:rsidRPr="009E2F61">
              <w:rPr>
                <w:rFonts w:ascii="Arial" w:hAnsi="Arial" w:cs="Arial"/>
                <w:sz w:val="24"/>
                <w:szCs w:val="24"/>
              </w:rPr>
              <w:t xml:space="preserve">Гаражи служебного транспорта, </w:t>
            </w:r>
          </w:p>
          <w:p w:rsidR="005833DB" w:rsidRPr="009E2F61" w:rsidRDefault="005833DB" w:rsidP="009E2F61">
            <w:pPr>
              <w:numPr>
                <w:ilvl w:val="0"/>
                <w:numId w:val="15"/>
              </w:numPr>
              <w:spacing w:after="0" w:line="240" w:lineRule="auto"/>
              <w:ind w:left="356" w:hanging="284"/>
              <w:jc w:val="both"/>
              <w:rPr>
                <w:rFonts w:ascii="Arial" w:hAnsi="Arial" w:cs="Arial"/>
                <w:sz w:val="24"/>
                <w:szCs w:val="24"/>
              </w:rPr>
            </w:pPr>
            <w:r w:rsidRPr="009E2F61">
              <w:rPr>
                <w:rFonts w:ascii="Arial" w:hAnsi="Arial" w:cs="Arial"/>
                <w:sz w:val="24"/>
                <w:szCs w:val="24"/>
              </w:rPr>
              <w:t xml:space="preserve">Гостевые автостоянки, </w:t>
            </w:r>
          </w:p>
          <w:p w:rsidR="005833DB" w:rsidRPr="009E2F61" w:rsidRDefault="005833DB" w:rsidP="009E2F61">
            <w:pPr>
              <w:numPr>
                <w:ilvl w:val="0"/>
                <w:numId w:val="15"/>
              </w:numPr>
              <w:spacing w:after="0" w:line="240" w:lineRule="auto"/>
              <w:ind w:left="356" w:hanging="284"/>
              <w:jc w:val="both"/>
              <w:rPr>
                <w:rFonts w:ascii="Arial" w:hAnsi="Arial" w:cs="Arial"/>
                <w:sz w:val="24"/>
                <w:szCs w:val="24"/>
              </w:rPr>
            </w:pPr>
            <w:r w:rsidRPr="009E2F61">
              <w:rPr>
                <w:rFonts w:ascii="Arial" w:hAnsi="Arial" w:cs="Arial"/>
                <w:sz w:val="24"/>
                <w:szCs w:val="24"/>
              </w:rPr>
              <w:t xml:space="preserve">Площадки для сбора мусора </w:t>
            </w:r>
          </w:p>
          <w:p w:rsidR="005833DB" w:rsidRPr="009E2F61" w:rsidRDefault="005833DB" w:rsidP="009E2F61">
            <w:pPr>
              <w:numPr>
                <w:ilvl w:val="0"/>
                <w:numId w:val="15"/>
              </w:numPr>
              <w:spacing w:after="0" w:line="240" w:lineRule="auto"/>
              <w:ind w:left="356" w:hanging="284"/>
              <w:jc w:val="both"/>
              <w:rPr>
                <w:rFonts w:ascii="Arial" w:hAnsi="Arial" w:cs="Arial"/>
                <w:sz w:val="24"/>
                <w:szCs w:val="24"/>
              </w:rPr>
            </w:pPr>
            <w:r w:rsidRPr="009E2F61">
              <w:rPr>
                <w:rFonts w:ascii="Arial" w:hAnsi="Arial" w:cs="Arial"/>
                <w:sz w:val="24"/>
                <w:szCs w:val="24"/>
              </w:rPr>
              <w:t>Благоустройство территории, малые архитектурные формы</w:t>
            </w:r>
          </w:p>
          <w:p w:rsidR="005833DB" w:rsidRPr="009E2F61" w:rsidRDefault="005833DB" w:rsidP="009E2F61">
            <w:pPr>
              <w:numPr>
                <w:ilvl w:val="0"/>
                <w:numId w:val="15"/>
              </w:numPr>
              <w:spacing w:after="0" w:line="240" w:lineRule="auto"/>
              <w:ind w:left="356" w:hanging="284"/>
              <w:jc w:val="both"/>
              <w:rPr>
                <w:rFonts w:ascii="Arial" w:hAnsi="Arial" w:cs="Arial"/>
                <w:sz w:val="24"/>
                <w:szCs w:val="24"/>
              </w:rPr>
            </w:pPr>
            <w:r w:rsidRPr="009E2F61">
              <w:rPr>
                <w:rFonts w:ascii="Arial" w:hAnsi="Arial" w:cs="Arial"/>
                <w:sz w:val="24"/>
                <w:szCs w:val="24"/>
              </w:rPr>
              <w:t>Объекты пожарной охраны (гидранты, резервуары и т.п.)</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0207" w:type="dxa"/>
            <w:gridSpan w:val="4"/>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Параметры разрешенного строительства, реконструкции объектов капитального строительства</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253" w:type="dxa"/>
            <w:gridSpan w:val="2"/>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pStyle w:val="ConsPlusNormal"/>
              <w:widowControl/>
              <w:ind w:firstLine="0"/>
              <w:rPr>
                <w:sz w:val="24"/>
                <w:szCs w:val="24"/>
              </w:rPr>
            </w:pPr>
            <w:r w:rsidRPr="009E2F61">
              <w:rPr>
                <w:sz w:val="24"/>
                <w:szCs w:val="24"/>
              </w:rPr>
              <w:t>Предельные (минимальные и (или) максимальные) размеры земельных участков, в том числе их площадь</w:t>
            </w:r>
          </w:p>
        </w:tc>
        <w:tc>
          <w:tcPr>
            <w:tcW w:w="5954" w:type="dxa"/>
            <w:gridSpan w:val="2"/>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 xml:space="preserve">минимальный - 100 </w:t>
            </w:r>
            <w:proofErr w:type="spellStart"/>
            <w:r w:rsidRPr="009E2F61">
              <w:rPr>
                <w:rFonts w:ascii="Arial" w:hAnsi="Arial" w:cs="Arial"/>
                <w:sz w:val="24"/>
                <w:szCs w:val="24"/>
              </w:rPr>
              <w:t>кв</w:t>
            </w:r>
            <w:proofErr w:type="spellEnd"/>
            <w:r w:rsidRPr="009E2F61">
              <w:rPr>
                <w:rFonts w:ascii="Arial" w:hAnsi="Arial" w:cs="Arial"/>
                <w:sz w:val="24"/>
                <w:szCs w:val="24"/>
              </w:rPr>
              <w:t xml:space="preserve"> м.</w:t>
            </w:r>
          </w:p>
          <w:p w:rsidR="005833DB" w:rsidRPr="009E2F61" w:rsidRDefault="005833DB" w:rsidP="009E2F61">
            <w:pPr>
              <w:spacing w:after="0" w:line="240" w:lineRule="auto"/>
              <w:jc w:val="center"/>
              <w:rPr>
                <w:rFonts w:ascii="Arial" w:hAnsi="Arial" w:cs="Arial"/>
                <w:sz w:val="24"/>
                <w:szCs w:val="24"/>
              </w:rPr>
            </w:pP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253" w:type="dxa"/>
            <w:gridSpan w:val="2"/>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pStyle w:val="ConsPlusNormal"/>
              <w:widowControl/>
              <w:ind w:firstLine="0"/>
              <w:rPr>
                <w:sz w:val="24"/>
                <w:szCs w:val="24"/>
              </w:rPr>
            </w:pPr>
            <w:r w:rsidRPr="009E2F61">
              <w:rPr>
                <w:sz w:val="24"/>
                <w:szCs w:val="24"/>
              </w:rPr>
              <w:t xml:space="preserve">Минимальные отступы от границ земельных участков </w:t>
            </w:r>
          </w:p>
        </w:tc>
        <w:tc>
          <w:tcPr>
            <w:tcW w:w="5954" w:type="dxa"/>
            <w:gridSpan w:val="2"/>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pStyle w:val="ConsPlusNormal"/>
              <w:widowControl/>
              <w:ind w:firstLine="0"/>
              <w:jc w:val="center"/>
              <w:rPr>
                <w:sz w:val="24"/>
                <w:szCs w:val="24"/>
              </w:rPr>
            </w:pPr>
            <w:r w:rsidRPr="009E2F61">
              <w:rPr>
                <w:sz w:val="24"/>
                <w:szCs w:val="24"/>
              </w:rPr>
              <w:t>3 м</w:t>
            </w:r>
          </w:p>
          <w:p w:rsidR="005833DB" w:rsidRPr="009E2F61" w:rsidRDefault="005833DB" w:rsidP="009E2F61">
            <w:pPr>
              <w:pStyle w:val="ConsPlusNormal"/>
              <w:widowControl/>
              <w:ind w:firstLine="0"/>
              <w:jc w:val="center"/>
              <w:rPr>
                <w:sz w:val="24"/>
                <w:szCs w:val="24"/>
              </w:rPr>
            </w:pPr>
            <w:r w:rsidRPr="009E2F61">
              <w:rPr>
                <w:sz w:val="24"/>
                <w:szCs w:val="24"/>
              </w:rPr>
              <w:t>для  объектов инженерной инфраструктуры - 0,5 м</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253" w:type="dxa"/>
            <w:gridSpan w:val="2"/>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pStyle w:val="ConsPlusNormal"/>
              <w:widowControl/>
              <w:ind w:firstLine="0"/>
              <w:rPr>
                <w:bCs/>
                <w:sz w:val="24"/>
                <w:szCs w:val="24"/>
              </w:rPr>
            </w:pPr>
            <w:r w:rsidRPr="009E2F61">
              <w:rPr>
                <w:sz w:val="24"/>
                <w:szCs w:val="24"/>
              </w:rPr>
              <w:t>Предельное количество этажей или предельная высота зданий, строений, сооружений</w:t>
            </w:r>
          </w:p>
        </w:tc>
        <w:tc>
          <w:tcPr>
            <w:tcW w:w="5954" w:type="dxa"/>
            <w:gridSpan w:val="2"/>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pStyle w:val="ConsPlusNormal"/>
              <w:widowControl/>
              <w:ind w:firstLine="0"/>
              <w:jc w:val="center"/>
              <w:rPr>
                <w:sz w:val="24"/>
                <w:szCs w:val="24"/>
              </w:rPr>
            </w:pPr>
            <w:r w:rsidRPr="009E2F61">
              <w:rPr>
                <w:sz w:val="24"/>
                <w:szCs w:val="24"/>
              </w:rPr>
              <w:t>2 этажа</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253" w:type="dxa"/>
            <w:gridSpan w:val="2"/>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pStyle w:val="ConsPlusNormal"/>
              <w:widowControl/>
              <w:ind w:firstLine="0"/>
              <w:rPr>
                <w:sz w:val="24"/>
                <w:szCs w:val="24"/>
              </w:rPr>
            </w:pPr>
            <w:r w:rsidRPr="009E2F61">
              <w:rPr>
                <w:sz w:val="24"/>
                <w:szCs w:val="24"/>
              </w:rPr>
              <w:t>Максимальный процент застройки в границах земельного участка</w:t>
            </w:r>
          </w:p>
        </w:tc>
        <w:tc>
          <w:tcPr>
            <w:tcW w:w="5954" w:type="dxa"/>
            <w:gridSpan w:val="2"/>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максимальный – 60%</w:t>
            </w:r>
          </w:p>
        </w:tc>
      </w:tr>
      <w:tr w:rsidR="009E2F61" w:rsidRPr="009E2F61" w:rsidTr="00592DBC">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gridAfter w:val="1"/>
          <w:wBefore w:w="67" w:type="dxa"/>
          <w:wAfter w:w="75" w:type="dxa"/>
        </w:trPr>
        <w:tc>
          <w:tcPr>
            <w:tcW w:w="10065" w:type="dxa"/>
            <w:gridSpan w:val="2"/>
          </w:tcPr>
          <w:p w:rsidR="005833DB" w:rsidRPr="009E2F61" w:rsidRDefault="005833DB" w:rsidP="009E2F61">
            <w:pPr>
              <w:tabs>
                <w:tab w:val="left" w:pos="459"/>
              </w:tabs>
              <w:spacing w:after="0" w:line="240" w:lineRule="auto"/>
              <w:rPr>
                <w:rFonts w:ascii="Arial" w:hAnsi="Arial" w:cs="Arial"/>
                <w:sz w:val="24"/>
                <w:szCs w:val="24"/>
              </w:rPr>
            </w:pPr>
            <w:r w:rsidRPr="009E2F61">
              <w:rPr>
                <w:rFonts w:ascii="Arial" w:hAnsi="Arial" w:cs="Arial"/>
                <w:sz w:val="24"/>
                <w:szCs w:val="24"/>
              </w:rPr>
              <w:t>Ограничения использования земельных участков и объектов капитального строительства</w:t>
            </w:r>
          </w:p>
        </w:tc>
      </w:tr>
      <w:tr w:rsidR="009E2F61" w:rsidRPr="009E2F61" w:rsidTr="00592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253" w:type="dxa"/>
            <w:gridSpan w:val="2"/>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spacing w:after="0" w:line="240" w:lineRule="auto"/>
              <w:ind w:right="-212"/>
              <w:rPr>
                <w:rFonts w:ascii="Arial" w:hAnsi="Arial" w:cs="Arial"/>
                <w:sz w:val="24"/>
                <w:szCs w:val="24"/>
              </w:rPr>
            </w:pPr>
            <w:r w:rsidRPr="009E2F61">
              <w:rPr>
                <w:rFonts w:ascii="Arial" w:hAnsi="Arial" w:cs="Arial"/>
                <w:sz w:val="24"/>
                <w:szCs w:val="24"/>
              </w:rPr>
              <w:t>Архитектурно-строительные требования</w:t>
            </w:r>
          </w:p>
        </w:tc>
        <w:tc>
          <w:tcPr>
            <w:tcW w:w="5954" w:type="dxa"/>
            <w:gridSpan w:val="2"/>
            <w:tcBorders>
              <w:top w:val="single" w:sz="6" w:space="0" w:color="auto"/>
              <w:left w:val="single" w:sz="6" w:space="0" w:color="auto"/>
              <w:bottom w:val="single" w:sz="6" w:space="0" w:color="auto"/>
              <w:right w:val="single" w:sz="6" w:space="0" w:color="auto"/>
            </w:tcBorders>
            <w:shd w:val="clear" w:color="auto" w:fill="auto"/>
          </w:tcPr>
          <w:p w:rsidR="005833DB" w:rsidRPr="009E2F61" w:rsidRDefault="005833DB" w:rsidP="009E2F61">
            <w:pPr>
              <w:numPr>
                <w:ilvl w:val="0"/>
                <w:numId w:val="26"/>
              </w:numPr>
              <w:spacing w:after="0" w:line="240" w:lineRule="auto"/>
              <w:ind w:left="430" w:hanging="358"/>
              <w:jc w:val="both"/>
              <w:rPr>
                <w:rFonts w:ascii="Arial" w:hAnsi="Arial" w:cs="Arial"/>
                <w:sz w:val="24"/>
                <w:szCs w:val="24"/>
              </w:rPr>
            </w:pPr>
            <w:r w:rsidRPr="009E2F61">
              <w:rPr>
                <w:rFonts w:ascii="Arial" w:hAnsi="Arial" w:cs="Arial"/>
                <w:sz w:val="24"/>
                <w:szCs w:val="24"/>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5833DB" w:rsidRPr="009E2F61" w:rsidRDefault="005833DB" w:rsidP="009E2F61">
            <w:pPr>
              <w:numPr>
                <w:ilvl w:val="0"/>
                <w:numId w:val="26"/>
              </w:numPr>
              <w:spacing w:after="0" w:line="240" w:lineRule="auto"/>
              <w:ind w:left="430" w:hanging="425"/>
              <w:jc w:val="both"/>
              <w:rPr>
                <w:rFonts w:ascii="Arial" w:hAnsi="Arial" w:cs="Arial"/>
                <w:sz w:val="24"/>
                <w:szCs w:val="24"/>
              </w:rPr>
            </w:pPr>
            <w:r w:rsidRPr="009E2F61">
              <w:rPr>
                <w:rFonts w:ascii="Arial" w:hAnsi="Arial" w:cs="Arial"/>
                <w:sz w:val="24"/>
                <w:szCs w:val="24"/>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5833DB" w:rsidRPr="009E2F61" w:rsidRDefault="005833DB" w:rsidP="009E2F61">
            <w:pPr>
              <w:spacing w:after="0" w:line="240" w:lineRule="auto"/>
              <w:ind w:left="430" w:hanging="425"/>
              <w:rPr>
                <w:rFonts w:ascii="Arial" w:hAnsi="Arial" w:cs="Arial"/>
                <w:sz w:val="24"/>
                <w:szCs w:val="24"/>
              </w:rPr>
            </w:pPr>
            <w:r w:rsidRPr="009E2F61">
              <w:rPr>
                <w:rFonts w:ascii="Arial" w:hAnsi="Arial" w:cs="Arial"/>
                <w:sz w:val="24"/>
                <w:szCs w:val="24"/>
              </w:rPr>
              <w:t xml:space="preserve">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5833DB" w:rsidRPr="009E2F61" w:rsidRDefault="005833DB" w:rsidP="009E2F61">
            <w:pPr>
              <w:spacing w:after="0" w:line="240" w:lineRule="auto"/>
              <w:ind w:left="430" w:hanging="425"/>
              <w:rPr>
                <w:rFonts w:ascii="Arial" w:hAnsi="Arial" w:cs="Arial"/>
                <w:sz w:val="24"/>
                <w:szCs w:val="24"/>
              </w:rPr>
            </w:pPr>
            <w:r w:rsidRPr="009E2F61">
              <w:rPr>
                <w:rFonts w:ascii="Arial" w:hAnsi="Arial" w:cs="Arial"/>
                <w:sz w:val="24"/>
                <w:szCs w:val="24"/>
              </w:rPr>
              <w:t xml:space="preserve">       -отдельных нестационарных объектов автосервиса для попутного обслуживания (АЗС, АЗС с объектами автосервиса).</w:t>
            </w:r>
          </w:p>
          <w:p w:rsidR="005833DB" w:rsidRPr="009E2F61" w:rsidRDefault="005833DB" w:rsidP="009E2F61">
            <w:pPr>
              <w:numPr>
                <w:ilvl w:val="0"/>
                <w:numId w:val="27"/>
              </w:numPr>
              <w:spacing w:after="0" w:line="240" w:lineRule="auto"/>
              <w:ind w:left="430" w:hanging="425"/>
              <w:jc w:val="both"/>
              <w:rPr>
                <w:rFonts w:ascii="Arial" w:hAnsi="Arial" w:cs="Arial"/>
                <w:sz w:val="24"/>
                <w:szCs w:val="24"/>
              </w:rPr>
            </w:pPr>
            <w:r w:rsidRPr="009E2F61">
              <w:rPr>
                <w:rFonts w:ascii="Arial" w:hAnsi="Arial" w:cs="Arial"/>
                <w:sz w:val="24"/>
                <w:szCs w:val="24"/>
              </w:rPr>
              <w:t>Реконструкция  существующей  улично-</w:t>
            </w:r>
            <w:r w:rsidRPr="009E2F61">
              <w:rPr>
                <w:rFonts w:ascii="Arial" w:hAnsi="Arial" w:cs="Arial"/>
                <w:sz w:val="24"/>
                <w:szCs w:val="24"/>
              </w:rPr>
              <w:lastRenderedPageBreak/>
              <w:t>дорожной  сети должна включать: изменения элементов  поперечного  профиля  с  учетом современного состояния   принятой классификации, ожидаемой интенсивности движения транспорта; уширение проезжей части перед перекрестками.</w:t>
            </w:r>
          </w:p>
          <w:p w:rsidR="005833DB" w:rsidRPr="009E2F61" w:rsidRDefault="005833DB" w:rsidP="009E2F61">
            <w:pPr>
              <w:numPr>
                <w:ilvl w:val="0"/>
                <w:numId w:val="27"/>
              </w:numPr>
              <w:spacing w:after="0" w:line="240" w:lineRule="auto"/>
              <w:ind w:left="430" w:hanging="425"/>
              <w:jc w:val="both"/>
              <w:rPr>
                <w:rFonts w:ascii="Arial" w:hAnsi="Arial" w:cs="Arial"/>
                <w:sz w:val="24"/>
                <w:szCs w:val="24"/>
              </w:rPr>
            </w:pPr>
            <w:r w:rsidRPr="009E2F61">
              <w:rPr>
                <w:rFonts w:ascii="Arial" w:hAnsi="Arial" w:cs="Arial"/>
                <w:sz w:val="24"/>
                <w:szCs w:val="24"/>
              </w:rPr>
              <w:t xml:space="preserve">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w:t>
            </w:r>
            <w:proofErr w:type="gramStart"/>
            <w:r w:rsidRPr="009E2F61">
              <w:rPr>
                <w:rFonts w:ascii="Arial" w:hAnsi="Arial" w:cs="Arial"/>
                <w:sz w:val="24"/>
                <w:szCs w:val="24"/>
              </w:rPr>
              <w:t>инспекции безопасности дорожного движения Министерства внутренних дел Российской Федерации</w:t>
            </w:r>
            <w:proofErr w:type="gramEnd"/>
            <w:r w:rsidRPr="009E2F61">
              <w:rPr>
                <w:rFonts w:ascii="Arial" w:hAnsi="Arial" w:cs="Arial"/>
                <w:sz w:val="24"/>
                <w:szCs w:val="24"/>
              </w:rPr>
              <w:t xml:space="preserve"> и объектов дорожного сервиса, предназначенных для обслуживания владельцев автотранспортных средств и пассажиров.</w:t>
            </w:r>
          </w:p>
          <w:p w:rsidR="005833DB" w:rsidRPr="009E2F61" w:rsidRDefault="005833DB" w:rsidP="009E2F61">
            <w:pPr>
              <w:numPr>
                <w:ilvl w:val="0"/>
                <w:numId w:val="27"/>
              </w:numPr>
              <w:spacing w:after="0" w:line="240" w:lineRule="auto"/>
              <w:ind w:left="430" w:hanging="425"/>
              <w:jc w:val="both"/>
              <w:rPr>
                <w:rFonts w:ascii="Arial" w:hAnsi="Arial" w:cs="Arial"/>
                <w:sz w:val="24"/>
                <w:szCs w:val="24"/>
              </w:rPr>
            </w:pPr>
            <w:r w:rsidRPr="009E2F61">
              <w:rPr>
                <w:rFonts w:ascii="Arial" w:hAnsi="Arial" w:cs="Arial"/>
                <w:sz w:val="24"/>
                <w:szCs w:val="24"/>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5833DB" w:rsidRPr="009E2F61" w:rsidRDefault="005833DB" w:rsidP="009E2F61">
            <w:pPr>
              <w:numPr>
                <w:ilvl w:val="0"/>
                <w:numId w:val="27"/>
              </w:numPr>
              <w:spacing w:after="0" w:line="240" w:lineRule="auto"/>
              <w:ind w:left="430" w:hanging="425"/>
              <w:jc w:val="both"/>
              <w:rPr>
                <w:rFonts w:ascii="Arial" w:hAnsi="Arial" w:cs="Arial"/>
                <w:sz w:val="24"/>
                <w:szCs w:val="24"/>
              </w:rPr>
            </w:pPr>
            <w:r w:rsidRPr="009E2F61">
              <w:rPr>
                <w:rFonts w:ascii="Arial" w:hAnsi="Arial" w:cs="Arial"/>
                <w:sz w:val="24"/>
                <w:szCs w:val="24"/>
              </w:rPr>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tc>
      </w:tr>
    </w:tbl>
    <w:p w:rsidR="005833DB" w:rsidRPr="009E2F61" w:rsidRDefault="005833DB" w:rsidP="009E2F61">
      <w:pPr>
        <w:pStyle w:val="ConsPlusNormal"/>
        <w:widowControl/>
        <w:ind w:firstLine="567"/>
        <w:jc w:val="both"/>
        <w:rPr>
          <w:sz w:val="24"/>
          <w:szCs w:val="24"/>
        </w:rPr>
      </w:pPr>
      <w:bookmarkStart w:id="409" w:name="_Toc268487593"/>
      <w:bookmarkStart w:id="410" w:name="_Toc268488413"/>
      <w:bookmarkStart w:id="411" w:name="_Toc290561485"/>
      <w:bookmarkStart w:id="412" w:name="_Toc290562123"/>
      <w:bookmarkStart w:id="413" w:name="_Toc310429021"/>
      <w:r w:rsidRPr="009E2F61">
        <w:rPr>
          <w:sz w:val="24"/>
          <w:szCs w:val="24"/>
        </w:rPr>
        <w:lastRenderedPageBreak/>
        <w:t xml:space="preserve">Примечания: </w:t>
      </w:r>
    </w:p>
    <w:p w:rsidR="005833DB" w:rsidRPr="009E2F61" w:rsidRDefault="005833DB" w:rsidP="009E2F61">
      <w:pPr>
        <w:pStyle w:val="ConsPlusTitle"/>
        <w:ind w:firstLine="567"/>
        <w:jc w:val="both"/>
        <w:rPr>
          <w:rFonts w:ascii="Arial" w:hAnsi="Arial" w:cs="Arial"/>
          <w:b w:val="0"/>
          <w:bCs w:val="0"/>
          <w:sz w:val="24"/>
          <w:szCs w:val="24"/>
        </w:rPr>
      </w:pPr>
      <w:r w:rsidRPr="009E2F61">
        <w:rPr>
          <w:rFonts w:ascii="Arial" w:hAnsi="Arial" w:cs="Arial"/>
          <w:b w:val="0"/>
          <w:bCs w:val="0"/>
          <w:sz w:val="24"/>
          <w:szCs w:val="24"/>
        </w:rPr>
        <w:t xml:space="preserve"> 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w:t>
      </w:r>
    </w:p>
    <w:p w:rsidR="005833DB" w:rsidRPr="009E2F61" w:rsidRDefault="005833DB" w:rsidP="009E2F61">
      <w:pPr>
        <w:pStyle w:val="3"/>
        <w:spacing w:after="0"/>
        <w:rPr>
          <w:rFonts w:ascii="Arial" w:hAnsi="Arial"/>
          <w:b w:val="0"/>
          <w:szCs w:val="24"/>
        </w:rPr>
      </w:pPr>
      <w:r w:rsidRPr="009E2F61">
        <w:rPr>
          <w:rFonts w:ascii="Arial" w:hAnsi="Arial"/>
          <w:b w:val="0"/>
          <w:szCs w:val="24"/>
        </w:rPr>
        <w:t>Статья 23. Зоны сельскохозяйственного использования:</w:t>
      </w:r>
      <w:bookmarkEnd w:id="409"/>
      <w:bookmarkEnd w:id="410"/>
      <w:bookmarkEnd w:id="411"/>
      <w:bookmarkEnd w:id="412"/>
      <w:bookmarkEnd w:id="413"/>
    </w:p>
    <w:p w:rsidR="005833DB" w:rsidRPr="009E2F61" w:rsidRDefault="005833DB" w:rsidP="009E2F61">
      <w:pPr>
        <w:pStyle w:val="af6"/>
        <w:numPr>
          <w:ilvl w:val="0"/>
          <w:numId w:val="32"/>
        </w:numPr>
        <w:rPr>
          <w:rFonts w:ascii="Arial" w:hAnsi="Arial" w:cs="Arial"/>
        </w:rPr>
      </w:pPr>
      <w:proofErr w:type="spellStart"/>
      <w:r w:rsidRPr="009E2F61">
        <w:rPr>
          <w:rFonts w:ascii="Arial" w:hAnsi="Arial" w:cs="Arial"/>
        </w:rPr>
        <w:t>Территориясельскохозяйственных</w:t>
      </w:r>
      <w:proofErr w:type="spellEnd"/>
      <w:r w:rsidRPr="009E2F61">
        <w:rPr>
          <w:rFonts w:ascii="Arial" w:hAnsi="Arial" w:cs="Arial"/>
        </w:rPr>
        <w:t xml:space="preserve"> угодий в границах земель сельскохозяйственного назначения Сх</w:t>
      </w:r>
      <w:proofErr w:type="gramStart"/>
      <w:r w:rsidRPr="009E2F61">
        <w:rPr>
          <w:rFonts w:ascii="Arial" w:hAnsi="Arial" w:cs="Arial"/>
        </w:rPr>
        <w:t>1</w:t>
      </w:r>
      <w:proofErr w:type="gram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Согласно статье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(статья 36, часть 7 Градостроительного кодекса РФ).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соответствии со статьей 38 части 1.1 Градостроительного кодекса Российской Федерации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833DB" w:rsidRPr="009E2F61" w:rsidRDefault="005833DB" w:rsidP="009E2F61">
      <w:pPr>
        <w:spacing w:after="0" w:line="240" w:lineRule="auto"/>
        <w:ind w:firstLine="567"/>
        <w:rPr>
          <w:rFonts w:ascii="Arial" w:hAnsi="Arial" w:cs="Arial"/>
          <w:sz w:val="24"/>
          <w:szCs w:val="24"/>
        </w:rPr>
      </w:pP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2. Зона сельскохозяйственного использования - Сх</w:t>
      </w:r>
      <w:proofErr w:type="gramStart"/>
      <w:r w:rsidRPr="009E2F61">
        <w:rPr>
          <w:rFonts w:ascii="Arial" w:hAnsi="Arial" w:cs="Arial"/>
          <w:sz w:val="24"/>
          <w:szCs w:val="24"/>
        </w:rPr>
        <w:t>2</w:t>
      </w:r>
      <w:proofErr w:type="gramEnd"/>
    </w:p>
    <w:p w:rsidR="005833DB" w:rsidRPr="009E2F61" w:rsidRDefault="005833DB" w:rsidP="009E2F61">
      <w:pPr>
        <w:spacing w:after="0" w:line="240" w:lineRule="auto"/>
        <w:ind w:firstLine="567"/>
        <w:rPr>
          <w:rFonts w:ascii="Arial" w:hAnsi="Arial" w:cs="Arial"/>
          <w:sz w:val="24"/>
          <w:szCs w:val="24"/>
        </w:rPr>
      </w:pPr>
      <w:bookmarkStart w:id="414" w:name="_Toc268485516"/>
      <w:bookmarkStart w:id="415" w:name="_Toc268487594"/>
      <w:bookmarkStart w:id="416" w:name="_Toc268488414"/>
      <w:r w:rsidRPr="009E2F61">
        <w:rPr>
          <w:rFonts w:ascii="Arial" w:hAnsi="Arial" w:cs="Arial"/>
          <w:sz w:val="24"/>
          <w:szCs w:val="24"/>
        </w:rPr>
        <w:lastRenderedPageBreak/>
        <w:t xml:space="preserve">На территории Воронежского сельского поселения </w:t>
      </w:r>
      <w:proofErr w:type="spellStart"/>
      <w:r w:rsidRPr="009E2F61">
        <w:rPr>
          <w:rFonts w:ascii="Arial" w:hAnsi="Arial" w:cs="Arial"/>
          <w:sz w:val="24"/>
          <w:szCs w:val="24"/>
        </w:rPr>
        <w:t>выделяютсязоны</w:t>
      </w:r>
      <w:proofErr w:type="spellEnd"/>
      <w:r w:rsidRPr="009E2F61">
        <w:rPr>
          <w:rFonts w:ascii="Arial" w:hAnsi="Arial" w:cs="Arial"/>
          <w:sz w:val="24"/>
          <w:szCs w:val="24"/>
        </w:rPr>
        <w:t xml:space="preserve"> для сельскохозяйственного использования, в том числе:</w:t>
      </w:r>
    </w:p>
    <w:p w:rsidR="005833DB" w:rsidRPr="009E2F61" w:rsidRDefault="005833DB" w:rsidP="009E2F61">
      <w:pPr>
        <w:pStyle w:val="ConsPlusNormal"/>
        <w:widowControl/>
        <w:tabs>
          <w:tab w:val="left" w:pos="142"/>
          <w:tab w:val="left" w:pos="1134"/>
        </w:tabs>
        <w:ind w:firstLine="567"/>
        <w:jc w:val="both"/>
        <w:outlineLvl w:val="2"/>
        <w:rPr>
          <w:sz w:val="24"/>
          <w:szCs w:val="24"/>
        </w:rPr>
      </w:pPr>
      <w:bookmarkStart w:id="417" w:name="_Toc309829025"/>
      <w:bookmarkStart w:id="418" w:name="_Toc310429022"/>
      <w:r w:rsidRPr="009E2F61">
        <w:rPr>
          <w:sz w:val="24"/>
          <w:szCs w:val="24"/>
        </w:rPr>
        <w:t xml:space="preserve">в населенном </w:t>
      </w:r>
      <w:proofErr w:type="spellStart"/>
      <w:r w:rsidRPr="009E2F61">
        <w:rPr>
          <w:sz w:val="24"/>
          <w:szCs w:val="24"/>
        </w:rPr>
        <w:t>пунктепоселок</w:t>
      </w:r>
      <w:proofErr w:type="spellEnd"/>
      <w:r w:rsidRPr="009E2F61">
        <w:rPr>
          <w:sz w:val="24"/>
          <w:szCs w:val="24"/>
        </w:rPr>
        <w:t xml:space="preserve"> совхоза «Воронежский»-9 участков</w:t>
      </w:r>
      <w:bookmarkEnd w:id="417"/>
      <w:bookmarkEnd w:id="418"/>
      <w:r w:rsidRPr="009E2F61">
        <w:rPr>
          <w:sz w:val="24"/>
          <w:szCs w:val="24"/>
        </w:rPr>
        <w:t>.</w:t>
      </w:r>
    </w:p>
    <w:p w:rsidR="005833DB" w:rsidRPr="009E2F61" w:rsidRDefault="005833DB" w:rsidP="009E2F61">
      <w:pPr>
        <w:spacing w:after="0" w:line="240" w:lineRule="auto"/>
        <w:ind w:firstLine="567"/>
        <w:rPr>
          <w:rFonts w:ascii="Arial" w:hAnsi="Arial" w:cs="Arial"/>
          <w:sz w:val="24"/>
          <w:szCs w:val="24"/>
        </w:rPr>
      </w:pPr>
      <w:bookmarkStart w:id="419" w:name="_Toc268485517"/>
      <w:bookmarkStart w:id="420" w:name="_Toc268487595"/>
      <w:bookmarkStart w:id="421" w:name="_Toc268488415"/>
      <w:bookmarkEnd w:id="414"/>
      <w:bookmarkEnd w:id="415"/>
      <w:bookmarkEnd w:id="416"/>
      <w:r w:rsidRPr="009E2F61">
        <w:rPr>
          <w:rFonts w:ascii="Arial" w:hAnsi="Arial" w:cs="Arial"/>
          <w:sz w:val="24"/>
          <w:szCs w:val="24"/>
        </w:rPr>
        <w:t>Описание прохождения границ зоны для сельскохозяйственного использования Сх</w:t>
      </w:r>
      <w:proofErr w:type="gramStart"/>
      <w:r w:rsidRPr="009E2F61">
        <w:rPr>
          <w:rFonts w:ascii="Arial" w:hAnsi="Arial" w:cs="Arial"/>
          <w:sz w:val="24"/>
          <w:szCs w:val="24"/>
        </w:rPr>
        <w:t>2</w:t>
      </w:r>
      <w:bookmarkEnd w:id="419"/>
      <w:bookmarkEnd w:id="420"/>
      <w:bookmarkEnd w:id="421"/>
      <w:proofErr w:type="gramEnd"/>
      <w:r w:rsidRPr="009E2F61">
        <w:rPr>
          <w:rFonts w:ascii="Arial" w:hAnsi="Arial" w:cs="Arial"/>
          <w:sz w:val="24"/>
          <w:szCs w:val="24"/>
        </w:rPr>
        <w:t>:</w:t>
      </w:r>
    </w:p>
    <w:p w:rsidR="005833DB" w:rsidRPr="009E2F61" w:rsidRDefault="005833DB" w:rsidP="009E2F61">
      <w:pPr>
        <w:pStyle w:val="ConsPlusNormal"/>
        <w:widowControl/>
        <w:tabs>
          <w:tab w:val="left" w:pos="142"/>
          <w:tab w:val="left" w:pos="1134"/>
        </w:tabs>
        <w:ind w:firstLine="567"/>
        <w:jc w:val="both"/>
        <w:outlineLvl w:val="2"/>
        <w:rPr>
          <w:sz w:val="24"/>
          <w:szCs w:val="24"/>
        </w:rPr>
      </w:pPr>
      <w:bookmarkStart w:id="422" w:name="_Toc309829026"/>
      <w:bookmarkStart w:id="423" w:name="_Toc310429024"/>
      <w:r w:rsidRPr="009E2F61">
        <w:rPr>
          <w:sz w:val="24"/>
          <w:szCs w:val="24"/>
        </w:rPr>
        <w:t xml:space="preserve">В населенном пункте </w:t>
      </w:r>
      <w:bookmarkEnd w:id="422"/>
      <w:bookmarkEnd w:id="423"/>
      <w:r w:rsidRPr="009E2F61">
        <w:rPr>
          <w:sz w:val="24"/>
          <w:szCs w:val="24"/>
        </w:rPr>
        <w:t>поселок совхоза «Воронежский»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364"/>
      </w:tblGrid>
      <w:tr w:rsidR="009E2F61" w:rsidRPr="009E2F61" w:rsidTr="00592DB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Картографическое описание</w:t>
            </w:r>
          </w:p>
        </w:tc>
      </w:tr>
      <w:tr w:rsidR="009E2F61" w:rsidRPr="009E2F61" w:rsidTr="00592DB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spacing w:after="0" w:line="240" w:lineRule="auto"/>
              <w:rPr>
                <w:rFonts w:ascii="Arial" w:hAnsi="Arial" w:cs="Arial"/>
                <w:sz w:val="24"/>
                <w:szCs w:val="24"/>
              </w:rPr>
            </w:pPr>
          </w:p>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spacing w:after="0" w:line="240" w:lineRule="auto"/>
              <w:rPr>
                <w:rFonts w:ascii="Arial" w:hAnsi="Arial" w:cs="Arial"/>
                <w:sz w:val="24"/>
                <w:szCs w:val="24"/>
              </w:rPr>
            </w:pPr>
          </w:p>
        </w:tc>
      </w:tr>
      <w:tr w:rsidR="009E2F61" w:rsidRPr="009E2F61" w:rsidTr="00592DBC">
        <w:tc>
          <w:tcPr>
            <w:tcW w:w="180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Сх</w:t>
            </w:r>
            <w:proofErr w:type="gramStart"/>
            <w:r w:rsidRPr="009E2F61">
              <w:rPr>
                <w:rFonts w:ascii="Arial" w:hAnsi="Arial" w:cs="Arial"/>
                <w:sz w:val="24"/>
                <w:szCs w:val="24"/>
              </w:rPr>
              <w:t>2</w:t>
            </w:r>
            <w:proofErr w:type="gramEnd"/>
            <w:r w:rsidRPr="009E2F61">
              <w:rPr>
                <w:rFonts w:ascii="Arial" w:hAnsi="Arial" w:cs="Arial"/>
                <w:sz w:val="24"/>
                <w:szCs w:val="24"/>
              </w:rPr>
              <w:t>/1/1</w:t>
            </w:r>
          </w:p>
        </w:tc>
        <w:tc>
          <w:tcPr>
            <w:tcW w:w="8364"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 xml:space="preserve">Граница зоны </w:t>
            </w:r>
            <w:proofErr w:type="spellStart"/>
            <w:r w:rsidRPr="009E2F61">
              <w:rPr>
                <w:rFonts w:ascii="Arial" w:hAnsi="Arial" w:cs="Arial"/>
                <w:sz w:val="24"/>
                <w:szCs w:val="24"/>
              </w:rPr>
              <w:t>проходитот</w:t>
            </w:r>
            <w:proofErr w:type="spellEnd"/>
            <w:r w:rsidRPr="009E2F61">
              <w:rPr>
                <w:rFonts w:ascii="Arial" w:hAnsi="Arial" w:cs="Arial"/>
                <w:sz w:val="24"/>
                <w:szCs w:val="24"/>
              </w:rPr>
              <w:t xml:space="preserve"> точки 1 до точки 2 в юго-западном направлении вдоль улицы Дорожная, до точки 13 в общем юго-западном направлении вдоль огородов, до исходной точки 1 в общем северо-восточном направлении по границе населенного пункта.</w:t>
            </w:r>
          </w:p>
        </w:tc>
      </w:tr>
      <w:tr w:rsidR="009E2F61" w:rsidRPr="009E2F61" w:rsidTr="00592DBC">
        <w:tc>
          <w:tcPr>
            <w:tcW w:w="180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Сх</w:t>
            </w:r>
            <w:proofErr w:type="gramStart"/>
            <w:r w:rsidRPr="009E2F61">
              <w:rPr>
                <w:rFonts w:ascii="Arial" w:hAnsi="Arial" w:cs="Arial"/>
                <w:sz w:val="24"/>
                <w:szCs w:val="24"/>
              </w:rPr>
              <w:t>2</w:t>
            </w:r>
            <w:proofErr w:type="gramEnd"/>
            <w:r w:rsidRPr="009E2F61">
              <w:rPr>
                <w:rFonts w:ascii="Arial" w:hAnsi="Arial" w:cs="Arial"/>
                <w:sz w:val="24"/>
                <w:szCs w:val="24"/>
              </w:rPr>
              <w:t>/1/2</w:t>
            </w:r>
          </w:p>
        </w:tc>
        <w:tc>
          <w:tcPr>
            <w:tcW w:w="8364"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Граница зоны проходит от точки 125 до точки 155 в юго-восточном направлении вдоль автодороги регионального значения Воронеж-</w:t>
            </w:r>
            <w:proofErr w:type="spellStart"/>
            <w:r w:rsidRPr="009E2F61">
              <w:rPr>
                <w:rFonts w:ascii="Arial" w:hAnsi="Arial" w:cs="Arial"/>
                <w:sz w:val="24"/>
                <w:szCs w:val="24"/>
              </w:rPr>
              <w:t>Нововоронеж</w:t>
            </w:r>
            <w:proofErr w:type="spellEnd"/>
            <w:r w:rsidRPr="009E2F61">
              <w:rPr>
                <w:rFonts w:ascii="Arial" w:hAnsi="Arial" w:cs="Arial"/>
                <w:sz w:val="24"/>
                <w:szCs w:val="24"/>
              </w:rPr>
              <w:t>, до точки 156 в юго-восточном направлении вдоль дороги, до точки 126 в северо-западном направлении, до исходной точки 125 в северо-восточном направлении вдоль огородов.</w:t>
            </w:r>
          </w:p>
        </w:tc>
      </w:tr>
      <w:tr w:rsidR="009E2F61" w:rsidRPr="009E2F61" w:rsidTr="00592DBC">
        <w:tc>
          <w:tcPr>
            <w:tcW w:w="180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Сх</w:t>
            </w:r>
            <w:proofErr w:type="gramStart"/>
            <w:r w:rsidRPr="009E2F61">
              <w:rPr>
                <w:rFonts w:ascii="Arial" w:hAnsi="Arial" w:cs="Arial"/>
                <w:sz w:val="24"/>
                <w:szCs w:val="24"/>
              </w:rPr>
              <w:t>2</w:t>
            </w:r>
            <w:proofErr w:type="gramEnd"/>
            <w:r w:rsidRPr="009E2F61">
              <w:rPr>
                <w:rFonts w:ascii="Arial" w:hAnsi="Arial" w:cs="Arial"/>
                <w:sz w:val="24"/>
                <w:szCs w:val="24"/>
              </w:rPr>
              <w:t>/1/3</w:t>
            </w:r>
          </w:p>
        </w:tc>
        <w:tc>
          <w:tcPr>
            <w:tcW w:w="8364"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proofErr w:type="gramStart"/>
            <w:r w:rsidRPr="009E2F61">
              <w:rPr>
                <w:rFonts w:ascii="Arial" w:hAnsi="Arial" w:cs="Arial"/>
                <w:sz w:val="24"/>
                <w:szCs w:val="24"/>
              </w:rPr>
              <w:t>Граница зоны проходит от точки 277 до точки 278 в юго-восточном направлении вдоль автодороги регионального значения Воронеж-</w:t>
            </w:r>
            <w:proofErr w:type="spellStart"/>
            <w:r w:rsidRPr="009E2F61">
              <w:rPr>
                <w:rFonts w:ascii="Arial" w:hAnsi="Arial" w:cs="Arial"/>
                <w:sz w:val="24"/>
                <w:szCs w:val="24"/>
              </w:rPr>
              <w:t>Нововоронеж</w:t>
            </w:r>
            <w:proofErr w:type="spellEnd"/>
            <w:r w:rsidRPr="009E2F61">
              <w:rPr>
                <w:rFonts w:ascii="Arial" w:hAnsi="Arial" w:cs="Arial"/>
                <w:sz w:val="24"/>
                <w:szCs w:val="24"/>
              </w:rPr>
              <w:t>, до точки 281 в общем юго-восточном направлении, до точки 282 в юго-восточном направлении вдоль автодороги регионального значения Воронеж-</w:t>
            </w:r>
            <w:proofErr w:type="spellStart"/>
            <w:r w:rsidRPr="009E2F61">
              <w:rPr>
                <w:rFonts w:ascii="Arial" w:hAnsi="Arial" w:cs="Arial"/>
                <w:sz w:val="24"/>
                <w:szCs w:val="24"/>
              </w:rPr>
              <w:t>Нововоронеж</w:t>
            </w:r>
            <w:proofErr w:type="spellEnd"/>
            <w:r w:rsidRPr="009E2F61">
              <w:rPr>
                <w:rFonts w:ascii="Arial" w:hAnsi="Arial" w:cs="Arial"/>
                <w:sz w:val="24"/>
                <w:szCs w:val="24"/>
              </w:rPr>
              <w:t>, до точки 286 в юго-западном направлении вдоль дороги, до исходной точки 277 в северном направлении вдоль дороги.</w:t>
            </w:r>
            <w:proofErr w:type="gramEnd"/>
          </w:p>
        </w:tc>
      </w:tr>
      <w:tr w:rsidR="009E2F61" w:rsidRPr="009E2F61" w:rsidTr="00592DBC">
        <w:tc>
          <w:tcPr>
            <w:tcW w:w="180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Сх</w:t>
            </w:r>
            <w:proofErr w:type="gramStart"/>
            <w:r w:rsidRPr="009E2F61">
              <w:rPr>
                <w:rFonts w:ascii="Arial" w:hAnsi="Arial" w:cs="Arial"/>
                <w:sz w:val="24"/>
                <w:szCs w:val="24"/>
              </w:rPr>
              <w:t>2</w:t>
            </w:r>
            <w:proofErr w:type="gramEnd"/>
            <w:r w:rsidRPr="009E2F61">
              <w:rPr>
                <w:rFonts w:ascii="Arial" w:hAnsi="Arial" w:cs="Arial"/>
                <w:sz w:val="24"/>
                <w:szCs w:val="24"/>
              </w:rPr>
              <w:t>/1/4</w:t>
            </w:r>
          </w:p>
        </w:tc>
        <w:tc>
          <w:tcPr>
            <w:tcW w:w="8364"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Граница зоны проходит от точки334 до точки 213 в восточном направлении по границе населенного пункта, до точки 212 в юго-восточном направлении, до точки 330 в общем юго-восточном направлении вдоль улицы Воронежская, до точки 331 в юго-восточном направлении вдоль огородов, до точки 334 в общем северном направлении.</w:t>
            </w:r>
          </w:p>
        </w:tc>
      </w:tr>
      <w:tr w:rsidR="009E2F61" w:rsidRPr="009E2F61" w:rsidTr="00592DBC">
        <w:tc>
          <w:tcPr>
            <w:tcW w:w="180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Сх</w:t>
            </w:r>
            <w:proofErr w:type="gramStart"/>
            <w:r w:rsidRPr="009E2F61">
              <w:rPr>
                <w:rFonts w:ascii="Arial" w:hAnsi="Arial" w:cs="Arial"/>
                <w:sz w:val="24"/>
                <w:szCs w:val="24"/>
              </w:rPr>
              <w:t>2</w:t>
            </w:r>
            <w:proofErr w:type="gramEnd"/>
            <w:r w:rsidRPr="009E2F61">
              <w:rPr>
                <w:rFonts w:ascii="Arial" w:hAnsi="Arial" w:cs="Arial"/>
                <w:sz w:val="24"/>
                <w:szCs w:val="24"/>
              </w:rPr>
              <w:t>/1/5</w:t>
            </w:r>
          </w:p>
        </w:tc>
        <w:tc>
          <w:tcPr>
            <w:tcW w:w="8364"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proofErr w:type="gramStart"/>
            <w:r w:rsidRPr="009E2F61">
              <w:rPr>
                <w:rFonts w:ascii="Arial" w:hAnsi="Arial" w:cs="Arial"/>
                <w:sz w:val="24"/>
                <w:szCs w:val="24"/>
              </w:rPr>
              <w:t xml:space="preserve">Граница зоны проходит от точки5025 до точки 5021 в северо-восточном направлении вдоль огородов, до точки 505 в общем южном направлении вдоль автодороги регионального значения Воронеж – </w:t>
            </w:r>
            <w:proofErr w:type="spellStart"/>
            <w:r w:rsidRPr="009E2F61">
              <w:rPr>
                <w:rFonts w:ascii="Arial" w:hAnsi="Arial" w:cs="Arial"/>
                <w:sz w:val="24"/>
                <w:szCs w:val="24"/>
              </w:rPr>
              <w:t>Нововоронеж</w:t>
            </w:r>
            <w:proofErr w:type="spellEnd"/>
            <w:r w:rsidRPr="009E2F61">
              <w:rPr>
                <w:rFonts w:ascii="Arial" w:hAnsi="Arial" w:cs="Arial"/>
                <w:sz w:val="24"/>
                <w:szCs w:val="24"/>
              </w:rPr>
              <w:t xml:space="preserve">, до точки 452 в западном и северном направлении по границе населенного пункта, до точки 512 в северо-восточном направлении вдоль дороги, до точки 517 в общем юго-восточном направлении вдоль территории кладбища, до точки 512 </w:t>
            </w:r>
            <w:proofErr w:type="spellStart"/>
            <w:r w:rsidRPr="009E2F61">
              <w:rPr>
                <w:rFonts w:ascii="Arial" w:hAnsi="Arial" w:cs="Arial"/>
                <w:sz w:val="24"/>
                <w:szCs w:val="24"/>
              </w:rPr>
              <w:t>вобщем</w:t>
            </w:r>
            <w:proofErr w:type="spellEnd"/>
            <w:proofErr w:type="gramEnd"/>
            <w:r w:rsidRPr="009E2F61">
              <w:rPr>
                <w:rFonts w:ascii="Arial" w:hAnsi="Arial" w:cs="Arial"/>
                <w:sz w:val="24"/>
                <w:szCs w:val="24"/>
              </w:rPr>
              <w:t xml:space="preserve"> северо-западном </w:t>
            </w:r>
            <w:proofErr w:type="gramStart"/>
            <w:r w:rsidRPr="009E2F61">
              <w:rPr>
                <w:rFonts w:ascii="Arial" w:hAnsi="Arial" w:cs="Arial"/>
                <w:sz w:val="24"/>
                <w:szCs w:val="24"/>
              </w:rPr>
              <w:t>направлении</w:t>
            </w:r>
            <w:proofErr w:type="gramEnd"/>
            <w:r w:rsidRPr="009E2F61">
              <w:rPr>
                <w:rFonts w:ascii="Arial" w:hAnsi="Arial" w:cs="Arial"/>
                <w:sz w:val="24"/>
                <w:szCs w:val="24"/>
              </w:rPr>
              <w:t>, до исходной точки 528 в северо-восточном направлении вдоль дороги.</w:t>
            </w:r>
          </w:p>
        </w:tc>
      </w:tr>
      <w:tr w:rsidR="009E2F61" w:rsidRPr="009E2F61" w:rsidTr="00592DBC">
        <w:tc>
          <w:tcPr>
            <w:tcW w:w="180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Сх</w:t>
            </w:r>
            <w:proofErr w:type="gramStart"/>
            <w:r w:rsidRPr="009E2F61">
              <w:rPr>
                <w:rFonts w:ascii="Arial" w:hAnsi="Arial" w:cs="Arial"/>
                <w:sz w:val="24"/>
                <w:szCs w:val="24"/>
              </w:rPr>
              <w:t>2</w:t>
            </w:r>
            <w:proofErr w:type="gramEnd"/>
            <w:r w:rsidRPr="009E2F61">
              <w:rPr>
                <w:rFonts w:ascii="Arial" w:hAnsi="Arial" w:cs="Arial"/>
                <w:sz w:val="24"/>
                <w:szCs w:val="24"/>
              </w:rPr>
              <w:t>/1/6</w:t>
            </w:r>
          </w:p>
        </w:tc>
        <w:tc>
          <w:tcPr>
            <w:tcW w:w="8364"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Граница зоны проходит от точки493 до точки 491 в северо-восточном направлении вдоль огородов, до точки 494 в юго-западном направлении вдоль дороги, до исходной точки 493 в северо-западном направлении вдоль улицы Воронежская.</w:t>
            </w:r>
          </w:p>
        </w:tc>
      </w:tr>
      <w:tr w:rsidR="009E2F61" w:rsidRPr="009E2F61" w:rsidTr="00592DBC">
        <w:tc>
          <w:tcPr>
            <w:tcW w:w="180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Сх</w:t>
            </w:r>
            <w:proofErr w:type="gramStart"/>
            <w:r w:rsidRPr="009E2F61">
              <w:rPr>
                <w:rFonts w:ascii="Arial" w:hAnsi="Arial" w:cs="Arial"/>
                <w:sz w:val="24"/>
                <w:szCs w:val="24"/>
              </w:rPr>
              <w:t>2</w:t>
            </w:r>
            <w:proofErr w:type="gramEnd"/>
            <w:r w:rsidRPr="009E2F61">
              <w:rPr>
                <w:rFonts w:ascii="Arial" w:hAnsi="Arial" w:cs="Arial"/>
                <w:sz w:val="24"/>
                <w:szCs w:val="24"/>
              </w:rPr>
              <w:t>/1/7</w:t>
            </w:r>
          </w:p>
        </w:tc>
        <w:tc>
          <w:tcPr>
            <w:tcW w:w="8364"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Граница зоны проходит от точки448 до точки 451 в северо-восточном направлении вдоль дороги, до точки 452 в юго-восточном направлении вдоль улицы Воронежская, до исходной точки 448 в западном направлении по границе населенного пункта.</w:t>
            </w:r>
          </w:p>
        </w:tc>
      </w:tr>
      <w:tr w:rsidR="009E2F61" w:rsidRPr="009E2F61" w:rsidTr="00592DBC">
        <w:tc>
          <w:tcPr>
            <w:tcW w:w="180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Сх</w:t>
            </w:r>
            <w:proofErr w:type="gramStart"/>
            <w:r w:rsidRPr="009E2F61">
              <w:rPr>
                <w:rFonts w:ascii="Arial" w:hAnsi="Arial" w:cs="Arial"/>
                <w:sz w:val="24"/>
                <w:szCs w:val="24"/>
              </w:rPr>
              <w:t>2</w:t>
            </w:r>
            <w:proofErr w:type="gramEnd"/>
            <w:r w:rsidRPr="009E2F61">
              <w:rPr>
                <w:rFonts w:ascii="Arial" w:hAnsi="Arial" w:cs="Arial"/>
                <w:sz w:val="24"/>
                <w:szCs w:val="24"/>
              </w:rPr>
              <w:t>/1/8</w:t>
            </w:r>
          </w:p>
        </w:tc>
        <w:tc>
          <w:tcPr>
            <w:tcW w:w="8364"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Граница зоны проходит от точки427 до точки 425 в северо-восточном направлении вдоль огородов, до точки 444 в юго-западном направлении вдоль дороги, до исходной точки 427 в общем юго-</w:t>
            </w:r>
            <w:r w:rsidRPr="009E2F61">
              <w:rPr>
                <w:rFonts w:ascii="Arial" w:hAnsi="Arial" w:cs="Arial"/>
                <w:sz w:val="24"/>
                <w:szCs w:val="24"/>
              </w:rPr>
              <w:lastRenderedPageBreak/>
              <w:t>западном направлении по границе населенных пунктов.</w:t>
            </w:r>
          </w:p>
        </w:tc>
      </w:tr>
      <w:tr w:rsidR="005833DB" w:rsidRPr="009E2F61" w:rsidTr="00592DBC">
        <w:tc>
          <w:tcPr>
            <w:tcW w:w="180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lastRenderedPageBreak/>
              <w:t>Сх</w:t>
            </w:r>
            <w:proofErr w:type="gramStart"/>
            <w:r w:rsidRPr="009E2F61">
              <w:rPr>
                <w:rFonts w:ascii="Arial" w:hAnsi="Arial" w:cs="Arial"/>
                <w:sz w:val="24"/>
                <w:szCs w:val="24"/>
              </w:rPr>
              <w:t>2</w:t>
            </w:r>
            <w:proofErr w:type="gramEnd"/>
            <w:r w:rsidRPr="009E2F61">
              <w:rPr>
                <w:rFonts w:ascii="Arial" w:hAnsi="Arial" w:cs="Arial"/>
                <w:sz w:val="24"/>
                <w:szCs w:val="24"/>
              </w:rPr>
              <w:t>/1/9</w:t>
            </w:r>
          </w:p>
        </w:tc>
        <w:tc>
          <w:tcPr>
            <w:tcW w:w="8364"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Граница зоны проходит от точки 350 вдоль границы населенного пункта в северо-западном направлении до точки  351 и в восточном направлении до точки 35401, затем поворачивает на юг и следует вдоль огородов до точки 355, после следует в западном направлении вдоль огородов до исходной точки 350.</w:t>
            </w:r>
          </w:p>
        </w:tc>
      </w:tr>
    </w:tbl>
    <w:p w:rsidR="005833DB" w:rsidRPr="009E2F61" w:rsidRDefault="005833DB" w:rsidP="009E2F61">
      <w:pPr>
        <w:spacing w:after="0" w:line="240" w:lineRule="auto"/>
        <w:rPr>
          <w:rFonts w:ascii="Arial" w:hAnsi="Arial" w:cs="Arial"/>
          <w:sz w:val="24"/>
          <w:szCs w:val="24"/>
          <w:highlight w:val="yellow"/>
        </w:rPr>
      </w:pPr>
      <w:bookmarkStart w:id="424" w:name="_Toc268487636"/>
      <w:bookmarkStart w:id="425" w:name="_Toc268488456"/>
      <w:bookmarkStart w:id="426" w:name="_Toc290561486"/>
      <w:bookmarkStart w:id="427" w:name="_Toc290562124"/>
    </w:p>
    <w:p w:rsidR="005833DB" w:rsidRPr="009E2F61" w:rsidRDefault="005833DB" w:rsidP="009E2F61">
      <w:pPr>
        <w:pStyle w:val="ConsPlusNormal"/>
        <w:ind w:firstLine="426"/>
        <w:jc w:val="both"/>
        <w:rPr>
          <w:sz w:val="24"/>
          <w:szCs w:val="24"/>
        </w:rPr>
      </w:pPr>
      <w:r w:rsidRPr="009E2F61">
        <w:rPr>
          <w:sz w:val="24"/>
          <w:szCs w:val="24"/>
        </w:rPr>
        <w:t>Градостроительный регламент з</w:t>
      </w:r>
      <w:r w:rsidRPr="009E2F61">
        <w:rPr>
          <w:bCs/>
          <w:sz w:val="24"/>
          <w:szCs w:val="24"/>
        </w:rPr>
        <w:t>он сельскохозяйственного использования - СХ</w:t>
      </w:r>
      <w:proofErr w:type="gramStart"/>
      <w:r w:rsidRPr="009E2F61">
        <w:rPr>
          <w:bCs/>
          <w:sz w:val="24"/>
          <w:szCs w:val="24"/>
        </w:rPr>
        <w:t>2</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62"/>
        <w:gridCol w:w="5603"/>
      </w:tblGrid>
      <w:tr w:rsidR="009E2F61" w:rsidRPr="009E2F61" w:rsidTr="00592DBC">
        <w:tc>
          <w:tcPr>
            <w:tcW w:w="10055" w:type="dxa"/>
            <w:gridSpan w:val="3"/>
            <w:shd w:val="clear" w:color="auto" w:fill="auto"/>
          </w:tcPr>
          <w:p w:rsidR="005833DB" w:rsidRPr="009E2F61" w:rsidRDefault="005833DB" w:rsidP="009E2F61">
            <w:pPr>
              <w:tabs>
                <w:tab w:val="left" w:pos="4476"/>
              </w:tabs>
              <w:spacing w:after="0" w:line="240" w:lineRule="auto"/>
              <w:rPr>
                <w:rFonts w:ascii="Arial" w:hAnsi="Arial" w:cs="Arial"/>
                <w:sz w:val="24"/>
                <w:szCs w:val="24"/>
              </w:rPr>
            </w:pPr>
            <w:r w:rsidRPr="009E2F61">
              <w:rPr>
                <w:rFonts w:ascii="Arial" w:hAnsi="Arial" w:cs="Arial"/>
                <w:sz w:val="24"/>
                <w:szCs w:val="24"/>
              </w:rPr>
              <w:t>Виды разрешенного использования земельных участков и объектов капитального строительства</w:t>
            </w:r>
          </w:p>
        </w:tc>
      </w:tr>
      <w:tr w:rsidR="009E2F61" w:rsidRPr="009E2F61" w:rsidTr="00592DBC">
        <w:tc>
          <w:tcPr>
            <w:tcW w:w="4452" w:type="dxa"/>
            <w:gridSpan w:val="2"/>
            <w:shd w:val="clear" w:color="auto" w:fill="auto"/>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Основные виды разрешенного использования</w:t>
            </w:r>
          </w:p>
        </w:tc>
        <w:tc>
          <w:tcPr>
            <w:tcW w:w="5603" w:type="dxa"/>
            <w:shd w:val="clear" w:color="auto" w:fill="auto"/>
          </w:tcPr>
          <w:p w:rsidR="005833DB" w:rsidRPr="009E2F61" w:rsidRDefault="005833DB" w:rsidP="009E2F61">
            <w:pPr>
              <w:numPr>
                <w:ilvl w:val="0"/>
                <w:numId w:val="39"/>
              </w:numPr>
              <w:spacing w:after="0" w:line="240" w:lineRule="auto"/>
              <w:ind w:left="284" w:hanging="284"/>
              <w:rPr>
                <w:rFonts w:ascii="Arial" w:hAnsi="Arial" w:cs="Arial"/>
                <w:sz w:val="24"/>
                <w:szCs w:val="24"/>
              </w:rPr>
            </w:pPr>
            <w:r w:rsidRPr="009E2F61">
              <w:rPr>
                <w:rFonts w:ascii="Arial" w:hAnsi="Arial" w:cs="Arial"/>
                <w:sz w:val="24"/>
                <w:szCs w:val="24"/>
              </w:rPr>
              <w:t>Поля и участки для выращивания сельхозпродукции</w:t>
            </w:r>
          </w:p>
          <w:p w:rsidR="005833DB" w:rsidRPr="009E2F61" w:rsidRDefault="005833DB" w:rsidP="009E2F61">
            <w:pPr>
              <w:numPr>
                <w:ilvl w:val="0"/>
                <w:numId w:val="39"/>
              </w:numPr>
              <w:spacing w:after="0" w:line="240" w:lineRule="auto"/>
              <w:ind w:left="284" w:hanging="284"/>
              <w:rPr>
                <w:rFonts w:ascii="Arial" w:hAnsi="Arial" w:cs="Arial"/>
                <w:sz w:val="24"/>
                <w:szCs w:val="24"/>
              </w:rPr>
            </w:pPr>
            <w:r w:rsidRPr="009E2F61">
              <w:rPr>
                <w:rFonts w:ascii="Arial" w:hAnsi="Arial" w:cs="Arial"/>
                <w:sz w:val="24"/>
                <w:szCs w:val="24"/>
              </w:rPr>
              <w:t>Луга, пастбища</w:t>
            </w:r>
          </w:p>
          <w:p w:rsidR="005833DB" w:rsidRPr="009E2F61" w:rsidRDefault="005833DB" w:rsidP="009E2F61">
            <w:pPr>
              <w:numPr>
                <w:ilvl w:val="0"/>
                <w:numId w:val="39"/>
              </w:numPr>
              <w:spacing w:after="0" w:line="240" w:lineRule="auto"/>
              <w:ind w:left="284" w:hanging="284"/>
              <w:rPr>
                <w:rFonts w:ascii="Arial" w:hAnsi="Arial" w:cs="Arial"/>
                <w:sz w:val="24"/>
                <w:szCs w:val="24"/>
              </w:rPr>
            </w:pPr>
            <w:r w:rsidRPr="009E2F61">
              <w:rPr>
                <w:rFonts w:ascii="Arial" w:hAnsi="Arial" w:cs="Arial"/>
                <w:sz w:val="24"/>
                <w:szCs w:val="24"/>
              </w:rPr>
              <w:t>Огороды</w:t>
            </w:r>
          </w:p>
          <w:p w:rsidR="005833DB" w:rsidRPr="009E2F61" w:rsidRDefault="005833DB" w:rsidP="009E2F61">
            <w:pPr>
              <w:numPr>
                <w:ilvl w:val="0"/>
                <w:numId w:val="39"/>
              </w:numPr>
              <w:spacing w:after="0" w:line="240" w:lineRule="auto"/>
              <w:ind w:left="284" w:hanging="284"/>
              <w:rPr>
                <w:rFonts w:ascii="Arial" w:hAnsi="Arial" w:cs="Arial"/>
                <w:sz w:val="24"/>
                <w:szCs w:val="24"/>
              </w:rPr>
            </w:pPr>
            <w:r w:rsidRPr="009E2F61">
              <w:rPr>
                <w:rFonts w:ascii="Arial" w:hAnsi="Arial" w:cs="Arial"/>
                <w:sz w:val="24"/>
                <w:szCs w:val="24"/>
              </w:rPr>
              <w:t>Личные подсобные хозяйства</w:t>
            </w:r>
          </w:p>
          <w:p w:rsidR="005833DB" w:rsidRPr="009E2F61" w:rsidRDefault="005833DB" w:rsidP="009E2F61">
            <w:pPr>
              <w:numPr>
                <w:ilvl w:val="0"/>
                <w:numId w:val="39"/>
              </w:numPr>
              <w:spacing w:after="0" w:line="240" w:lineRule="auto"/>
              <w:ind w:left="284" w:hanging="284"/>
              <w:rPr>
                <w:rFonts w:ascii="Arial" w:hAnsi="Arial" w:cs="Arial"/>
                <w:sz w:val="24"/>
                <w:szCs w:val="24"/>
              </w:rPr>
            </w:pPr>
            <w:r w:rsidRPr="009E2F61">
              <w:rPr>
                <w:rFonts w:ascii="Arial" w:hAnsi="Arial" w:cs="Arial"/>
                <w:sz w:val="24"/>
                <w:szCs w:val="24"/>
              </w:rPr>
              <w:t>Теплицы</w:t>
            </w:r>
          </w:p>
          <w:p w:rsidR="005833DB" w:rsidRPr="009E2F61" w:rsidRDefault="005833DB" w:rsidP="009E2F61">
            <w:pPr>
              <w:numPr>
                <w:ilvl w:val="0"/>
                <w:numId w:val="39"/>
              </w:numPr>
              <w:spacing w:after="0" w:line="240" w:lineRule="auto"/>
              <w:ind w:left="284" w:hanging="284"/>
              <w:rPr>
                <w:rFonts w:ascii="Arial" w:hAnsi="Arial" w:cs="Arial"/>
                <w:sz w:val="24"/>
                <w:szCs w:val="24"/>
              </w:rPr>
            </w:pPr>
            <w:r w:rsidRPr="009E2F61">
              <w:rPr>
                <w:rFonts w:ascii="Arial" w:hAnsi="Arial" w:cs="Arial"/>
                <w:sz w:val="24"/>
                <w:szCs w:val="24"/>
              </w:rPr>
              <w:t>Коллективные сараи для содержания скота и птицы</w:t>
            </w:r>
          </w:p>
        </w:tc>
      </w:tr>
      <w:tr w:rsidR="009E2F61" w:rsidRPr="009E2F61" w:rsidTr="00592DBC">
        <w:tc>
          <w:tcPr>
            <w:tcW w:w="4452" w:type="dxa"/>
            <w:gridSpan w:val="2"/>
            <w:shd w:val="clear" w:color="auto" w:fill="auto"/>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 xml:space="preserve">Вспомогательные виды разрешенного использования (установленные </w:t>
            </w:r>
            <w:proofErr w:type="gramStart"/>
            <w:r w:rsidRPr="009E2F61">
              <w:rPr>
                <w:rFonts w:ascii="Arial" w:hAnsi="Arial" w:cs="Arial"/>
                <w:sz w:val="24"/>
                <w:szCs w:val="24"/>
              </w:rPr>
              <w:t>к</w:t>
            </w:r>
            <w:proofErr w:type="gramEnd"/>
            <w:r w:rsidRPr="009E2F61">
              <w:rPr>
                <w:rFonts w:ascii="Arial" w:hAnsi="Arial" w:cs="Arial"/>
                <w:sz w:val="24"/>
                <w:szCs w:val="24"/>
              </w:rPr>
              <w:t xml:space="preserve"> основным)</w:t>
            </w:r>
          </w:p>
        </w:tc>
        <w:tc>
          <w:tcPr>
            <w:tcW w:w="5603" w:type="dxa"/>
            <w:shd w:val="clear" w:color="auto" w:fill="auto"/>
          </w:tcPr>
          <w:p w:rsidR="005833DB" w:rsidRPr="009E2F61" w:rsidRDefault="005833DB" w:rsidP="009E2F61">
            <w:pPr>
              <w:numPr>
                <w:ilvl w:val="0"/>
                <w:numId w:val="39"/>
              </w:numPr>
              <w:spacing w:after="0" w:line="240" w:lineRule="auto"/>
              <w:ind w:left="284" w:hanging="284"/>
              <w:rPr>
                <w:rFonts w:ascii="Arial" w:hAnsi="Arial" w:cs="Arial"/>
                <w:sz w:val="24"/>
                <w:szCs w:val="24"/>
              </w:rPr>
            </w:pPr>
            <w:r w:rsidRPr="009E2F61">
              <w:rPr>
                <w:rFonts w:ascii="Arial" w:hAnsi="Arial" w:cs="Arial"/>
                <w:sz w:val="24"/>
                <w:szCs w:val="24"/>
              </w:rPr>
              <w:t>Подъезды, проезды, разворотные площадки</w:t>
            </w:r>
          </w:p>
          <w:p w:rsidR="005833DB" w:rsidRPr="009E2F61" w:rsidRDefault="005833DB" w:rsidP="009E2F61">
            <w:pPr>
              <w:numPr>
                <w:ilvl w:val="0"/>
                <w:numId w:val="39"/>
              </w:numPr>
              <w:spacing w:after="0" w:line="240" w:lineRule="auto"/>
              <w:ind w:left="284" w:hanging="284"/>
              <w:rPr>
                <w:rFonts w:ascii="Arial" w:hAnsi="Arial" w:cs="Arial"/>
                <w:sz w:val="24"/>
                <w:szCs w:val="24"/>
              </w:rPr>
            </w:pPr>
            <w:r w:rsidRPr="009E2F61">
              <w:rPr>
                <w:rFonts w:ascii="Arial" w:hAnsi="Arial" w:cs="Arial"/>
                <w:sz w:val="24"/>
                <w:szCs w:val="24"/>
              </w:rPr>
              <w:t>Временные стоянки автотранспорта</w:t>
            </w:r>
          </w:p>
          <w:p w:rsidR="005833DB" w:rsidRPr="009E2F61" w:rsidRDefault="005833DB" w:rsidP="009E2F61">
            <w:pPr>
              <w:numPr>
                <w:ilvl w:val="0"/>
                <w:numId w:val="39"/>
              </w:numPr>
              <w:spacing w:after="0" w:line="240" w:lineRule="auto"/>
              <w:ind w:left="284" w:hanging="284"/>
              <w:rPr>
                <w:rFonts w:ascii="Arial" w:hAnsi="Arial" w:cs="Arial"/>
                <w:sz w:val="24"/>
                <w:szCs w:val="24"/>
              </w:rPr>
            </w:pPr>
            <w:r w:rsidRPr="009E2F61">
              <w:rPr>
                <w:rFonts w:ascii="Arial" w:hAnsi="Arial" w:cs="Arial"/>
                <w:sz w:val="24"/>
                <w:szCs w:val="24"/>
              </w:rPr>
              <w:t>Хозяйственные постройки</w:t>
            </w:r>
          </w:p>
          <w:p w:rsidR="005833DB" w:rsidRPr="009E2F61" w:rsidRDefault="005833DB" w:rsidP="009E2F61">
            <w:pPr>
              <w:numPr>
                <w:ilvl w:val="0"/>
                <w:numId w:val="39"/>
              </w:numPr>
              <w:spacing w:after="0" w:line="240" w:lineRule="auto"/>
              <w:ind w:left="284" w:hanging="284"/>
              <w:rPr>
                <w:rFonts w:ascii="Arial" w:hAnsi="Arial" w:cs="Arial"/>
                <w:sz w:val="24"/>
                <w:szCs w:val="24"/>
              </w:rPr>
            </w:pPr>
            <w:r w:rsidRPr="009E2F61">
              <w:rPr>
                <w:rFonts w:ascii="Arial" w:hAnsi="Arial" w:cs="Arial"/>
                <w:sz w:val="24"/>
                <w:szCs w:val="24"/>
              </w:rPr>
              <w:t>Туалеты</w:t>
            </w:r>
          </w:p>
          <w:p w:rsidR="005833DB" w:rsidRPr="009E2F61" w:rsidRDefault="005833DB" w:rsidP="009E2F61">
            <w:pPr>
              <w:numPr>
                <w:ilvl w:val="0"/>
                <w:numId w:val="39"/>
              </w:numPr>
              <w:spacing w:after="0" w:line="240" w:lineRule="auto"/>
              <w:ind w:left="284" w:hanging="284"/>
              <w:rPr>
                <w:rFonts w:ascii="Arial" w:hAnsi="Arial" w:cs="Arial"/>
                <w:sz w:val="24"/>
                <w:szCs w:val="24"/>
              </w:rPr>
            </w:pPr>
            <w:r w:rsidRPr="009E2F61">
              <w:rPr>
                <w:rFonts w:ascii="Arial" w:hAnsi="Arial" w:cs="Arial"/>
                <w:sz w:val="24"/>
                <w:szCs w:val="24"/>
              </w:rPr>
              <w:t>Площадки для сбора мусора</w:t>
            </w:r>
          </w:p>
          <w:p w:rsidR="005833DB" w:rsidRPr="009E2F61" w:rsidRDefault="005833DB" w:rsidP="009E2F61">
            <w:pPr>
              <w:numPr>
                <w:ilvl w:val="0"/>
                <w:numId w:val="39"/>
              </w:numPr>
              <w:spacing w:after="0" w:line="240" w:lineRule="auto"/>
              <w:ind w:left="284" w:hanging="284"/>
              <w:rPr>
                <w:rFonts w:ascii="Arial" w:hAnsi="Arial" w:cs="Arial"/>
                <w:sz w:val="24"/>
                <w:szCs w:val="24"/>
              </w:rPr>
            </w:pPr>
            <w:r w:rsidRPr="009E2F61">
              <w:rPr>
                <w:rFonts w:ascii="Arial" w:hAnsi="Arial" w:cs="Arial"/>
                <w:sz w:val="24"/>
                <w:szCs w:val="24"/>
              </w:rPr>
              <w:t>Сооружения и устройства сетей инженерно технического обеспечения</w:t>
            </w:r>
          </w:p>
          <w:p w:rsidR="005833DB" w:rsidRPr="009E2F61" w:rsidRDefault="005833DB" w:rsidP="009E2F61">
            <w:pPr>
              <w:numPr>
                <w:ilvl w:val="0"/>
                <w:numId w:val="39"/>
              </w:numPr>
              <w:spacing w:after="0" w:line="240" w:lineRule="auto"/>
              <w:ind w:left="284" w:hanging="284"/>
              <w:rPr>
                <w:rFonts w:ascii="Arial" w:hAnsi="Arial" w:cs="Arial"/>
                <w:sz w:val="24"/>
                <w:szCs w:val="24"/>
              </w:rPr>
            </w:pPr>
            <w:r w:rsidRPr="009E2F61">
              <w:rPr>
                <w:rFonts w:ascii="Arial" w:hAnsi="Arial" w:cs="Arial"/>
                <w:sz w:val="24"/>
                <w:szCs w:val="24"/>
              </w:rPr>
              <w:t>Защитные лесополосы</w:t>
            </w:r>
          </w:p>
        </w:tc>
      </w:tr>
      <w:tr w:rsidR="009E2F61" w:rsidRPr="009E2F61" w:rsidTr="00592DBC">
        <w:tc>
          <w:tcPr>
            <w:tcW w:w="4452" w:type="dxa"/>
            <w:gridSpan w:val="2"/>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spacing w:after="0" w:line="240" w:lineRule="auto"/>
              <w:rPr>
                <w:rFonts w:ascii="Arial" w:hAnsi="Arial" w:cs="Arial"/>
                <w:sz w:val="24"/>
                <w:szCs w:val="24"/>
              </w:rPr>
            </w:pPr>
            <w:bookmarkStart w:id="428" w:name="_Toc302114143"/>
            <w:bookmarkStart w:id="429" w:name="_Toc310429026"/>
            <w:bookmarkStart w:id="430" w:name="_Toc295314596"/>
            <w:bookmarkEnd w:id="424"/>
            <w:bookmarkEnd w:id="425"/>
            <w:bookmarkEnd w:id="426"/>
            <w:bookmarkEnd w:id="427"/>
            <w:r w:rsidRPr="009E2F61">
              <w:rPr>
                <w:rFonts w:ascii="Arial" w:hAnsi="Arial" w:cs="Arial"/>
                <w:sz w:val="24"/>
                <w:szCs w:val="24"/>
              </w:rPr>
              <w:t>Условно разрешенные виды использования</w:t>
            </w:r>
          </w:p>
        </w:tc>
        <w:tc>
          <w:tcPr>
            <w:tcW w:w="5603" w:type="dxa"/>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spacing w:after="0" w:line="240" w:lineRule="auto"/>
              <w:ind w:left="284" w:hanging="284"/>
              <w:rPr>
                <w:rFonts w:ascii="Arial" w:hAnsi="Arial" w:cs="Arial"/>
                <w:sz w:val="24"/>
                <w:szCs w:val="24"/>
              </w:rPr>
            </w:pPr>
            <w:r w:rsidRPr="009E2F61">
              <w:rPr>
                <w:rFonts w:ascii="Arial" w:hAnsi="Arial" w:cs="Arial"/>
                <w:sz w:val="24"/>
                <w:szCs w:val="24"/>
              </w:rPr>
              <w:t>не устанавливаются</w:t>
            </w:r>
          </w:p>
        </w:tc>
      </w:tr>
      <w:tr w:rsidR="009E2F61" w:rsidRPr="009E2F61" w:rsidTr="00592DBC">
        <w:tblPrEx>
          <w:tblLook w:val="01E0" w:firstRow="1" w:lastRow="1" w:firstColumn="1" w:lastColumn="1" w:noHBand="0" w:noVBand="0"/>
        </w:tblPrEx>
        <w:tc>
          <w:tcPr>
            <w:tcW w:w="10055" w:type="dxa"/>
            <w:gridSpan w:val="3"/>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Параметры разрешенного использования земельных участков</w:t>
            </w:r>
          </w:p>
        </w:tc>
      </w:tr>
      <w:tr w:rsidR="009E2F61" w:rsidRPr="009E2F61" w:rsidTr="00592DBC">
        <w:tblPrEx>
          <w:tblLook w:val="01E0" w:firstRow="1" w:lastRow="1" w:firstColumn="1" w:lastColumn="1" w:noHBand="0" w:noVBand="0"/>
        </w:tblPrEx>
        <w:tc>
          <w:tcPr>
            <w:tcW w:w="4390" w:type="dxa"/>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Предельные (минимальные и (или) максимальные) размеры земельных участков, в том числе их площадь</w:t>
            </w:r>
          </w:p>
        </w:tc>
        <w:tc>
          <w:tcPr>
            <w:tcW w:w="5665" w:type="dxa"/>
            <w:gridSpan w:val="2"/>
          </w:tcPr>
          <w:p w:rsidR="005833DB" w:rsidRPr="009E2F61" w:rsidRDefault="005833DB" w:rsidP="009E2F61">
            <w:pPr>
              <w:pStyle w:val="ConsPlusNormal"/>
              <w:keepNext/>
              <w:keepLines/>
              <w:widowControl/>
              <w:ind w:firstLine="0"/>
              <w:jc w:val="center"/>
              <w:rPr>
                <w:sz w:val="24"/>
                <w:szCs w:val="24"/>
              </w:rPr>
            </w:pPr>
            <w:r w:rsidRPr="009E2F61">
              <w:rPr>
                <w:sz w:val="24"/>
                <w:szCs w:val="24"/>
              </w:rPr>
              <w:t>Минимальный - 150 кв</w:t>
            </w:r>
            <w:proofErr w:type="gramStart"/>
            <w:r w:rsidRPr="009E2F61">
              <w:rPr>
                <w:sz w:val="24"/>
                <w:szCs w:val="24"/>
              </w:rPr>
              <w:t>.м</w:t>
            </w:r>
            <w:proofErr w:type="gramEnd"/>
          </w:p>
          <w:p w:rsidR="005833DB" w:rsidRPr="009E2F61" w:rsidRDefault="005833DB" w:rsidP="009E2F61">
            <w:pPr>
              <w:pStyle w:val="0"/>
              <w:ind w:left="122" w:firstLine="0"/>
              <w:jc w:val="center"/>
              <w:rPr>
                <w:rFonts w:ascii="Arial" w:hAnsi="Arial" w:cs="Arial"/>
                <w:color w:val="auto"/>
              </w:rPr>
            </w:pPr>
            <w:r w:rsidRPr="009E2F61">
              <w:rPr>
                <w:rFonts w:ascii="Arial" w:hAnsi="Arial" w:cs="Arial"/>
                <w:color w:val="auto"/>
              </w:rPr>
              <w:t>Максимальный - 5000 кв</w:t>
            </w:r>
            <w:proofErr w:type="gramStart"/>
            <w:r w:rsidRPr="009E2F61">
              <w:rPr>
                <w:rFonts w:ascii="Arial" w:hAnsi="Arial" w:cs="Arial"/>
                <w:color w:val="auto"/>
              </w:rPr>
              <w:t>.м</w:t>
            </w:r>
            <w:proofErr w:type="gramEnd"/>
          </w:p>
        </w:tc>
      </w:tr>
      <w:tr w:rsidR="009E2F61" w:rsidRPr="009E2F61" w:rsidTr="00592DBC">
        <w:tblPrEx>
          <w:tblLook w:val="01E0" w:firstRow="1" w:lastRow="1" w:firstColumn="1" w:lastColumn="1" w:noHBand="0" w:noVBand="0"/>
        </w:tblPrEx>
        <w:tc>
          <w:tcPr>
            <w:tcW w:w="4390" w:type="dxa"/>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665" w:type="dxa"/>
            <w:gridSpan w:val="2"/>
          </w:tcPr>
          <w:p w:rsidR="005833DB" w:rsidRPr="009E2F61" w:rsidRDefault="005833DB" w:rsidP="009E2F61">
            <w:pPr>
              <w:pStyle w:val="0"/>
              <w:ind w:left="122" w:firstLine="0"/>
              <w:jc w:val="center"/>
              <w:rPr>
                <w:rFonts w:ascii="Arial" w:hAnsi="Arial" w:cs="Arial"/>
                <w:color w:val="auto"/>
              </w:rPr>
            </w:pPr>
            <w:r w:rsidRPr="009E2F61">
              <w:rPr>
                <w:rFonts w:ascii="Arial" w:hAnsi="Arial" w:cs="Arial"/>
                <w:color w:val="auto"/>
              </w:rPr>
              <w:t>не подлежит установлению</w:t>
            </w:r>
          </w:p>
        </w:tc>
      </w:tr>
      <w:tr w:rsidR="009E2F61" w:rsidRPr="009E2F61" w:rsidTr="00592DBC">
        <w:tblPrEx>
          <w:tblLook w:val="01E0" w:firstRow="1" w:lastRow="1" w:firstColumn="1" w:lastColumn="1" w:noHBand="0" w:noVBand="0"/>
        </w:tblPrEx>
        <w:tc>
          <w:tcPr>
            <w:tcW w:w="4390" w:type="dxa"/>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Предельное количество этажей или предельная высота зданий, строений, сооружений</w:t>
            </w:r>
          </w:p>
        </w:tc>
        <w:tc>
          <w:tcPr>
            <w:tcW w:w="5665" w:type="dxa"/>
            <w:gridSpan w:val="2"/>
          </w:tcPr>
          <w:p w:rsidR="005833DB" w:rsidRPr="009E2F61" w:rsidRDefault="005833DB" w:rsidP="009E2F61">
            <w:pPr>
              <w:pStyle w:val="0"/>
              <w:ind w:left="122" w:firstLine="0"/>
              <w:jc w:val="center"/>
              <w:rPr>
                <w:rFonts w:ascii="Arial" w:hAnsi="Arial" w:cs="Arial"/>
                <w:color w:val="auto"/>
              </w:rPr>
            </w:pPr>
            <w:r w:rsidRPr="009E2F61">
              <w:rPr>
                <w:rFonts w:ascii="Arial" w:hAnsi="Arial" w:cs="Arial"/>
                <w:color w:val="auto"/>
              </w:rPr>
              <w:t>не подлежит установлению</w:t>
            </w:r>
          </w:p>
        </w:tc>
      </w:tr>
      <w:tr w:rsidR="009E2F61" w:rsidRPr="009E2F61" w:rsidTr="00592DBC">
        <w:tblPrEx>
          <w:tblLook w:val="01E0" w:firstRow="1" w:lastRow="1" w:firstColumn="1" w:lastColumn="1" w:noHBand="0" w:noVBand="0"/>
        </w:tblPrEx>
        <w:tc>
          <w:tcPr>
            <w:tcW w:w="4390" w:type="dxa"/>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Максимальный процент застройки в границах земельного участка</w:t>
            </w:r>
          </w:p>
        </w:tc>
        <w:tc>
          <w:tcPr>
            <w:tcW w:w="5665" w:type="dxa"/>
            <w:gridSpan w:val="2"/>
          </w:tcPr>
          <w:p w:rsidR="005833DB" w:rsidRPr="009E2F61" w:rsidRDefault="005833DB" w:rsidP="009E2F61">
            <w:pPr>
              <w:pStyle w:val="0"/>
              <w:ind w:left="122" w:firstLine="0"/>
              <w:jc w:val="center"/>
              <w:rPr>
                <w:rFonts w:ascii="Arial" w:hAnsi="Arial" w:cs="Arial"/>
                <w:color w:val="auto"/>
              </w:rPr>
            </w:pPr>
            <w:r w:rsidRPr="009E2F61">
              <w:rPr>
                <w:rFonts w:ascii="Arial" w:hAnsi="Arial" w:cs="Arial"/>
                <w:color w:val="auto"/>
              </w:rPr>
              <w:t>не подлежит установлению</w:t>
            </w:r>
          </w:p>
        </w:tc>
      </w:tr>
    </w:tbl>
    <w:p w:rsidR="005833DB" w:rsidRPr="009E2F61" w:rsidRDefault="005833DB" w:rsidP="009E2F61">
      <w:pPr>
        <w:pStyle w:val="3"/>
        <w:spacing w:after="0"/>
        <w:rPr>
          <w:rFonts w:ascii="Arial" w:hAnsi="Arial"/>
          <w:b w:val="0"/>
          <w:szCs w:val="24"/>
        </w:rPr>
      </w:pPr>
      <w:r w:rsidRPr="009E2F61">
        <w:rPr>
          <w:rFonts w:ascii="Arial" w:hAnsi="Arial"/>
          <w:b w:val="0"/>
          <w:szCs w:val="24"/>
        </w:rPr>
        <w:t>Статья 24. Зоны рекреационного назначения</w:t>
      </w:r>
      <w:bookmarkEnd w:id="428"/>
      <w:bookmarkEnd w:id="429"/>
    </w:p>
    <w:p w:rsidR="005833DB" w:rsidRPr="009E2F61" w:rsidRDefault="005833DB" w:rsidP="009E2F61">
      <w:pPr>
        <w:pStyle w:val="ConsPlusNormal"/>
        <w:widowControl/>
        <w:numPr>
          <w:ilvl w:val="0"/>
          <w:numId w:val="28"/>
        </w:numPr>
        <w:jc w:val="center"/>
        <w:rPr>
          <w:sz w:val="24"/>
          <w:szCs w:val="24"/>
        </w:rPr>
      </w:pPr>
      <w:bookmarkStart w:id="431" w:name="_Toc268487768"/>
      <w:bookmarkStart w:id="432" w:name="_Toc268488588"/>
      <w:bookmarkStart w:id="433" w:name="_Toc290561488"/>
      <w:bookmarkStart w:id="434" w:name="_Toc290562126"/>
      <w:bookmarkEnd w:id="430"/>
      <w:r w:rsidRPr="009E2F61">
        <w:rPr>
          <w:bCs/>
          <w:sz w:val="24"/>
          <w:szCs w:val="24"/>
        </w:rPr>
        <w:t>Зона общественных  рекреационных территорий – Р</w:t>
      </w:r>
      <w:proofErr w:type="gramStart"/>
      <w:r w:rsidRPr="009E2F61">
        <w:rPr>
          <w:bCs/>
          <w:sz w:val="24"/>
          <w:szCs w:val="24"/>
        </w:rPr>
        <w:t>1</w:t>
      </w:r>
      <w:proofErr w:type="gramEnd"/>
    </w:p>
    <w:p w:rsidR="005833DB" w:rsidRPr="009E2F61" w:rsidRDefault="005833DB" w:rsidP="009E2F61">
      <w:pPr>
        <w:pStyle w:val="ConsPlusNormal"/>
        <w:widowControl/>
        <w:ind w:firstLine="993"/>
        <w:jc w:val="both"/>
        <w:outlineLvl w:val="2"/>
        <w:rPr>
          <w:bCs/>
          <w:sz w:val="24"/>
          <w:szCs w:val="24"/>
        </w:rPr>
      </w:pPr>
      <w:bookmarkStart w:id="435" w:name="_Toc304987141"/>
      <w:bookmarkStart w:id="436" w:name="_Toc309829029"/>
      <w:bookmarkStart w:id="437" w:name="_Toc310429027"/>
      <w:bookmarkStart w:id="438" w:name="_Toc302114150"/>
      <w:r w:rsidRPr="009E2F61">
        <w:rPr>
          <w:sz w:val="24"/>
          <w:szCs w:val="24"/>
        </w:rPr>
        <w:t xml:space="preserve">На территории  Воронежского сельского поселения в составе земель населенных пунктов выделяются участки  зоны </w:t>
      </w:r>
      <w:r w:rsidRPr="009E2F61">
        <w:rPr>
          <w:bCs/>
          <w:sz w:val="24"/>
          <w:szCs w:val="24"/>
        </w:rPr>
        <w:t>общественных рекреационных  территорий в том числе:</w:t>
      </w:r>
      <w:bookmarkEnd w:id="435"/>
      <w:bookmarkEnd w:id="436"/>
      <w:bookmarkEnd w:id="437"/>
    </w:p>
    <w:p w:rsidR="005833DB" w:rsidRPr="009E2F61" w:rsidRDefault="005833DB" w:rsidP="009E2F61">
      <w:pPr>
        <w:pStyle w:val="ConsPlusNormal"/>
        <w:widowControl/>
        <w:ind w:firstLine="993"/>
        <w:jc w:val="both"/>
        <w:outlineLvl w:val="2"/>
        <w:rPr>
          <w:sz w:val="24"/>
          <w:szCs w:val="24"/>
        </w:rPr>
      </w:pPr>
      <w:bookmarkStart w:id="439" w:name="_Toc304987142"/>
      <w:bookmarkStart w:id="440" w:name="_Toc309829030"/>
      <w:bookmarkStart w:id="441" w:name="_Toc310429028"/>
      <w:r w:rsidRPr="009E2F61">
        <w:rPr>
          <w:bCs/>
          <w:sz w:val="24"/>
          <w:szCs w:val="24"/>
        </w:rPr>
        <w:t>в</w:t>
      </w:r>
      <w:r w:rsidRPr="009E2F61">
        <w:rPr>
          <w:sz w:val="24"/>
          <w:szCs w:val="24"/>
        </w:rPr>
        <w:t xml:space="preserve"> населенном пункте поселок совхоза «Воронежский» – 2 участк</w:t>
      </w:r>
      <w:bookmarkEnd w:id="438"/>
      <w:bookmarkEnd w:id="439"/>
      <w:r w:rsidRPr="009E2F61">
        <w:rPr>
          <w:sz w:val="24"/>
          <w:szCs w:val="24"/>
        </w:rPr>
        <w:t>а.</w:t>
      </w:r>
      <w:bookmarkEnd w:id="440"/>
      <w:bookmarkEnd w:id="441"/>
    </w:p>
    <w:p w:rsidR="005833DB" w:rsidRPr="009E2F61" w:rsidRDefault="005833DB" w:rsidP="009E2F61">
      <w:pPr>
        <w:pStyle w:val="ConsPlusNormal"/>
        <w:widowControl/>
        <w:ind w:firstLine="993"/>
        <w:outlineLvl w:val="2"/>
        <w:rPr>
          <w:sz w:val="24"/>
          <w:szCs w:val="24"/>
        </w:rPr>
      </w:pPr>
      <w:bookmarkStart w:id="442" w:name="_Toc302114151"/>
      <w:bookmarkStart w:id="443" w:name="_Toc304987144"/>
      <w:bookmarkStart w:id="444" w:name="_Toc309829031"/>
      <w:bookmarkStart w:id="445" w:name="_Toc310429029"/>
      <w:r w:rsidRPr="009E2F61">
        <w:rPr>
          <w:sz w:val="24"/>
          <w:szCs w:val="24"/>
        </w:rPr>
        <w:t>Описание прохождения границ зоны</w:t>
      </w:r>
      <w:bookmarkEnd w:id="442"/>
      <w:bookmarkEnd w:id="443"/>
      <w:r w:rsidRPr="009E2F61">
        <w:rPr>
          <w:sz w:val="24"/>
          <w:szCs w:val="24"/>
        </w:rPr>
        <w:t>.</w:t>
      </w:r>
      <w:bookmarkEnd w:id="444"/>
      <w:bookmarkEnd w:id="445"/>
    </w:p>
    <w:p w:rsidR="005833DB" w:rsidRPr="009E2F61" w:rsidRDefault="005833DB" w:rsidP="009E2F61">
      <w:pPr>
        <w:spacing w:after="0" w:line="240" w:lineRule="auto"/>
        <w:ind w:left="928"/>
        <w:rPr>
          <w:rFonts w:ascii="Arial" w:hAnsi="Arial" w:cs="Arial"/>
          <w:sz w:val="24"/>
          <w:szCs w:val="24"/>
        </w:rPr>
      </w:pPr>
      <w:r w:rsidRPr="009E2F61">
        <w:rPr>
          <w:rFonts w:ascii="Arial" w:hAnsi="Arial" w:cs="Arial"/>
          <w:sz w:val="24"/>
          <w:szCs w:val="24"/>
        </w:rPr>
        <w:t>Населенный пункт поселок совхоза «Воронежский»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079"/>
      </w:tblGrid>
      <w:tr w:rsidR="009E2F61" w:rsidRPr="009E2F61" w:rsidTr="00592DBC">
        <w:trPr>
          <w:trHeight w:val="509"/>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lastRenderedPageBreak/>
              <w:t>Номер участка зоны</w:t>
            </w:r>
          </w:p>
        </w:tc>
        <w:tc>
          <w:tcPr>
            <w:tcW w:w="80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Картографическое описание</w:t>
            </w:r>
          </w:p>
        </w:tc>
      </w:tr>
      <w:tr w:rsidR="009E2F61" w:rsidRPr="009E2F61" w:rsidTr="00592DBC">
        <w:trPr>
          <w:trHeight w:val="509"/>
        </w:trPr>
        <w:tc>
          <w:tcPr>
            <w:tcW w:w="1668" w:type="dxa"/>
            <w:vMerge/>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spacing w:after="0" w:line="240" w:lineRule="auto"/>
              <w:rPr>
                <w:rFonts w:ascii="Arial" w:hAnsi="Arial" w:cs="Arial"/>
                <w:sz w:val="24"/>
                <w:szCs w:val="24"/>
              </w:rPr>
            </w:pPr>
          </w:p>
        </w:tc>
        <w:tc>
          <w:tcPr>
            <w:tcW w:w="8079" w:type="dxa"/>
            <w:vMerge/>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spacing w:after="0" w:line="240" w:lineRule="auto"/>
              <w:rPr>
                <w:rFonts w:ascii="Arial" w:hAnsi="Arial" w:cs="Arial"/>
                <w:sz w:val="24"/>
                <w:szCs w:val="24"/>
              </w:rPr>
            </w:pPr>
          </w:p>
        </w:tc>
      </w:tr>
      <w:tr w:rsidR="009E2F61" w:rsidRPr="009E2F61" w:rsidTr="00592DBC">
        <w:tc>
          <w:tcPr>
            <w:tcW w:w="1668"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Р</w:t>
            </w:r>
            <w:proofErr w:type="gramStart"/>
            <w:r w:rsidRPr="009E2F61">
              <w:rPr>
                <w:rFonts w:ascii="Arial" w:hAnsi="Arial" w:cs="Arial"/>
                <w:sz w:val="24"/>
                <w:szCs w:val="24"/>
              </w:rPr>
              <w:t>1</w:t>
            </w:r>
            <w:proofErr w:type="gramEnd"/>
            <w:r w:rsidRPr="009E2F61">
              <w:rPr>
                <w:rFonts w:ascii="Arial" w:hAnsi="Arial" w:cs="Arial"/>
                <w:sz w:val="24"/>
                <w:szCs w:val="24"/>
              </w:rPr>
              <w:t>/1/1</w:t>
            </w:r>
          </w:p>
        </w:tc>
        <w:tc>
          <w:tcPr>
            <w:tcW w:w="807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Граница зоны проходит от точки 130 до точки 12804 в юго-восточном направлении вдоль улицы Солнечная, до точки 128 в юго-западном направлении вдоль огородов, до точки 129 в западном направлении, до исходной точки 130 в северо-восточном направлении вдоль улицы Дорожная.</w:t>
            </w:r>
          </w:p>
        </w:tc>
      </w:tr>
      <w:tr w:rsidR="009E2F61" w:rsidRPr="009E2F61" w:rsidTr="00592DBC">
        <w:tc>
          <w:tcPr>
            <w:tcW w:w="1668"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Р</w:t>
            </w:r>
            <w:proofErr w:type="gramStart"/>
            <w:r w:rsidRPr="009E2F61">
              <w:rPr>
                <w:rFonts w:ascii="Arial" w:hAnsi="Arial" w:cs="Arial"/>
                <w:sz w:val="24"/>
                <w:szCs w:val="24"/>
              </w:rPr>
              <w:t>1</w:t>
            </w:r>
            <w:proofErr w:type="gramEnd"/>
            <w:r w:rsidRPr="009E2F61">
              <w:rPr>
                <w:rFonts w:ascii="Arial" w:hAnsi="Arial" w:cs="Arial"/>
                <w:sz w:val="24"/>
                <w:szCs w:val="24"/>
              </w:rPr>
              <w:t>/1/2</w:t>
            </w:r>
          </w:p>
        </w:tc>
        <w:tc>
          <w:tcPr>
            <w:tcW w:w="807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Граница зоны проходит от точки 35401 до точки 336 в западном направлении по границе населенного пункта, до точки 335 в юго-восточном направлении, до исходной точки 354 в общем северо-западном направлении.</w:t>
            </w:r>
          </w:p>
        </w:tc>
      </w:tr>
    </w:tbl>
    <w:p w:rsidR="005833DB" w:rsidRPr="009E2F61" w:rsidRDefault="005833DB" w:rsidP="009E2F61">
      <w:pPr>
        <w:pStyle w:val="ConsPlusNormal"/>
        <w:widowControl/>
        <w:jc w:val="both"/>
        <w:rPr>
          <w:bCs/>
          <w:sz w:val="24"/>
          <w:szCs w:val="24"/>
        </w:rPr>
      </w:pPr>
    </w:p>
    <w:p w:rsidR="005833DB" w:rsidRPr="009E2F61" w:rsidRDefault="005833DB" w:rsidP="009E2F61">
      <w:pPr>
        <w:pStyle w:val="ConsPlusNormal"/>
        <w:widowControl/>
        <w:numPr>
          <w:ilvl w:val="0"/>
          <w:numId w:val="28"/>
        </w:numPr>
        <w:jc w:val="center"/>
        <w:rPr>
          <w:bCs/>
          <w:sz w:val="24"/>
          <w:szCs w:val="24"/>
        </w:rPr>
      </w:pPr>
      <w:r w:rsidRPr="009E2F61">
        <w:rPr>
          <w:bCs/>
          <w:sz w:val="24"/>
          <w:szCs w:val="24"/>
        </w:rPr>
        <w:t xml:space="preserve">Зона </w:t>
      </w:r>
      <w:proofErr w:type="gramStart"/>
      <w:r w:rsidRPr="009E2F61">
        <w:rPr>
          <w:bCs/>
          <w:sz w:val="24"/>
          <w:szCs w:val="24"/>
        </w:rPr>
        <w:t>планируемых</w:t>
      </w:r>
      <w:proofErr w:type="gramEnd"/>
      <w:r w:rsidRPr="009E2F61">
        <w:rPr>
          <w:bCs/>
          <w:sz w:val="24"/>
          <w:szCs w:val="24"/>
        </w:rPr>
        <w:t xml:space="preserve"> общественных рекреационных территории</w:t>
      </w:r>
    </w:p>
    <w:p w:rsidR="005833DB" w:rsidRPr="009E2F61" w:rsidRDefault="005833DB" w:rsidP="009E2F61">
      <w:pPr>
        <w:pStyle w:val="ConsPlusNormal"/>
        <w:widowControl/>
        <w:ind w:left="502" w:firstLine="0"/>
        <w:jc w:val="center"/>
        <w:rPr>
          <w:bCs/>
          <w:sz w:val="24"/>
          <w:szCs w:val="24"/>
        </w:rPr>
      </w:pPr>
      <w:r w:rsidRPr="009E2F61">
        <w:rPr>
          <w:bCs/>
          <w:sz w:val="24"/>
          <w:szCs w:val="24"/>
        </w:rPr>
        <w:t>(парков, садов, скверов) - Р1п</w:t>
      </w:r>
    </w:p>
    <w:p w:rsidR="005833DB" w:rsidRPr="009E2F61" w:rsidRDefault="005833DB" w:rsidP="009E2F61">
      <w:pPr>
        <w:pStyle w:val="ConsPlusNormal"/>
        <w:widowControl/>
        <w:ind w:firstLine="567"/>
        <w:jc w:val="both"/>
        <w:outlineLvl w:val="2"/>
        <w:rPr>
          <w:sz w:val="24"/>
          <w:szCs w:val="24"/>
        </w:rPr>
      </w:pPr>
      <w:bookmarkStart w:id="446" w:name="_Toc309829032"/>
      <w:bookmarkStart w:id="447" w:name="_Toc310429030"/>
      <w:r w:rsidRPr="009E2F61">
        <w:rPr>
          <w:sz w:val="24"/>
          <w:szCs w:val="24"/>
        </w:rPr>
        <w:t>На территории  Воронежского сельского поселения в составе земель населенных пунктов выделяется участок зоны планируемых общественных рекреационных территорий в том числе:</w:t>
      </w:r>
      <w:bookmarkEnd w:id="446"/>
      <w:bookmarkEnd w:id="447"/>
    </w:p>
    <w:p w:rsidR="005833DB" w:rsidRPr="009E2F61" w:rsidRDefault="005833DB" w:rsidP="009E2F61">
      <w:pPr>
        <w:spacing w:after="0" w:line="240" w:lineRule="auto"/>
        <w:ind w:left="928" w:hanging="361"/>
        <w:rPr>
          <w:rFonts w:ascii="Arial" w:hAnsi="Arial" w:cs="Arial"/>
          <w:sz w:val="24"/>
          <w:szCs w:val="24"/>
        </w:rPr>
      </w:pPr>
      <w:r w:rsidRPr="009E2F61">
        <w:rPr>
          <w:rFonts w:ascii="Arial" w:hAnsi="Arial" w:cs="Arial"/>
          <w:sz w:val="24"/>
          <w:szCs w:val="24"/>
        </w:rPr>
        <w:t xml:space="preserve">в населенном </w:t>
      </w:r>
      <w:proofErr w:type="spellStart"/>
      <w:r w:rsidRPr="009E2F61">
        <w:rPr>
          <w:rFonts w:ascii="Arial" w:hAnsi="Arial" w:cs="Arial"/>
          <w:sz w:val="24"/>
          <w:szCs w:val="24"/>
        </w:rPr>
        <w:t>пункте</w:t>
      </w:r>
      <w:bookmarkStart w:id="448" w:name="_Toc309829033"/>
      <w:r w:rsidRPr="009E2F61">
        <w:rPr>
          <w:rFonts w:ascii="Arial" w:hAnsi="Arial" w:cs="Arial"/>
          <w:sz w:val="24"/>
          <w:szCs w:val="24"/>
        </w:rPr>
        <w:t>поселок</w:t>
      </w:r>
      <w:proofErr w:type="spellEnd"/>
      <w:r w:rsidRPr="009E2F61">
        <w:rPr>
          <w:rFonts w:ascii="Arial" w:hAnsi="Arial" w:cs="Arial"/>
          <w:sz w:val="24"/>
          <w:szCs w:val="24"/>
        </w:rPr>
        <w:t xml:space="preserve"> совхоза «Воронежский»- 1 участок</w:t>
      </w:r>
      <w:bookmarkStart w:id="449" w:name="_Toc309829034"/>
      <w:bookmarkEnd w:id="448"/>
      <w:r w:rsidRPr="009E2F61">
        <w:rPr>
          <w:rFonts w:ascii="Arial" w:hAnsi="Arial" w:cs="Arial"/>
          <w:sz w:val="24"/>
          <w:szCs w:val="24"/>
        </w:rPr>
        <w:t>.</w:t>
      </w:r>
    </w:p>
    <w:p w:rsidR="005833DB" w:rsidRPr="009E2F61" w:rsidRDefault="005833DB" w:rsidP="009E2F61">
      <w:pPr>
        <w:pStyle w:val="ConsPlusNormal"/>
        <w:widowControl/>
        <w:tabs>
          <w:tab w:val="num" w:pos="567"/>
        </w:tabs>
        <w:ind w:firstLine="567"/>
        <w:jc w:val="both"/>
        <w:outlineLvl w:val="2"/>
        <w:rPr>
          <w:sz w:val="24"/>
          <w:szCs w:val="24"/>
        </w:rPr>
      </w:pPr>
      <w:bookmarkStart w:id="450" w:name="_Toc310429031"/>
      <w:r w:rsidRPr="009E2F61">
        <w:rPr>
          <w:sz w:val="24"/>
          <w:szCs w:val="24"/>
        </w:rPr>
        <w:t>Описание прохождения границ зоны планируемого рекреационного назначения</w:t>
      </w:r>
      <w:bookmarkEnd w:id="449"/>
      <w:bookmarkEnd w:id="450"/>
    </w:p>
    <w:p w:rsidR="005833DB" w:rsidRPr="009E2F61" w:rsidRDefault="005833DB" w:rsidP="009E2F61">
      <w:pPr>
        <w:spacing w:after="0" w:line="240" w:lineRule="auto"/>
        <w:ind w:left="928" w:hanging="361"/>
        <w:rPr>
          <w:rFonts w:ascii="Arial" w:hAnsi="Arial" w:cs="Arial"/>
          <w:sz w:val="24"/>
          <w:szCs w:val="24"/>
        </w:rPr>
      </w:pPr>
      <w:r w:rsidRPr="009E2F61">
        <w:rPr>
          <w:rFonts w:ascii="Arial" w:hAnsi="Arial" w:cs="Arial"/>
          <w:sz w:val="24"/>
          <w:szCs w:val="24"/>
        </w:rPr>
        <w:t>Населенный пункт поселок совхоза «Воронежский»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8079"/>
      </w:tblGrid>
      <w:tr w:rsidR="009E2F61" w:rsidRPr="009E2F61" w:rsidTr="00592DBC">
        <w:trPr>
          <w:trHeight w:val="509"/>
        </w:trPr>
        <w:tc>
          <w:tcPr>
            <w:tcW w:w="16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Номер участка зоны</w:t>
            </w:r>
          </w:p>
        </w:tc>
        <w:tc>
          <w:tcPr>
            <w:tcW w:w="80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Картографическое описание</w:t>
            </w:r>
          </w:p>
        </w:tc>
      </w:tr>
      <w:tr w:rsidR="009E2F61" w:rsidRPr="009E2F61" w:rsidTr="00592DBC">
        <w:trPr>
          <w:trHeight w:val="509"/>
        </w:trPr>
        <w:tc>
          <w:tcPr>
            <w:tcW w:w="1668" w:type="dxa"/>
            <w:vMerge/>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spacing w:after="0" w:line="240" w:lineRule="auto"/>
              <w:rPr>
                <w:rFonts w:ascii="Arial" w:hAnsi="Arial" w:cs="Arial"/>
                <w:sz w:val="24"/>
                <w:szCs w:val="24"/>
              </w:rPr>
            </w:pPr>
          </w:p>
        </w:tc>
        <w:tc>
          <w:tcPr>
            <w:tcW w:w="8079" w:type="dxa"/>
            <w:vMerge/>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spacing w:after="0" w:line="240" w:lineRule="auto"/>
              <w:rPr>
                <w:rFonts w:ascii="Arial" w:hAnsi="Arial" w:cs="Arial"/>
                <w:sz w:val="24"/>
                <w:szCs w:val="24"/>
              </w:rPr>
            </w:pPr>
          </w:p>
        </w:tc>
      </w:tr>
      <w:tr w:rsidR="009E2F61" w:rsidRPr="009E2F61" w:rsidTr="00592DBC">
        <w:tc>
          <w:tcPr>
            <w:tcW w:w="1668"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Р1п/1/1</w:t>
            </w:r>
          </w:p>
        </w:tc>
        <w:tc>
          <w:tcPr>
            <w:tcW w:w="807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Граница зоны проходит от точки 209 до точки 210 в юго-восточном направлении вдоль улицы Советская, до тоски 212 в юго-западном направлении вдоль улицы Воронежская, до точки 213 в западном направлении, до исходной точки 209 в северо-восточном направлении по границе населенного пункта.</w:t>
            </w:r>
          </w:p>
        </w:tc>
      </w:tr>
    </w:tbl>
    <w:p w:rsidR="005833DB" w:rsidRPr="009E2F61" w:rsidRDefault="005833DB" w:rsidP="009E2F61">
      <w:pPr>
        <w:pStyle w:val="ConsPlusNormal"/>
        <w:widowControl/>
        <w:ind w:firstLine="567"/>
        <w:jc w:val="center"/>
        <w:rPr>
          <w:bCs/>
          <w:sz w:val="24"/>
          <w:szCs w:val="24"/>
        </w:rPr>
      </w:pPr>
      <w:bookmarkStart w:id="451" w:name="_Toc310429032"/>
      <w:r w:rsidRPr="009E2F61">
        <w:rPr>
          <w:sz w:val="24"/>
          <w:szCs w:val="24"/>
        </w:rPr>
        <w:t>Градостроительный регламент зоны общественных рекреационных территории, в т.ч. парков, садов, скверов Р1и</w:t>
      </w:r>
      <w:r w:rsidRPr="009E2F61">
        <w:rPr>
          <w:bCs/>
          <w:sz w:val="24"/>
          <w:szCs w:val="24"/>
        </w:rPr>
        <w:t>планируемого размещения общественных рекреационных территории (парков, садов, скверов) – Р1п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12"/>
      </w:tblGrid>
      <w:tr w:rsidR="009E2F61" w:rsidRPr="009E2F61" w:rsidTr="00592DBC">
        <w:tc>
          <w:tcPr>
            <w:tcW w:w="9781" w:type="dxa"/>
            <w:gridSpan w:val="2"/>
          </w:tcPr>
          <w:p w:rsidR="005833DB" w:rsidRPr="009E2F61" w:rsidRDefault="005833DB" w:rsidP="009E2F61">
            <w:pPr>
              <w:pStyle w:val="0"/>
              <w:ind w:firstLine="0"/>
              <w:rPr>
                <w:rFonts w:ascii="Arial" w:hAnsi="Arial" w:cs="Arial"/>
                <w:color w:val="auto"/>
              </w:rPr>
            </w:pPr>
            <w:r w:rsidRPr="009E2F61">
              <w:rPr>
                <w:rFonts w:ascii="Arial" w:hAnsi="Arial" w:cs="Arial"/>
                <w:color w:val="auto"/>
              </w:rPr>
              <w:t>Виды разрешенного использования земельных участков и объектов капитального строительства</w:t>
            </w:r>
          </w:p>
        </w:tc>
      </w:tr>
      <w:tr w:rsidR="009E2F61" w:rsidRPr="009E2F61" w:rsidTr="00592DBC">
        <w:tc>
          <w:tcPr>
            <w:tcW w:w="3969" w:type="dxa"/>
          </w:tcPr>
          <w:p w:rsidR="005833DB" w:rsidRPr="009E2F61" w:rsidRDefault="005833DB" w:rsidP="009E2F61">
            <w:pPr>
              <w:pStyle w:val="0"/>
              <w:ind w:firstLine="0"/>
              <w:rPr>
                <w:rFonts w:ascii="Arial" w:hAnsi="Arial" w:cs="Arial"/>
                <w:color w:val="auto"/>
              </w:rPr>
            </w:pPr>
            <w:r w:rsidRPr="009E2F61">
              <w:rPr>
                <w:rFonts w:ascii="Arial" w:hAnsi="Arial" w:cs="Arial"/>
                <w:color w:val="auto"/>
              </w:rPr>
              <w:t>Основные виды разрешенного использования</w:t>
            </w:r>
          </w:p>
        </w:tc>
        <w:tc>
          <w:tcPr>
            <w:tcW w:w="5812" w:type="dxa"/>
          </w:tcPr>
          <w:p w:rsidR="005833DB" w:rsidRPr="009E2F61" w:rsidRDefault="005833DB" w:rsidP="009E2F61">
            <w:pPr>
              <w:pStyle w:val="0"/>
              <w:ind w:firstLine="0"/>
              <w:rPr>
                <w:rFonts w:ascii="Arial" w:hAnsi="Arial" w:cs="Arial"/>
                <w:color w:val="auto"/>
              </w:rPr>
            </w:pPr>
            <w:r w:rsidRPr="009E2F61">
              <w:rPr>
                <w:rFonts w:ascii="Arial" w:hAnsi="Arial" w:cs="Arial"/>
                <w:color w:val="auto"/>
              </w:rPr>
              <w:t xml:space="preserve">Вспомогательные виды разрешенного использования (установленные </w:t>
            </w:r>
            <w:proofErr w:type="gramStart"/>
            <w:r w:rsidRPr="009E2F61">
              <w:rPr>
                <w:rFonts w:ascii="Arial" w:hAnsi="Arial" w:cs="Arial"/>
                <w:color w:val="auto"/>
              </w:rPr>
              <w:t>к</w:t>
            </w:r>
            <w:proofErr w:type="gramEnd"/>
            <w:r w:rsidRPr="009E2F61">
              <w:rPr>
                <w:rFonts w:ascii="Arial" w:hAnsi="Arial" w:cs="Arial"/>
                <w:color w:val="auto"/>
              </w:rPr>
              <w:t xml:space="preserve"> основным)</w:t>
            </w:r>
          </w:p>
        </w:tc>
      </w:tr>
      <w:tr w:rsidR="009E2F61" w:rsidRPr="009E2F61" w:rsidTr="00592DBC">
        <w:tc>
          <w:tcPr>
            <w:tcW w:w="3969" w:type="dxa"/>
            <w:vAlign w:val="center"/>
          </w:tcPr>
          <w:p w:rsidR="005833DB" w:rsidRPr="009E2F61" w:rsidRDefault="005833DB" w:rsidP="009E2F61">
            <w:pPr>
              <w:pStyle w:val="0"/>
              <w:ind w:left="-30" w:firstLine="0"/>
              <w:jc w:val="left"/>
              <w:rPr>
                <w:rFonts w:ascii="Arial" w:hAnsi="Arial" w:cs="Arial"/>
                <w:color w:val="auto"/>
              </w:rPr>
            </w:pPr>
            <w:r w:rsidRPr="009E2F61">
              <w:rPr>
                <w:rFonts w:ascii="Arial" w:hAnsi="Arial" w:cs="Arial"/>
                <w:color w:val="auto"/>
              </w:rPr>
              <w:t>Парки, скверы, бульвары</w:t>
            </w:r>
          </w:p>
        </w:tc>
        <w:tc>
          <w:tcPr>
            <w:tcW w:w="5812" w:type="dxa"/>
          </w:tcPr>
          <w:p w:rsidR="005833DB" w:rsidRPr="009E2F61" w:rsidRDefault="005833DB" w:rsidP="009E2F61">
            <w:pPr>
              <w:pStyle w:val="0"/>
              <w:ind w:firstLine="0"/>
              <w:rPr>
                <w:rFonts w:ascii="Arial" w:hAnsi="Arial" w:cs="Arial"/>
                <w:color w:val="auto"/>
              </w:rPr>
            </w:pPr>
            <w:r w:rsidRPr="009E2F61">
              <w:rPr>
                <w:rFonts w:ascii="Arial" w:hAnsi="Arial" w:cs="Arial"/>
                <w:color w:val="auto"/>
              </w:rPr>
              <w:t>Некапитальные вспомогательные строения и инфраструктура для отдыха;</w:t>
            </w:r>
          </w:p>
          <w:p w:rsidR="005833DB" w:rsidRPr="009E2F61" w:rsidRDefault="005833DB" w:rsidP="009E2F61">
            <w:pPr>
              <w:pStyle w:val="0"/>
              <w:ind w:firstLine="0"/>
              <w:rPr>
                <w:rFonts w:ascii="Arial" w:hAnsi="Arial" w:cs="Arial"/>
                <w:color w:val="auto"/>
              </w:rPr>
            </w:pPr>
            <w:r w:rsidRPr="009E2F61">
              <w:rPr>
                <w:rFonts w:ascii="Arial" w:hAnsi="Arial" w:cs="Arial"/>
                <w:color w:val="auto"/>
              </w:rPr>
              <w:t>Летние театры, эстрады;</w:t>
            </w:r>
          </w:p>
          <w:p w:rsidR="005833DB" w:rsidRPr="009E2F61" w:rsidRDefault="005833DB" w:rsidP="009E2F61">
            <w:pPr>
              <w:pStyle w:val="0"/>
              <w:ind w:firstLine="0"/>
              <w:rPr>
                <w:rFonts w:ascii="Arial" w:hAnsi="Arial" w:cs="Arial"/>
                <w:color w:val="auto"/>
              </w:rPr>
            </w:pPr>
            <w:r w:rsidRPr="009E2F61">
              <w:rPr>
                <w:rFonts w:ascii="Arial" w:hAnsi="Arial" w:cs="Arial"/>
                <w:color w:val="auto"/>
              </w:rPr>
              <w:t>Элементы благоустройства, малые архитектурные формы;</w:t>
            </w:r>
          </w:p>
          <w:p w:rsidR="005833DB" w:rsidRPr="009E2F61" w:rsidRDefault="005833DB" w:rsidP="009E2F61">
            <w:pPr>
              <w:pStyle w:val="0"/>
              <w:ind w:firstLine="0"/>
              <w:rPr>
                <w:rFonts w:ascii="Arial" w:hAnsi="Arial" w:cs="Arial"/>
                <w:color w:val="auto"/>
              </w:rPr>
            </w:pPr>
            <w:r w:rsidRPr="009E2F61">
              <w:rPr>
                <w:rFonts w:ascii="Arial" w:hAnsi="Arial" w:cs="Arial"/>
                <w:color w:val="auto"/>
              </w:rPr>
              <w:t>Общественные туалеты;</w:t>
            </w:r>
          </w:p>
          <w:p w:rsidR="005833DB" w:rsidRPr="009E2F61" w:rsidRDefault="005833DB" w:rsidP="009E2F61">
            <w:pPr>
              <w:pStyle w:val="0"/>
              <w:ind w:firstLine="0"/>
              <w:rPr>
                <w:rFonts w:ascii="Arial" w:hAnsi="Arial" w:cs="Arial"/>
                <w:color w:val="auto"/>
              </w:rPr>
            </w:pPr>
            <w:r w:rsidRPr="009E2F61">
              <w:rPr>
                <w:rFonts w:ascii="Arial" w:hAnsi="Arial" w:cs="Arial"/>
                <w:color w:val="auto"/>
              </w:rPr>
              <w:t>Сети инженерно-технического обеспечения.</w:t>
            </w:r>
          </w:p>
        </w:tc>
      </w:tr>
      <w:tr w:rsidR="009E2F61" w:rsidRPr="009E2F61" w:rsidTr="00592DBC">
        <w:tc>
          <w:tcPr>
            <w:tcW w:w="3969" w:type="dxa"/>
          </w:tcPr>
          <w:p w:rsidR="005833DB" w:rsidRPr="009E2F61" w:rsidRDefault="005833DB" w:rsidP="009E2F61">
            <w:pPr>
              <w:pStyle w:val="0"/>
              <w:ind w:firstLine="0"/>
              <w:rPr>
                <w:rFonts w:ascii="Arial" w:hAnsi="Arial" w:cs="Arial"/>
                <w:color w:val="auto"/>
              </w:rPr>
            </w:pPr>
            <w:r w:rsidRPr="009E2F61">
              <w:rPr>
                <w:rFonts w:ascii="Arial" w:hAnsi="Arial" w:cs="Arial"/>
                <w:color w:val="auto"/>
              </w:rPr>
              <w:t>Условно разрешенные виды использования</w:t>
            </w:r>
          </w:p>
        </w:tc>
        <w:tc>
          <w:tcPr>
            <w:tcW w:w="5812" w:type="dxa"/>
          </w:tcPr>
          <w:p w:rsidR="005833DB" w:rsidRPr="009E2F61" w:rsidRDefault="005833DB" w:rsidP="009E2F61">
            <w:pPr>
              <w:pStyle w:val="0"/>
              <w:ind w:firstLine="0"/>
              <w:rPr>
                <w:rFonts w:ascii="Arial" w:hAnsi="Arial" w:cs="Arial"/>
                <w:color w:val="auto"/>
              </w:rPr>
            </w:pPr>
            <w:r w:rsidRPr="009E2F61">
              <w:rPr>
                <w:rFonts w:ascii="Arial" w:hAnsi="Arial" w:cs="Arial"/>
                <w:color w:val="auto"/>
              </w:rPr>
              <w:t>Вспомогательные виды разрешенного использования для условно-разрешенных видов</w:t>
            </w:r>
          </w:p>
        </w:tc>
      </w:tr>
      <w:tr w:rsidR="009E2F61" w:rsidRPr="009E2F61" w:rsidTr="00592DBC">
        <w:tc>
          <w:tcPr>
            <w:tcW w:w="3969" w:type="dxa"/>
          </w:tcPr>
          <w:p w:rsidR="005833DB" w:rsidRPr="009E2F61" w:rsidRDefault="005833DB" w:rsidP="009E2F61">
            <w:pPr>
              <w:pStyle w:val="0"/>
              <w:ind w:firstLine="0"/>
              <w:rPr>
                <w:rFonts w:ascii="Arial" w:hAnsi="Arial" w:cs="Arial"/>
                <w:color w:val="auto"/>
              </w:rPr>
            </w:pPr>
            <w:r w:rsidRPr="009E2F61">
              <w:rPr>
                <w:rFonts w:ascii="Arial" w:hAnsi="Arial" w:cs="Arial"/>
                <w:color w:val="auto"/>
              </w:rPr>
              <w:t>Пункты милиции, охраны.</w:t>
            </w:r>
          </w:p>
          <w:p w:rsidR="005833DB" w:rsidRPr="009E2F61" w:rsidRDefault="005833DB" w:rsidP="009E2F61">
            <w:pPr>
              <w:pStyle w:val="0"/>
              <w:ind w:firstLine="0"/>
              <w:rPr>
                <w:rFonts w:ascii="Arial" w:hAnsi="Arial" w:cs="Arial"/>
                <w:color w:val="auto"/>
              </w:rPr>
            </w:pPr>
            <w:r w:rsidRPr="009E2F61">
              <w:rPr>
                <w:rFonts w:ascii="Arial" w:hAnsi="Arial" w:cs="Arial"/>
                <w:color w:val="auto"/>
              </w:rPr>
              <w:t>Киоски, временные павильоны розничной торговли и обслуживания.</w:t>
            </w:r>
          </w:p>
        </w:tc>
        <w:tc>
          <w:tcPr>
            <w:tcW w:w="5812" w:type="dxa"/>
          </w:tcPr>
          <w:p w:rsidR="005833DB" w:rsidRPr="009E2F61" w:rsidRDefault="005833DB" w:rsidP="009E2F61">
            <w:pPr>
              <w:pStyle w:val="0"/>
              <w:ind w:left="-58" w:firstLine="0"/>
              <w:rPr>
                <w:rFonts w:ascii="Arial" w:hAnsi="Arial" w:cs="Arial"/>
                <w:color w:val="auto"/>
              </w:rPr>
            </w:pPr>
            <w:r w:rsidRPr="009E2F61">
              <w:rPr>
                <w:rFonts w:ascii="Arial" w:hAnsi="Arial" w:cs="Arial"/>
                <w:color w:val="auto"/>
              </w:rPr>
              <w:t>Сети инженерно-технического обеспечения.</w:t>
            </w:r>
          </w:p>
        </w:tc>
      </w:tr>
      <w:tr w:rsidR="009E2F61" w:rsidRPr="009E2F61" w:rsidTr="00592DBC">
        <w:tc>
          <w:tcPr>
            <w:tcW w:w="9781" w:type="dxa"/>
            <w:gridSpan w:val="2"/>
          </w:tcPr>
          <w:p w:rsidR="005833DB" w:rsidRPr="009E2F61" w:rsidRDefault="005833DB" w:rsidP="009E2F61">
            <w:pPr>
              <w:pStyle w:val="0"/>
              <w:ind w:left="-58" w:firstLine="0"/>
              <w:rPr>
                <w:rFonts w:ascii="Arial" w:hAnsi="Arial" w:cs="Arial"/>
                <w:color w:val="auto"/>
              </w:rPr>
            </w:pPr>
            <w:r w:rsidRPr="009E2F61">
              <w:rPr>
                <w:rFonts w:ascii="Arial" w:hAnsi="Arial" w:cs="Arial"/>
                <w:color w:val="auto"/>
              </w:rPr>
              <w:t xml:space="preserve">Параметры разрешенного строительства, реконструкции объектов капитального </w:t>
            </w:r>
            <w:r w:rsidRPr="009E2F61">
              <w:rPr>
                <w:rFonts w:ascii="Arial" w:hAnsi="Arial" w:cs="Arial"/>
                <w:color w:val="auto"/>
              </w:rPr>
              <w:lastRenderedPageBreak/>
              <w:t>строительства</w:t>
            </w:r>
          </w:p>
        </w:tc>
      </w:tr>
      <w:tr w:rsidR="009E2F61" w:rsidRPr="009E2F61" w:rsidTr="00592DBC">
        <w:trPr>
          <w:trHeight w:val="69"/>
        </w:trPr>
        <w:tc>
          <w:tcPr>
            <w:tcW w:w="3969" w:type="dxa"/>
          </w:tcPr>
          <w:p w:rsidR="005833DB" w:rsidRPr="009E2F61" w:rsidRDefault="005833DB" w:rsidP="009E2F61">
            <w:pPr>
              <w:pStyle w:val="ConsPlusNormal"/>
              <w:widowControl/>
              <w:ind w:firstLine="0"/>
              <w:rPr>
                <w:sz w:val="24"/>
                <w:szCs w:val="24"/>
              </w:rPr>
            </w:pPr>
            <w:r w:rsidRPr="009E2F61">
              <w:rPr>
                <w:sz w:val="24"/>
                <w:szCs w:val="24"/>
              </w:rPr>
              <w:lastRenderedPageBreak/>
              <w:t>Предельные (минимальные и (или) максимальные) размеры земельных участков, в том числе их площадь</w:t>
            </w:r>
          </w:p>
        </w:tc>
        <w:tc>
          <w:tcPr>
            <w:tcW w:w="5812" w:type="dxa"/>
          </w:tcPr>
          <w:p w:rsidR="005833DB" w:rsidRPr="009E2F61" w:rsidRDefault="005833DB" w:rsidP="009E2F61">
            <w:pPr>
              <w:pStyle w:val="ConsPlusNormal"/>
              <w:widowControl/>
              <w:ind w:firstLine="0"/>
              <w:jc w:val="center"/>
              <w:rPr>
                <w:sz w:val="24"/>
                <w:szCs w:val="24"/>
              </w:rPr>
            </w:pPr>
            <w:r w:rsidRPr="009E2F61">
              <w:rPr>
                <w:sz w:val="24"/>
                <w:szCs w:val="24"/>
              </w:rPr>
              <w:t>минимальный - 0,5 га</w:t>
            </w:r>
          </w:p>
          <w:p w:rsidR="005833DB" w:rsidRPr="009E2F61" w:rsidRDefault="005833DB" w:rsidP="009E2F61">
            <w:pPr>
              <w:pStyle w:val="ConsPlusNormal"/>
              <w:widowControl/>
              <w:ind w:firstLine="0"/>
              <w:jc w:val="center"/>
              <w:rPr>
                <w:sz w:val="24"/>
                <w:szCs w:val="24"/>
              </w:rPr>
            </w:pPr>
            <w:r w:rsidRPr="009E2F61">
              <w:rPr>
                <w:sz w:val="24"/>
                <w:szCs w:val="24"/>
              </w:rPr>
              <w:t>максимальный - 5 га</w:t>
            </w:r>
          </w:p>
        </w:tc>
      </w:tr>
      <w:tr w:rsidR="009E2F61" w:rsidRPr="009E2F61" w:rsidTr="00592DBC">
        <w:trPr>
          <w:trHeight w:val="67"/>
        </w:trPr>
        <w:tc>
          <w:tcPr>
            <w:tcW w:w="3969" w:type="dxa"/>
          </w:tcPr>
          <w:p w:rsidR="005833DB" w:rsidRPr="009E2F61" w:rsidRDefault="005833DB" w:rsidP="009E2F61">
            <w:pPr>
              <w:pStyle w:val="ConsPlusNormal"/>
              <w:widowControl/>
              <w:ind w:firstLine="0"/>
              <w:rPr>
                <w:sz w:val="24"/>
                <w:szCs w:val="24"/>
              </w:rPr>
            </w:pPr>
            <w:r w:rsidRPr="009E2F61">
              <w:rPr>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5812" w:type="dxa"/>
          </w:tcPr>
          <w:p w:rsidR="005833DB" w:rsidRPr="009E2F61" w:rsidRDefault="005833DB" w:rsidP="009E2F61">
            <w:pPr>
              <w:pStyle w:val="ConsPlusNormal"/>
              <w:widowControl/>
              <w:ind w:firstLine="0"/>
              <w:jc w:val="center"/>
              <w:rPr>
                <w:sz w:val="24"/>
                <w:szCs w:val="24"/>
              </w:rPr>
            </w:pPr>
            <w:r w:rsidRPr="009E2F61">
              <w:rPr>
                <w:sz w:val="24"/>
                <w:szCs w:val="24"/>
              </w:rPr>
              <w:t xml:space="preserve">не подлежит установлению </w:t>
            </w:r>
          </w:p>
        </w:tc>
      </w:tr>
      <w:tr w:rsidR="009E2F61" w:rsidRPr="009E2F61" w:rsidTr="00592DBC">
        <w:trPr>
          <w:trHeight w:val="67"/>
        </w:trPr>
        <w:tc>
          <w:tcPr>
            <w:tcW w:w="3969" w:type="dxa"/>
          </w:tcPr>
          <w:p w:rsidR="005833DB" w:rsidRPr="009E2F61" w:rsidRDefault="005833DB" w:rsidP="009E2F61">
            <w:pPr>
              <w:pStyle w:val="ConsPlusNormal"/>
              <w:widowControl/>
              <w:ind w:firstLine="0"/>
              <w:rPr>
                <w:bCs/>
                <w:sz w:val="24"/>
                <w:szCs w:val="24"/>
              </w:rPr>
            </w:pPr>
            <w:r w:rsidRPr="009E2F61">
              <w:rPr>
                <w:sz w:val="24"/>
                <w:szCs w:val="24"/>
              </w:rPr>
              <w:t>Предельное количество этажей или предельная высота зданий, строений, сооружений</w:t>
            </w:r>
          </w:p>
        </w:tc>
        <w:tc>
          <w:tcPr>
            <w:tcW w:w="5812" w:type="dxa"/>
          </w:tcPr>
          <w:p w:rsidR="005833DB" w:rsidRPr="009E2F61" w:rsidRDefault="005833DB" w:rsidP="009E2F61">
            <w:pPr>
              <w:pStyle w:val="ConsPlusNormal"/>
              <w:widowControl/>
              <w:ind w:firstLine="0"/>
              <w:jc w:val="center"/>
              <w:rPr>
                <w:sz w:val="24"/>
                <w:szCs w:val="24"/>
              </w:rPr>
            </w:pPr>
            <w:r w:rsidRPr="009E2F61">
              <w:rPr>
                <w:sz w:val="24"/>
                <w:szCs w:val="24"/>
              </w:rPr>
              <w:t>6 м</w:t>
            </w:r>
          </w:p>
        </w:tc>
      </w:tr>
      <w:tr w:rsidR="009E2F61" w:rsidRPr="009E2F61" w:rsidTr="00592DBC">
        <w:trPr>
          <w:trHeight w:val="67"/>
        </w:trPr>
        <w:tc>
          <w:tcPr>
            <w:tcW w:w="3969" w:type="dxa"/>
          </w:tcPr>
          <w:p w:rsidR="005833DB" w:rsidRPr="009E2F61" w:rsidRDefault="005833DB" w:rsidP="009E2F61">
            <w:pPr>
              <w:pStyle w:val="ConsPlusNormal"/>
              <w:widowControl/>
              <w:ind w:firstLine="0"/>
              <w:rPr>
                <w:sz w:val="24"/>
                <w:szCs w:val="24"/>
              </w:rPr>
            </w:pPr>
            <w:r w:rsidRPr="009E2F61">
              <w:rPr>
                <w:sz w:val="24"/>
                <w:szCs w:val="24"/>
              </w:rPr>
              <w:t>Максимальный процент застройки в границах земельного участка</w:t>
            </w:r>
          </w:p>
        </w:tc>
        <w:tc>
          <w:tcPr>
            <w:tcW w:w="5812" w:type="dxa"/>
          </w:tcPr>
          <w:p w:rsidR="005833DB" w:rsidRPr="009E2F61" w:rsidRDefault="005833DB" w:rsidP="009E2F61">
            <w:pPr>
              <w:widowControl w:val="0"/>
              <w:numPr>
                <w:ilvl w:val="0"/>
                <w:numId w:val="37"/>
              </w:numPr>
              <w:tabs>
                <w:tab w:val="left" w:pos="420"/>
                <w:tab w:val="left" w:pos="1155"/>
              </w:tabs>
              <w:suppressAutoHyphens/>
              <w:snapToGrid w:val="0"/>
              <w:spacing w:after="0" w:line="240" w:lineRule="auto"/>
              <w:jc w:val="both"/>
              <w:rPr>
                <w:rFonts w:ascii="Arial" w:hAnsi="Arial" w:cs="Arial"/>
                <w:sz w:val="24"/>
                <w:szCs w:val="24"/>
              </w:rPr>
            </w:pPr>
            <w:r w:rsidRPr="009E2F61">
              <w:rPr>
                <w:rFonts w:ascii="Arial" w:hAnsi="Arial" w:cs="Arial"/>
                <w:sz w:val="24"/>
                <w:szCs w:val="24"/>
              </w:rPr>
              <w:t xml:space="preserve">зеленые насаждения – 65-75 %, </w:t>
            </w:r>
          </w:p>
          <w:p w:rsidR="005833DB" w:rsidRPr="009E2F61" w:rsidRDefault="005833DB" w:rsidP="009E2F61">
            <w:pPr>
              <w:widowControl w:val="0"/>
              <w:numPr>
                <w:ilvl w:val="0"/>
                <w:numId w:val="37"/>
              </w:numPr>
              <w:tabs>
                <w:tab w:val="left" w:pos="420"/>
                <w:tab w:val="left" w:pos="1155"/>
              </w:tabs>
              <w:suppressAutoHyphens/>
              <w:snapToGrid w:val="0"/>
              <w:spacing w:after="0" w:line="240" w:lineRule="auto"/>
              <w:jc w:val="both"/>
              <w:rPr>
                <w:rFonts w:ascii="Arial" w:hAnsi="Arial" w:cs="Arial"/>
                <w:sz w:val="24"/>
                <w:szCs w:val="24"/>
              </w:rPr>
            </w:pPr>
            <w:r w:rsidRPr="009E2F61">
              <w:rPr>
                <w:rFonts w:ascii="Arial" w:hAnsi="Arial" w:cs="Arial"/>
                <w:sz w:val="24"/>
                <w:szCs w:val="24"/>
              </w:rPr>
              <w:t>аллеи, дороги – 10-15 %,</w:t>
            </w:r>
          </w:p>
          <w:p w:rsidR="005833DB" w:rsidRPr="009E2F61" w:rsidRDefault="005833DB" w:rsidP="009E2F61">
            <w:pPr>
              <w:widowControl w:val="0"/>
              <w:numPr>
                <w:ilvl w:val="0"/>
                <w:numId w:val="37"/>
              </w:numPr>
              <w:tabs>
                <w:tab w:val="left" w:pos="420"/>
                <w:tab w:val="left" w:pos="1155"/>
              </w:tabs>
              <w:suppressAutoHyphens/>
              <w:snapToGrid w:val="0"/>
              <w:spacing w:after="0" w:line="240" w:lineRule="auto"/>
              <w:jc w:val="both"/>
              <w:rPr>
                <w:rFonts w:ascii="Arial" w:hAnsi="Arial" w:cs="Arial"/>
                <w:sz w:val="24"/>
                <w:szCs w:val="24"/>
              </w:rPr>
            </w:pPr>
            <w:r w:rsidRPr="009E2F61">
              <w:rPr>
                <w:rFonts w:ascii="Arial" w:hAnsi="Arial" w:cs="Arial"/>
                <w:sz w:val="24"/>
                <w:szCs w:val="24"/>
              </w:rPr>
              <w:t>площадки – 8-12 %,</w:t>
            </w:r>
          </w:p>
          <w:p w:rsidR="005833DB" w:rsidRPr="009E2F61" w:rsidRDefault="005833DB" w:rsidP="009E2F61">
            <w:pPr>
              <w:widowControl w:val="0"/>
              <w:numPr>
                <w:ilvl w:val="0"/>
                <w:numId w:val="37"/>
              </w:numPr>
              <w:tabs>
                <w:tab w:val="left" w:pos="420"/>
                <w:tab w:val="left" w:pos="1155"/>
              </w:tabs>
              <w:suppressAutoHyphens/>
              <w:snapToGrid w:val="0"/>
              <w:spacing w:after="0" w:line="240" w:lineRule="auto"/>
              <w:jc w:val="both"/>
              <w:rPr>
                <w:rFonts w:ascii="Arial" w:hAnsi="Arial" w:cs="Arial"/>
                <w:sz w:val="24"/>
                <w:szCs w:val="24"/>
              </w:rPr>
            </w:pPr>
            <w:r w:rsidRPr="009E2F61">
              <w:rPr>
                <w:rFonts w:ascii="Arial" w:hAnsi="Arial" w:cs="Arial"/>
                <w:sz w:val="24"/>
                <w:szCs w:val="24"/>
              </w:rPr>
              <w:t xml:space="preserve">некапитальные вспомогательные сооружения </w:t>
            </w:r>
          </w:p>
          <w:p w:rsidR="005833DB" w:rsidRPr="009E2F61" w:rsidRDefault="005833DB" w:rsidP="009E2F61">
            <w:pPr>
              <w:widowControl w:val="0"/>
              <w:tabs>
                <w:tab w:val="left" w:pos="420"/>
                <w:tab w:val="left" w:pos="1155"/>
              </w:tabs>
              <w:snapToGrid w:val="0"/>
              <w:spacing w:after="0" w:line="240" w:lineRule="auto"/>
              <w:ind w:left="420"/>
              <w:rPr>
                <w:rFonts w:ascii="Arial" w:hAnsi="Arial" w:cs="Arial"/>
                <w:sz w:val="24"/>
                <w:szCs w:val="24"/>
              </w:rPr>
            </w:pPr>
            <w:r w:rsidRPr="009E2F61">
              <w:rPr>
                <w:rFonts w:ascii="Arial" w:hAnsi="Arial" w:cs="Arial"/>
                <w:sz w:val="24"/>
                <w:szCs w:val="24"/>
              </w:rPr>
              <w:t xml:space="preserve"> 5-7 %</w:t>
            </w:r>
          </w:p>
        </w:tc>
      </w:tr>
      <w:tr w:rsidR="009E2F61" w:rsidRPr="009E2F61" w:rsidTr="00592DBC">
        <w:tc>
          <w:tcPr>
            <w:tcW w:w="9781" w:type="dxa"/>
            <w:gridSpan w:val="2"/>
          </w:tcPr>
          <w:p w:rsidR="005833DB" w:rsidRPr="009E2F61" w:rsidRDefault="005833DB" w:rsidP="009E2F61">
            <w:pPr>
              <w:pStyle w:val="0"/>
              <w:ind w:left="-58" w:firstLine="0"/>
              <w:rPr>
                <w:rFonts w:ascii="Arial" w:hAnsi="Arial" w:cs="Arial"/>
                <w:color w:val="auto"/>
              </w:rPr>
            </w:pPr>
            <w:r w:rsidRPr="009E2F61">
              <w:rPr>
                <w:rFonts w:ascii="Arial" w:hAnsi="Arial" w:cs="Arial"/>
                <w:color w:val="auto"/>
              </w:rPr>
              <w:t>Ограничения использования земельных участков</w:t>
            </w:r>
          </w:p>
        </w:tc>
      </w:tr>
      <w:tr w:rsidR="009E2F61" w:rsidRPr="009E2F61" w:rsidTr="00592DBC">
        <w:tc>
          <w:tcPr>
            <w:tcW w:w="3969" w:type="dxa"/>
          </w:tcPr>
          <w:p w:rsidR="005833DB" w:rsidRPr="009E2F61" w:rsidRDefault="005833DB" w:rsidP="009E2F61">
            <w:pPr>
              <w:pStyle w:val="0"/>
              <w:ind w:left="-58" w:firstLine="0"/>
              <w:rPr>
                <w:rFonts w:ascii="Arial" w:hAnsi="Arial" w:cs="Arial"/>
                <w:color w:val="auto"/>
              </w:rPr>
            </w:pPr>
            <w:r w:rsidRPr="009E2F61">
              <w:rPr>
                <w:rFonts w:ascii="Arial" w:hAnsi="Arial" w:cs="Arial"/>
                <w:color w:val="auto"/>
              </w:rPr>
              <w:t>Архитектурно-строительные требования</w:t>
            </w:r>
          </w:p>
        </w:tc>
        <w:tc>
          <w:tcPr>
            <w:tcW w:w="5812" w:type="dxa"/>
          </w:tcPr>
          <w:p w:rsidR="005833DB" w:rsidRPr="009E2F61" w:rsidRDefault="005833DB" w:rsidP="009E2F61">
            <w:pPr>
              <w:widowControl w:val="0"/>
              <w:numPr>
                <w:ilvl w:val="0"/>
                <w:numId w:val="37"/>
              </w:numPr>
              <w:tabs>
                <w:tab w:val="left" w:pos="420"/>
                <w:tab w:val="left" w:pos="1155"/>
              </w:tabs>
              <w:suppressAutoHyphens/>
              <w:snapToGrid w:val="0"/>
              <w:spacing w:after="0" w:line="240" w:lineRule="auto"/>
              <w:jc w:val="both"/>
              <w:rPr>
                <w:rFonts w:ascii="Arial" w:hAnsi="Arial" w:cs="Arial"/>
                <w:sz w:val="24"/>
                <w:szCs w:val="24"/>
              </w:rPr>
            </w:pPr>
            <w:r w:rsidRPr="009E2F61">
              <w:rPr>
                <w:rFonts w:ascii="Arial" w:hAnsi="Arial" w:cs="Arial"/>
                <w:sz w:val="24"/>
                <w:szCs w:val="24"/>
              </w:rPr>
              <w:t>Размещения и организация объектов зеленого строительства в соответствии с генеральным планом и проектом планировки.</w:t>
            </w:r>
          </w:p>
          <w:p w:rsidR="005833DB" w:rsidRPr="009E2F61" w:rsidRDefault="005833DB" w:rsidP="009E2F61">
            <w:pPr>
              <w:widowControl w:val="0"/>
              <w:numPr>
                <w:ilvl w:val="0"/>
                <w:numId w:val="37"/>
              </w:numPr>
              <w:tabs>
                <w:tab w:val="left" w:pos="420"/>
                <w:tab w:val="left" w:pos="1155"/>
              </w:tabs>
              <w:suppressAutoHyphens/>
              <w:snapToGrid w:val="0"/>
              <w:spacing w:after="0" w:line="240" w:lineRule="auto"/>
              <w:jc w:val="both"/>
              <w:rPr>
                <w:rFonts w:ascii="Arial" w:hAnsi="Arial" w:cs="Arial"/>
                <w:sz w:val="24"/>
                <w:szCs w:val="24"/>
              </w:rPr>
            </w:pPr>
            <w:r w:rsidRPr="009E2F61">
              <w:rPr>
                <w:rFonts w:ascii="Arial" w:hAnsi="Arial" w:cs="Arial"/>
                <w:sz w:val="24"/>
                <w:szCs w:val="24"/>
              </w:rPr>
              <w:t xml:space="preserve">Озелененные территории общего пользования не могут быть приватизированы или сданы в аренду. </w:t>
            </w:r>
          </w:p>
          <w:p w:rsidR="005833DB" w:rsidRPr="009E2F61" w:rsidRDefault="005833DB" w:rsidP="009E2F61">
            <w:pPr>
              <w:widowControl w:val="0"/>
              <w:numPr>
                <w:ilvl w:val="0"/>
                <w:numId w:val="37"/>
              </w:numPr>
              <w:tabs>
                <w:tab w:val="left" w:pos="420"/>
                <w:tab w:val="left" w:pos="1155"/>
              </w:tabs>
              <w:suppressAutoHyphens/>
              <w:spacing w:after="0" w:line="240" w:lineRule="auto"/>
              <w:jc w:val="both"/>
              <w:rPr>
                <w:rFonts w:ascii="Arial" w:hAnsi="Arial" w:cs="Arial"/>
                <w:sz w:val="24"/>
                <w:szCs w:val="24"/>
              </w:rPr>
            </w:pPr>
            <w:r w:rsidRPr="009E2F61">
              <w:rPr>
                <w:rFonts w:ascii="Arial" w:hAnsi="Arial" w:cs="Arial"/>
                <w:sz w:val="24"/>
                <w:szCs w:val="24"/>
              </w:rPr>
              <w:t>Расстояние от зданий, сооружений, объектов инженерного благоустройства до деревьев и кустарников принимать по нормам СНиП 2.07.01-89* и регионального норматива № 133 от 12.04.2010г.</w:t>
            </w:r>
          </w:p>
          <w:p w:rsidR="005833DB" w:rsidRPr="009E2F61" w:rsidRDefault="005833DB" w:rsidP="009E2F61">
            <w:pPr>
              <w:widowControl w:val="0"/>
              <w:numPr>
                <w:ilvl w:val="0"/>
                <w:numId w:val="38"/>
              </w:numPr>
              <w:tabs>
                <w:tab w:val="left" w:pos="480"/>
                <w:tab w:val="left" w:pos="1155"/>
              </w:tabs>
              <w:suppressAutoHyphens/>
              <w:spacing w:after="0" w:line="240" w:lineRule="auto"/>
              <w:jc w:val="both"/>
              <w:rPr>
                <w:rFonts w:ascii="Arial" w:hAnsi="Arial" w:cs="Arial"/>
                <w:sz w:val="24"/>
                <w:szCs w:val="24"/>
              </w:rPr>
            </w:pPr>
            <w:r w:rsidRPr="009E2F61">
              <w:rPr>
                <w:rFonts w:ascii="Arial" w:hAnsi="Arial" w:cs="Arial"/>
                <w:sz w:val="24"/>
                <w:szCs w:val="24"/>
              </w:rPr>
              <w:t>Функциональная организация территории должна включать зоны с различным характером использования:</w:t>
            </w:r>
          </w:p>
          <w:p w:rsidR="005833DB" w:rsidRPr="009E2F61" w:rsidRDefault="005833DB" w:rsidP="009E2F61">
            <w:pPr>
              <w:tabs>
                <w:tab w:val="left" w:pos="1155"/>
              </w:tabs>
              <w:spacing w:after="0" w:line="240" w:lineRule="auto"/>
              <w:ind w:left="432"/>
              <w:rPr>
                <w:rFonts w:ascii="Arial" w:hAnsi="Arial" w:cs="Arial"/>
                <w:sz w:val="24"/>
                <w:szCs w:val="24"/>
              </w:rPr>
            </w:pPr>
            <w:r w:rsidRPr="009E2F61">
              <w:rPr>
                <w:rFonts w:ascii="Arial" w:hAnsi="Arial" w:cs="Arial"/>
                <w:sz w:val="24"/>
                <w:szCs w:val="24"/>
              </w:rPr>
              <w:t xml:space="preserve">массовых, культурно-просветительных мероприятий, физкультурно-оздоровительных, отдыха детей, </w:t>
            </w:r>
            <w:proofErr w:type="gramStart"/>
            <w:r w:rsidRPr="009E2F61">
              <w:rPr>
                <w:rFonts w:ascii="Arial" w:hAnsi="Arial" w:cs="Arial"/>
                <w:sz w:val="24"/>
                <w:szCs w:val="24"/>
              </w:rPr>
              <w:t>прогулочную</w:t>
            </w:r>
            <w:proofErr w:type="gramEnd"/>
            <w:r w:rsidRPr="009E2F61">
              <w:rPr>
                <w:rFonts w:ascii="Arial" w:hAnsi="Arial" w:cs="Arial"/>
                <w:sz w:val="24"/>
                <w:szCs w:val="24"/>
              </w:rPr>
              <w:t>, хозяйственную.</w:t>
            </w:r>
          </w:p>
          <w:p w:rsidR="005833DB" w:rsidRPr="009E2F61" w:rsidRDefault="005833DB" w:rsidP="009E2F61">
            <w:pPr>
              <w:widowControl w:val="0"/>
              <w:numPr>
                <w:ilvl w:val="0"/>
                <w:numId w:val="38"/>
              </w:numPr>
              <w:tabs>
                <w:tab w:val="left" w:pos="480"/>
                <w:tab w:val="left" w:pos="1155"/>
              </w:tabs>
              <w:suppressAutoHyphens/>
              <w:spacing w:after="0" w:line="240" w:lineRule="auto"/>
              <w:jc w:val="both"/>
              <w:rPr>
                <w:rFonts w:ascii="Arial" w:hAnsi="Arial" w:cs="Arial"/>
                <w:sz w:val="24"/>
                <w:szCs w:val="24"/>
              </w:rPr>
            </w:pPr>
            <w:r w:rsidRPr="009E2F61">
              <w:rPr>
                <w:rFonts w:ascii="Arial" w:hAnsi="Arial" w:cs="Arial"/>
                <w:sz w:val="24"/>
                <w:szCs w:val="24"/>
              </w:rPr>
              <w:t xml:space="preserve">Озелененные территории должны быть благоустроены и оборудованы малыми архитектурными формами, фонтанами, беседками, лестницами, пандусами, светильниками. </w:t>
            </w:r>
          </w:p>
          <w:p w:rsidR="005833DB" w:rsidRPr="009E2F61" w:rsidRDefault="005833DB" w:rsidP="009E2F61">
            <w:pPr>
              <w:widowControl w:val="0"/>
              <w:numPr>
                <w:ilvl w:val="0"/>
                <w:numId w:val="38"/>
              </w:numPr>
              <w:tabs>
                <w:tab w:val="left" w:pos="480"/>
                <w:tab w:val="left" w:pos="1155"/>
              </w:tabs>
              <w:suppressAutoHyphens/>
              <w:spacing w:after="0" w:line="240" w:lineRule="auto"/>
              <w:jc w:val="both"/>
              <w:rPr>
                <w:rFonts w:ascii="Arial" w:hAnsi="Arial" w:cs="Arial"/>
                <w:sz w:val="24"/>
                <w:szCs w:val="24"/>
              </w:rPr>
            </w:pPr>
            <w:r w:rsidRPr="009E2F61">
              <w:rPr>
                <w:rFonts w:ascii="Arial" w:hAnsi="Arial" w:cs="Arial"/>
                <w:sz w:val="24"/>
                <w:szCs w:val="24"/>
              </w:rPr>
              <w:t>Малые архитектурные формы и сооружения парковой инфраструктуры должны соответствовать характеру функциональной зоны и подчеркивать привлекательность и эстетическую ценность окружающего ландшафта.</w:t>
            </w:r>
          </w:p>
        </w:tc>
      </w:tr>
      <w:tr w:rsidR="009E2F61" w:rsidRPr="009E2F61" w:rsidTr="00592DBC">
        <w:tc>
          <w:tcPr>
            <w:tcW w:w="3969" w:type="dxa"/>
          </w:tcPr>
          <w:p w:rsidR="005833DB" w:rsidRPr="009E2F61" w:rsidRDefault="005833DB" w:rsidP="009E2F61">
            <w:pPr>
              <w:tabs>
                <w:tab w:val="left" w:pos="1155"/>
              </w:tabs>
              <w:snapToGrid w:val="0"/>
              <w:spacing w:after="0" w:line="240" w:lineRule="auto"/>
              <w:rPr>
                <w:rFonts w:ascii="Arial" w:hAnsi="Arial" w:cs="Arial"/>
                <w:sz w:val="24"/>
                <w:szCs w:val="24"/>
              </w:rPr>
            </w:pPr>
            <w:r w:rsidRPr="009E2F61">
              <w:rPr>
                <w:rFonts w:ascii="Arial" w:hAnsi="Arial" w:cs="Arial"/>
                <w:sz w:val="24"/>
                <w:szCs w:val="24"/>
              </w:rPr>
              <w:t>Санитарно-гигиенические и экологические требования</w:t>
            </w:r>
          </w:p>
          <w:p w:rsidR="005833DB" w:rsidRPr="009E2F61" w:rsidRDefault="005833DB" w:rsidP="009E2F61">
            <w:pPr>
              <w:pStyle w:val="0"/>
              <w:ind w:left="-58" w:firstLine="0"/>
              <w:rPr>
                <w:rFonts w:ascii="Arial" w:hAnsi="Arial" w:cs="Arial"/>
                <w:color w:val="auto"/>
              </w:rPr>
            </w:pPr>
          </w:p>
        </w:tc>
        <w:tc>
          <w:tcPr>
            <w:tcW w:w="5812" w:type="dxa"/>
          </w:tcPr>
          <w:p w:rsidR="005833DB" w:rsidRPr="009E2F61" w:rsidRDefault="005833DB" w:rsidP="009E2F61">
            <w:pPr>
              <w:widowControl w:val="0"/>
              <w:numPr>
                <w:ilvl w:val="0"/>
                <w:numId w:val="37"/>
              </w:numPr>
              <w:tabs>
                <w:tab w:val="left" w:pos="420"/>
                <w:tab w:val="left" w:pos="1155"/>
              </w:tabs>
              <w:suppressAutoHyphens/>
              <w:snapToGrid w:val="0"/>
              <w:spacing w:after="0" w:line="240" w:lineRule="auto"/>
              <w:jc w:val="both"/>
              <w:rPr>
                <w:rFonts w:ascii="Arial" w:hAnsi="Arial" w:cs="Arial"/>
                <w:sz w:val="24"/>
                <w:szCs w:val="24"/>
              </w:rPr>
            </w:pPr>
            <w:r w:rsidRPr="009E2F61">
              <w:rPr>
                <w:rFonts w:ascii="Arial" w:hAnsi="Arial" w:cs="Arial"/>
                <w:sz w:val="24"/>
                <w:szCs w:val="24"/>
              </w:rPr>
              <w:t>Реконструкция зеленых насаждений должна включать ландшафтную организацию существующих посадок, включая санитарные рубки и рубки ухода, улучшение почвенно-</w:t>
            </w:r>
            <w:r w:rsidRPr="009E2F61">
              <w:rPr>
                <w:rFonts w:ascii="Arial" w:hAnsi="Arial" w:cs="Arial"/>
                <w:sz w:val="24"/>
                <w:szCs w:val="24"/>
              </w:rPr>
              <w:lastRenderedPageBreak/>
              <w:t>грунтовых условий, устройство цветников, формирование древесно-кустарниковых групп.</w:t>
            </w:r>
          </w:p>
          <w:p w:rsidR="005833DB" w:rsidRPr="009E2F61" w:rsidRDefault="005833DB" w:rsidP="009E2F61">
            <w:pPr>
              <w:widowControl w:val="0"/>
              <w:numPr>
                <w:ilvl w:val="0"/>
                <w:numId w:val="37"/>
              </w:numPr>
              <w:tabs>
                <w:tab w:val="left" w:pos="420"/>
                <w:tab w:val="left" w:pos="1155"/>
              </w:tabs>
              <w:suppressAutoHyphens/>
              <w:spacing w:after="0" w:line="240" w:lineRule="auto"/>
              <w:jc w:val="both"/>
              <w:rPr>
                <w:rFonts w:ascii="Arial" w:hAnsi="Arial" w:cs="Arial"/>
                <w:sz w:val="24"/>
                <w:szCs w:val="24"/>
              </w:rPr>
            </w:pPr>
            <w:r w:rsidRPr="009E2F61">
              <w:rPr>
                <w:rFonts w:ascii="Arial" w:hAnsi="Arial" w:cs="Arial"/>
                <w:sz w:val="24"/>
                <w:szCs w:val="24"/>
              </w:rPr>
              <w:t>Покрытие площадок и дорожно-</w:t>
            </w:r>
            <w:proofErr w:type="spellStart"/>
            <w:r w:rsidRPr="009E2F61">
              <w:rPr>
                <w:rFonts w:ascii="Arial" w:hAnsi="Arial" w:cs="Arial"/>
                <w:sz w:val="24"/>
                <w:szCs w:val="24"/>
              </w:rPr>
              <w:t>тропиночной</w:t>
            </w:r>
            <w:proofErr w:type="spellEnd"/>
            <w:r w:rsidRPr="009E2F61">
              <w:rPr>
                <w:rFonts w:ascii="Arial" w:hAnsi="Arial" w:cs="Arial"/>
                <w:sz w:val="24"/>
                <w:szCs w:val="24"/>
              </w:rPr>
              <w:t xml:space="preserve"> сети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5833DB" w:rsidRPr="009E2F61" w:rsidRDefault="005833DB" w:rsidP="009E2F61">
            <w:pPr>
              <w:widowControl w:val="0"/>
              <w:numPr>
                <w:ilvl w:val="0"/>
                <w:numId w:val="37"/>
              </w:numPr>
              <w:tabs>
                <w:tab w:val="left" w:pos="420"/>
                <w:tab w:val="left" w:pos="1155"/>
              </w:tabs>
              <w:suppressAutoHyphens/>
              <w:spacing w:after="0" w:line="240" w:lineRule="auto"/>
              <w:jc w:val="both"/>
              <w:rPr>
                <w:rFonts w:ascii="Arial" w:hAnsi="Arial" w:cs="Arial"/>
                <w:sz w:val="24"/>
                <w:szCs w:val="24"/>
              </w:rPr>
            </w:pPr>
            <w:r w:rsidRPr="009E2F61">
              <w:rPr>
                <w:rFonts w:ascii="Arial" w:hAnsi="Arial" w:cs="Arial"/>
                <w:sz w:val="24"/>
                <w:szCs w:val="24"/>
              </w:rPr>
              <w:t>Осуществление системы отвода поверхностных вод в виде дождевой канализации открытого типа.</w:t>
            </w:r>
          </w:p>
        </w:tc>
      </w:tr>
    </w:tbl>
    <w:p w:rsidR="005833DB" w:rsidRPr="009E2F61" w:rsidRDefault="005833DB" w:rsidP="009E2F61">
      <w:pPr>
        <w:pStyle w:val="3"/>
        <w:keepNext w:val="0"/>
        <w:spacing w:after="0"/>
        <w:rPr>
          <w:rFonts w:ascii="Arial" w:hAnsi="Arial"/>
          <w:b w:val="0"/>
          <w:szCs w:val="24"/>
        </w:rPr>
      </w:pPr>
    </w:p>
    <w:p w:rsidR="005833DB" w:rsidRPr="009E2F61" w:rsidRDefault="005833DB" w:rsidP="009E2F61">
      <w:pPr>
        <w:pStyle w:val="3"/>
        <w:keepNext w:val="0"/>
        <w:spacing w:after="0"/>
        <w:rPr>
          <w:rFonts w:ascii="Arial" w:hAnsi="Arial"/>
          <w:b w:val="0"/>
          <w:szCs w:val="24"/>
        </w:rPr>
      </w:pPr>
      <w:r w:rsidRPr="009E2F61">
        <w:rPr>
          <w:rFonts w:ascii="Arial" w:hAnsi="Arial"/>
          <w:b w:val="0"/>
          <w:szCs w:val="24"/>
        </w:rPr>
        <w:t>Статья 25. Зоны специального назначения</w:t>
      </w:r>
      <w:bookmarkEnd w:id="431"/>
      <w:bookmarkEnd w:id="432"/>
      <w:bookmarkEnd w:id="433"/>
      <w:bookmarkEnd w:id="434"/>
      <w:bookmarkEnd w:id="451"/>
    </w:p>
    <w:p w:rsidR="005833DB" w:rsidRPr="009E2F61" w:rsidRDefault="005833DB" w:rsidP="009E2F61">
      <w:pPr>
        <w:pStyle w:val="af6"/>
        <w:numPr>
          <w:ilvl w:val="0"/>
          <w:numId w:val="33"/>
        </w:numPr>
        <w:rPr>
          <w:rFonts w:ascii="Arial" w:hAnsi="Arial" w:cs="Arial"/>
        </w:rPr>
      </w:pPr>
      <w:r w:rsidRPr="009E2F61">
        <w:rPr>
          <w:rFonts w:ascii="Arial" w:hAnsi="Arial" w:cs="Arial"/>
        </w:rPr>
        <w:t xml:space="preserve">Зона кладбищ </w:t>
      </w:r>
      <w:proofErr w:type="gramStart"/>
      <w:r w:rsidRPr="009E2F61">
        <w:rPr>
          <w:rFonts w:ascii="Arial" w:hAnsi="Arial" w:cs="Arial"/>
        </w:rPr>
        <w:t>-С</w:t>
      </w:r>
      <w:proofErr w:type="gramEnd"/>
      <w:r w:rsidRPr="009E2F61">
        <w:rPr>
          <w:rFonts w:ascii="Arial" w:hAnsi="Arial" w:cs="Arial"/>
        </w:rPr>
        <w:t>Н1</w:t>
      </w:r>
      <w:bookmarkStart w:id="452" w:name="_Toc268485688"/>
      <w:bookmarkStart w:id="453" w:name="_Toc268487769"/>
      <w:bookmarkStart w:id="454" w:name="_Toc268488589"/>
    </w:p>
    <w:p w:rsidR="005833DB" w:rsidRPr="009E2F61" w:rsidRDefault="005833DB" w:rsidP="009E2F61">
      <w:pPr>
        <w:spacing w:after="0" w:line="240" w:lineRule="auto"/>
        <w:ind w:firstLine="709"/>
        <w:rPr>
          <w:rFonts w:ascii="Arial" w:hAnsi="Arial" w:cs="Arial"/>
          <w:sz w:val="24"/>
          <w:szCs w:val="24"/>
        </w:rPr>
      </w:pPr>
      <w:r w:rsidRPr="009E2F61">
        <w:rPr>
          <w:rFonts w:ascii="Arial" w:hAnsi="Arial" w:cs="Arial"/>
          <w:sz w:val="24"/>
          <w:szCs w:val="24"/>
        </w:rPr>
        <w:t xml:space="preserve">На территории Воронежского сельского поселения выделяется  участок зоны кладбищ, в том числе: </w:t>
      </w:r>
    </w:p>
    <w:p w:rsidR="005833DB" w:rsidRPr="009E2F61" w:rsidRDefault="005833DB" w:rsidP="009E2F61">
      <w:pPr>
        <w:spacing w:after="0" w:line="240" w:lineRule="auto"/>
        <w:ind w:firstLine="709"/>
        <w:rPr>
          <w:rFonts w:ascii="Arial" w:hAnsi="Arial" w:cs="Arial"/>
          <w:sz w:val="24"/>
          <w:szCs w:val="24"/>
        </w:rPr>
      </w:pPr>
      <w:r w:rsidRPr="009E2F61">
        <w:rPr>
          <w:rFonts w:ascii="Arial" w:hAnsi="Arial" w:cs="Arial"/>
          <w:sz w:val="24"/>
          <w:szCs w:val="24"/>
        </w:rPr>
        <w:t>в населенном пункте поселок совхоза «Воронежский»– 1 участок</w:t>
      </w:r>
      <w:bookmarkEnd w:id="452"/>
      <w:bookmarkEnd w:id="453"/>
      <w:bookmarkEnd w:id="454"/>
      <w:r w:rsidRPr="009E2F61">
        <w:rPr>
          <w:rFonts w:ascii="Arial" w:hAnsi="Arial" w:cs="Arial"/>
          <w:sz w:val="24"/>
          <w:szCs w:val="24"/>
        </w:rPr>
        <w:t>.</w:t>
      </w:r>
    </w:p>
    <w:p w:rsidR="005833DB" w:rsidRPr="009E2F61" w:rsidRDefault="005833DB" w:rsidP="009E2F61">
      <w:pPr>
        <w:pStyle w:val="af6"/>
        <w:ind w:left="0" w:firstLine="709"/>
        <w:rPr>
          <w:rFonts w:ascii="Arial" w:hAnsi="Arial" w:cs="Arial"/>
        </w:rPr>
      </w:pPr>
      <w:r w:rsidRPr="009E2F61">
        <w:rPr>
          <w:rFonts w:ascii="Arial" w:hAnsi="Arial" w:cs="Arial"/>
        </w:rPr>
        <w:t>Описание прохождения границ участков зоны кладбищ – СН</w:t>
      </w:r>
      <w:proofErr w:type="gramStart"/>
      <w:r w:rsidRPr="009E2F61">
        <w:rPr>
          <w:rFonts w:ascii="Arial" w:hAnsi="Arial" w:cs="Arial"/>
        </w:rPr>
        <w:t>1</w:t>
      </w:r>
      <w:proofErr w:type="gramEnd"/>
    </w:p>
    <w:p w:rsidR="005833DB" w:rsidRPr="009E2F61" w:rsidRDefault="005833DB" w:rsidP="009E2F61">
      <w:pPr>
        <w:spacing w:after="0" w:line="240" w:lineRule="auto"/>
        <w:ind w:left="928" w:hanging="361"/>
        <w:rPr>
          <w:rFonts w:ascii="Arial" w:hAnsi="Arial" w:cs="Arial"/>
          <w:sz w:val="24"/>
          <w:szCs w:val="24"/>
        </w:rPr>
      </w:pPr>
    </w:p>
    <w:p w:rsidR="005833DB" w:rsidRPr="009E2F61" w:rsidRDefault="005833DB" w:rsidP="009E2F61">
      <w:pPr>
        <w:spacing w:after="0" w:line="240" w:lineRule="auto"/>
        <w:ind w:left="928" w:hanging="361"/>
        <w:rPr>
          <w:rFonts w:ascii="Arial" w:hAnsi="Arial" w:cs="Arial"/>
          <w:sz w:val="24"/>
          <w:szCs w:val="24"/>
        </w:rPr>
      </w:pPr>
      <w:r w:rsidRPr="009E2F61">
        <w:rPr>
          <w:rFonts w:ascii="Arial" w:hAnsi="Arial" w:cs="Arial"/>
          <w:sz w:val="24"/>
          <w:szCs w:val="24"/>
        </w:rPr>
        <w:t>Населенный пункт поселок совхоза «Воронежский»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222"/>
      </w:tblGrid>
      <w:tr w:rsidR="009E2F61" w:rsidRPr="009E2F61" w:rsidTr="00592DBC">
        <w:trPr>
          <w:trHeight w:val="50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Картографическое описание</w:t>
            </w:r>
          </w:p>
        </w:tc>
      </w:tr>
      <w:tr w:rsidR="009E2F61" w:rsidRPr="009E2F61" w:rsidTr="00592DBC">
        <w:trPr>
          <w:trHeight w:val="50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spacing w:after="0" w:line="240" w:lineRule="auto"/>
              <w:rPr>
                <w:rFonts w:ascii="Arial" w:hAnsi="Arial" w:cs="Arial"/>
                <w:sz w:val="24"/>
                <w:szCs w:val="24"/>
              </w:rPr>
            </w:pPr>
          </w:p>
        </w:tc>
        <w:tc>
          <w:tcPr>
            <w:tcW w:w="8222" w:type="dxa"/>
            <w:vMerge/>
            <w:tcBorders>
              <w:top w:val="single" w:sz="4" w:space="0" w:color="auto"/>
              <w:left w:val="single" w:sz="4" w:space="0" w:color="auto"/>
              <w:bottom w:val="single" w:sz="4" w:space="0" w:color="auto"/>
              <w:right w:val="single" w:sz="4" w:space="0" w:color="auto"/>
            </w:tcBorders>
            <w:shd w:val="clear" w:color="auto" w:fill="auto"/>
          </w:tcPr>
          <w:p w:rsidR="005833DB" w:rsidRPr="009E2F61" w:rsidRDefault="005833DB" w:rsidP="009E2F61">
            <w:pPr>
              <w:spacing w:after="0" w:line="240" w:lineRule="auto"/>
              <w:rPr>
                <w:rFonts w:ascii="Arial" w:hAnsi="Arial" w:cs="Arial"/>
                <w:sz w:val="24"/>
                <w:szCs w:val="24"/>
              </w:rPr>
            </w:pPr>
          </w:p>
        </w:tc>
      </w:tr>
      <w:tr w:rsidR="005833DB" w:rsidRPr="009E2F61" w:rsidTr="00592DBC">
        <w:tc>
          <w:tcPr>
            <w:tcW w:w="1809"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СН</w:t>
            </w:r>
            <w:proofErr w:type="gramStart"/>
            <w:r w:rsidRPr="009E2F61">
              <w:rPr>
                <w:rFonts w:ascii="Arial" w:hAnsi="Arial" w:cs="Arial"/>
                <w:sz w:val="24"/>
                <w:szCs w:val="24"/>
              </w:rPr>
              <w:t>1</w:t>
            </w:r>
            <w:proofErr w:type="gramEnd"/>
            <w:r w:rsidRPr="009E2F61">
              <w:rPr>
                <w:rFonts w:ascii="Arial" w:hAnsi="Arial" w:cs="Arial"/>
                <w:sz w:val="24"/>
                <w:szCs w:val="24"/>
              </w:rPr>
              <w:t>/1/1</w:t>
            </w:r>
          </w:p>
        </w:tc>
        <w:tc>
          <w:tcPr>
            <w:tcW w:w="8222" w:type="dxa"/>
            <w:tcBorders>
              <w:top w:val="single" w:sz="4" w:space="0" w:color="auto"/>
              <w:left w:val="single" w:sz="4" w:space="0" w:color="auto"/>
              <w:bottom w:val="single" w:sz="4" w:space="0" w:color="auto"/>
              <w:right w:val="single" w:sz="4"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 xml:space="preserve">Граница </w:t>
            </w:r>
            <w:proofErr w:type="spellStart"/>
            <w:r w:rsidRPr="009E2F61">
              <w:rPr>
                <w:rFonts w:ascii="Arial" w:hAnsi="Arial" w:cs="Arial"/>
                <w:sz w:val="24"/>
                <w:szCs w:val="24"/>
              </w:rPr>
              <w:t>зоныпроходит</w:t>
            </w:r>
            <w:proofErr w:type="spellEnd"/>
            <w:r w:rsidRPr="009E2F61">
              <w:rPr>
                <w:rFonts w:ascii="Arial" w:hAnsi="Arial" w:cs="Arial"/>
                <w:sz w:val="24"/>
                <w:szCs w:val="24"/>
              </w:rPr>
              <w:t xml:space="preserve"> от точки 524 до точки 517 в южном направлении, до точки 512 в общем северо-западном направлении, до исходной точки 524 в северо-восточном направлении.</w:t>
            </w:r>
          </w:p>
        </w:tc>
      </w:tr>
    </w:tbl>
    <w:p w:rsidR="005833DB" w:rsidRPr="009E2F61" w:rsidRDefault="005833DB" w:rsidP="009E2F61">
      <w:pPr>
        <w:spacing w:after="0" w:line="240" w:lineRule="auto"/>
        <w:ind w:firstLine="567"/>
        <w:rPr>
          <w:rFonts w:ascii="Arial" w:hAnsi="Arial" w:cs="Arial"/>
          <w:sz w:val="24"/>
          <w:szCs w:val="24"/>
        </w:rPr>
      </w:pPr>
    </w:p>
    <w:p w:rsidR="005833DB" w:rsidRPr="009E2F61" w:rsidRDefault="005833DB" w:rsidP="009E2F61">
      <w:pPr>
        <w:pStyle w:val="ConsPlusNormal"/>
        <w:ind w:firstLine="567"/>
        <w:jc w:val="center"/>
        <w:rPr>
          <w:sz w:val="24"/>
          <w:szCs w:val="24"/>
        </w:rPr>
      </w:pPr>
    </w:p>
    <w:p w:rsidR="005833DB" w:rsidRPr="009E2F61" w:rsidRDefault="005833DB" w:rsidP="009E2F61">
      <w:pPr>
        <w:pStyle w:val="ConsPlusNormal"/>
        <w:ind w:firstLine="567"/>
        <w:jc w:val="center"/>
        <w:rPr>
          <w:sz w:val="24"/>
          <w:szCs w:val="24"/>
        </w:rPr>
      </w:pPr>
    </w:p>
    <w:p w:rsidR="005833DB" w:rsidRPr="009E2F61" w:rsidRDefault="005833DB" w:rsidP="009E2F61">
      <w:pPr>
        <w:pStyle w:val="ConsPlusNormal"/>
        <w:ind w:firstLine="567"/>
        <w:jc w:val="center"/>
        <w:rPr>
          <w:bCs/>
          <w:sz w:val="24"/>
          <w:szCs w:val="24"/>
        </w:rPr>
      </w:pPr>
      <w:r w:rsidRPr="009E2F61">
        <w:rPr>
          <w:sz w:val="24"/>
          <w:szCs w:val="24"/>
        </w:rPr>
        <w:t>Градостроительный регламент з</w:t>
      </w:r>
      <w:r w:rsidRPr="009E2F61">
        <w:rPr>
          <w:bCs/>
          <w:sz w:val="24"/>
          <w:szCs w:val="24"/>
        </w:rPr>
        <w:t>он кладбищ – СН</w:t>
      </w:r>
      <w:proofErr w:type="gramStart"/>
      <w:r w:rsidRPr="009E2F61">
        <w:rPr>
          <w:bCs/>
          <w:sz w:val="24"/>
          <w:szCs w:val="24"/>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408"/>
      </w:tblGrid>
      <w:tr w:rsidR="009E2F61" w:rsidRPr="009E2F61" w:rsidTr="00592DBC">
        <w:tc>
          <w:tcPr>
            <w:tcW w:w="9918" w:type="dxa"/>
            <w:gridSpan w:val="2"/>
          </w:tcPr>
          <w:p w:rsidR="005833DB" w:rsidRPr="009E2F61" w:rsidRDefault="005833DB" w:rsidP="009E2F61">
            <w:pPr>
              <w:pStyle w:val="Iauiue"/>
              <w:overflowPunct w:val="0"/>
              <w:autoSpaceDE w:val="0"/>
              <w:autoSpaceDN w:val="0"/>
              <w:adjustRightInd w:val="0"/>
              <w:jc w:val="both"/>
              <w:textAlignment w:val="baseline"/>
              <w:rPr>
                <w:rFonts w:ascii="Arial" w:hAnsi="Arial" w:cs="Arial"/>
                <w:sz w:val="24"/>
                <w:szCs w:val="24"/>
              </w:rPr>
            </w:pPr>
            <w:r w:rsidRPr="009E2F61">
              <w:rPr>
                <w:rFonts w:ascii="Arial" w:hAnsi="Arial" w:cs="Arial"/>
                <w:sz w:val="24"/>
                <w:szCs w:val="24"/>
              </w:rPr>
              <w:t>Виды разрешенного использования земельных участков и объектов капитального строительства</w:t>
            </w:r>
          </w:p>
        </w:tc>
      </w:tr>
      <w:tr w:rsidR="009E2F61" w:rsidRPr="009E2F61" w:rsidTr="00592DBC">
        <w:tc>
          <w:tcPr>
            <w:tcW w:w="3510" w:type="dxa"/>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Основные виды разрешенного использования</w:t>
            </w:r>
          </w:p>
        </w:tc>
        <w:tc>
          <w:tcPr>
            <w:tcW w:w="6408" w:type="dxa"/>
          </w:tcPr>
          <w:p w:rsidR="005833DB" w:rsidRPr="009E2F61" w:rsidRDefault="005833DB" w:rsidP="009E2F61">
            <w:pPr>
              <w:pStyle w:val="Iauiue"/>
              <w:numPr>
                <w:ilvl w:val="0"/>
                <w:numId w:val="3"/>
              </w:numPr>
              <w:tabs>
                <w:tab w:val="clear" w:pos="720"/>
                <w:tab w:val="num" w:pos="290"/>
              </w:tabs>
              <w:overflowPunct w:val="0"/>
              <w:autoSpaceDE w:val="0"/>
              <w:autoSpaceDN w:val="0"/>
              <w:adjustRightInd w:val="0"/>
              <w:ind w:left="318" w:hanging="318"/>
              <w:jc w:val="both"/>
              <w:textAlignment w:val="baseline"/>
              <w:rPr>
                <w:rFonts w:ascii="Arial" w:hAnsi="Arial" w:cs="Arial"/>
                <w:sz w:val="24"/>
                <w:szCs w:val="24"/>
              </w:rPr>
            </w:pPr>
            <w:r w:rsidRPr="009E2F61">
              <w:rPr>
                <w:rFonts w:ascii="Arial" w:hAnsi="Arial" w:cs="Arial"/>
                <w:sz w:val="24"/>
                <w:szCs w:val="24"/>
              </w:rPr>
              <w:t>Действующие кладбища;</w:t>
            </w:r>
          </w:p>
          <w:p w:rsidR="005833DB" w:rsidRPr="009E2F61" w:rsidRDefault="005833DB" w:rsidP="009E2F61">
            <w:pPr>
              <w:pStyle w:val="nienie"/>
              <w:numPr>
                <w:ilvl w:val="0"/>
                <w:numId w:val="3"/>
              </w:numPr>
              <w:tabs>
                <w:tab w:val="clear" w:pos="720"/>
                <w:tab w:val="num" w:pos="290"/>
              </w:tabs>
              <w:ind w:left="318" w:hanging="318"/>
              <w:rPr>
                <w:rFonts w:ascii="Arial" w:hAnsi="Arial" w:cs="Arial"/>
              </w:rPr>
            </w:pPr>
            <w:r w:rsidRPr="009E2F61">
              <w:rPr>
                <w:rFonts w:ascii="Arial" w:hAnsi="Arial" w:cs="Arial"/>
              </w:rPr>
              <w:t>Кладбища, закрытые на период консервации;</w:t>
            </w:r>
          </w:p>
          <w:p w:rsidR="005833DB" w:rsidRPr="009E2F61" w:rsidRDefault="005833DB" w:rsidP="009E2F61">
            <w:pPr>
              <w:pStyle w:val="nienie"/>
              <w:numPr>
                <w:ilvl w:val="0"/>
                <w:numId w:val="3"/>
              </w:numPr>
              <w:tabs>
                <w:tab w:val="clear" w:pos="720"/>
                <w:tab w:val="num" w:pos="290"/>
              </w:tabs>
              <w:ind w:left="318" w:hanging="318"/>
              <w:rPr>
                <w:rFonts w:ascii="Arial" w:hAnsi="Arial" w:cs="Arial"/>
                <w:bCs/>
              </w:rPr>
            </w:pPr>
            <w:r w:rsidRPr="009E2F61">
              <w:rPr>
                <w:rFonts w:ascii="Arial" w:hAnsi="Arial" w:cs="Arial"/>
              </w:rPr>
              <w:t>Объекты, связанные с отправлением культа;</w:t>
            </w:r>
          </w:p>
          <w:p w:rsidR="005833DB" w:rsidRPr="009E2F61" w:rsidRDefault="005833DB" w:rsidP="009E2F61">
            <w:pPr>
              <w:numPr>
                <w:ilvl w:val="0"/>
                <w:numId w:val="3"/>
              </w:numPr>
              <w:tabs>
                <w:tab w:val="clear" w:pos="720"/>
                <w:tab w:val="num" w:pos="290"/>
              </w:tabs>
              <w:spacing w:after="0" w:line="240" w:lineRule="auto"/>
              <w:ind w:left="318" w:hanging="318"/>
              <w:jc w:val="both"/>
              <w:textAlignment w:val="top"/>
              <w:rPr>
                <w:rFonts w:ascii="Arial" w:hAnsi="Arial" w:cs="Arial"/>
                <w:sz w:val="24"/>
                <w:szCs w:val="24"/>
              </w:rPr>
            </w:pPr>
            <w:r w:rsidRPr="009E2F61">
              <w:rPr>
                <w:rFonts w:ascii="Arial" w:hAnsi="Arial" w:cs="Arial"/>
                <w:sz w:val="24"/>
                <w:szCs w:val="24"/>
              </w:rPr>
              <w:t>Мастерские по изготовлению ритуальных принадлежностей;</w:t>
            </w:r>
          </w:p>
          <w:p w:rsidR="005833DB" w:rsidRPr="009E2F61" w:rsidRDefault="005833DB" w:rsidP="009E2F61">
            <w:pPr>
              <w:pStyle w:val="ConsPlusNormal"/>
              <w:keepLines/>
              <w:widowControl/>
              <w:numPr>
                <w:ilvl w:val="0"/>
                <w:numId w:val="29"/>
              </w:numPr>
              <w:tabs>
                <w:tab w:val="num" w:pos="318"/>
                <w:tab w:val="num" w:pos="459"/>
              </w:tabs>
              <w:ind w:left="318" w:hanging="318"/>
              <w:jc w:val="both"/>
              <w:rPr>
                <w:sz w:val="24"/>
                <w:szCs w:val="24"/>
              </w:rPr>
            </w:pPr>
            <w:r w:rsidRPr="009E2F61">
              <w:rPr>
                <w:sz w:val="24"/>
                <w:szCs w:val="24"/>
              </w:rPr>
              <w:t>Административные здания кладбищ</w:t>
            </w:r>
          </w:p>
        </w:tc>
      </w:tr>
      <w:tr w:rsidR="009E2F61" w:rsidRPr="009E2F61" w:rsidTr="00592DBC">
        <w:tc>
          <w:tcPr>
            <w:tcW w:w="3510" w:type="dxa"/>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 xml:space="preserve">Вспомогательные виды разрешенного использования (установленные </w:t>
            </w:r>
            <w:proofErr w:type="gramStart"/>
            <w:r w:rsidRPr="009E2F61">
              <w:rPr>
                <w:rFonts w:ascii="Arial" w:hAnsi="Arial" w:cs="Arial"/>
                <w:sz w:val="24"/>
                <w:szCs w:val="24"/>
              </w:rPr>
              <w:t>к</w:t>
            </w:r>
            <w:proofErr w:type="gramEnd"/>
            <w:r w:rsidRPr="009E2F61">
              <w:rPr>
                <w:rFonts w:ascii="Arial" w:hAnsi="Arial" w:cs="Arial"/>
                <w:sz w:val="24"/>
                <w:szCs w:val="24"/>
              </w:rPr>
              <w:t xml:space="preserve"> основным)</w:t>
            </w:r>
          </w:p>
        </w:tc>
        <w:tc>
          <w:tcPr>
            <w:tcW w:w="6408" w:type="dxa"/>
          </w:tcPr>
          <w:p w:rsidR="005833DB" w:rsidRPr="009E2F61" w:rsidRDefault="005833DB" w:rsidP="009E2F61">
            <w:pPr>
              <w:pStyle w:val="ConsPlusNormal"/>
              <w:widowControl/>
              <w:numPr>
                <w:ilvl w:val="0"/>
                <w:numId w:val="2"/>
              </w:numPr>
              <w:tabs>
                <w:tab w:val="clear" w:pos="360"/>
                <w:tab w:val="num" w:pos="290"/>
                <w:tab w:val="num" w:pos="644"/>
              </w:tabs>
              <w:ind w:left="318" w:hanging="318"/>
              <w:jc w:val="both"/>
              <w:rPr>
                <w:sz w:val="24"/>
                <w:szCs w:val="24"/>
              </w:rPr>
            </w:pPr>
            <w:r w:rsidRPr="009E2F61">
              <w:rPr>
                <w:sz w:val="24"/>
                <w:szCs w:val="24"/>
              </w:rPr>
              <w:t>Вспомогательные здания и сооружения, связанные с ведущим видом использования;</w:t>
            </w:r>
          </w:p>
          <w:p w:rsidR="005833DB" w:rsidRPr="009E2F61" w:rsidRDefault="005833DB" w:rsidP="009E2F61">
            <w:pPr>
              <w:pStyle w:val="ConsPlusNormal"/>
              <w:keepNext/>
              <w:keepLines/>
              <w:widowControl/>
              <w:numPr>
                <w:ilvl w:val="0"/>
                <w:numId w:val="1"/>
              </w:numPr>
              <w:tabs>
                <w:tab w:val="clear" w:pos="720"/>
                <w:tab w:val="num" w:pos="290"/>
                <w:tab w:val="left" w:pos="650"/>
              </w:tabs>
              <w:ind w:left="318" w:hanging="318"/>
              <w:jc w:val="both"/>
              <w:rPr>
                <w:sz w:val="24"/>
                <w:szCs w:val="24"/>
              </w:rPr>
            </w:pPr>
            <w:r w:rsidRPr="009E2F61">
              <w:rPr>
                <w:sz w:val="24"/>
                <w:szCs w:val="24"/>
              </w:rPr>
              <w:t>Здания и сооружения для размещения служб охраны и наблюдения;</w:t>
            </w:r>
          </w:p>
          <w:p w:rsidR="005833DB" w:rsidRPr="009E2F61" w:rsidRDefault="005833DB" w:rsidP="009E2F61">
            <w:pPr>
              <w:pStyle w:val="ConsPlusNormal"/>
              <w:widowControl/>
              <w:numPr>
                <w:ilvl w:val="0"/>
                <w:numId w:val="2"/>
              </w:numPr>
              <w:tabs>
                <w:tab w:val="clear" w:pos="360"/>
                <w:tab w:val="num" w:pos="290"/>
                <w:tab w:val="num" w:pos="644"/>
              </w:tabs>
              <w:ind w:left="318" w:hanging="318"/>
              <w:jc w:val="both"/>
              <w:rPr>
                <w:sz w:val="24"/>
                <w:szCs w:val="24"/>
              </w:rPr>
            </w:pPr>
            <w:r w:rsidRPr="009E2F61">
              <w:rPr>
                <w:sz w:val="24"/>
                <w:szCs w:val="24"/>
              </w:rPr>
              <w:t>Гостевые автостоянки, парковки;</w:t>
            </w:r>
          </w:p>
          <w:p w:rsidR="005833DB" w:rsidRPr="009E2F61" w:rsidRDefault="005833DB" w:rsidP="009E2F61">
            <w:pPr>
              <w:numPr>
                <w:ilvl w:val="0"/>
                <w:numId w:val="2"/>
              </w:numPr>
              <w:tabs>
                <w:tab w:val="clear" w:pos="360"/>
                <w:tab w:val="num" w:pos="290"/>
                <w:tab w:val="num" w:pos="644"/>
              </w:tabs>
              <w:spacing w:after="0" w:line="240" w:lineRule="auto"/>
              <w:ind w:left="318" w:hanging="318"/>
              <w:jc w:val="both"/>
              <w:rPr>
                <w:rFonts w:ascii="Arial" w:hAnsi="Arial" w:cs="Arial"/>
                <w:sz w:val="24"/>
                <w:szCs w:val="24"/>
              </w:rPr>
            </w:pPr>
            <w:r w:rsidRPr="009E2F61">
              <w:rPr>
                <w:rFonts w:ascii="Arial" w:hAnsi="Arial" w:cs="Arial"/>
                <w:sz w:val="24"/>
                <w:szCs w:val="24"/>
              </w:rPr>
              <w:t>Площадки для сбора мусора;</w:t>
            </w:r>
          </w:p>
          <w:p w:rsidR="005833DB" w:rsidRPr="009E2F61" w:rsidRDefault="005833DB" w:rsidP="009E2F61">
            <w:pPr>
              <w:numPr>
                <w:ilvl w:val="0"/>
                <w:numId w:val="2"/>
              </w:numPr>
              <w:tabs>
                <w:tab w:val="clear" w:pos="360"/>
                <w:tab w:val="num" w:pos="290"/>
                <w:tab w:val="num" w:pos="644"/>
              </w:tabs>
              <w:spacing w:after="0" w:line="240" w:lineRule="auto"/>
              <w:ind w:left="318" w:hanging="318"/>
              <w:jc w:val="both"/>
              <w:rPr>
                <w:rFonts w:ascii="Arial" w:hAnsi="Arial" w:cs="Arial"/>
                <w:sz w:val="24"/>
                <w:szCs w:val="24"/>
              </w:rPr>
            </w:pPr>
            <w:r w:rsidRPr="009E2F61">
              <w:rPr>
                <w:rFonts w:ascii="Arial" w:hAnsi="Arial" w:cs="Arial"/>
                <w:sz w:val="24"/>
                <w:szCs w:val="24"/>
              </w:rPr>
              <w:t xml:space="preserve">Сооружения и устройства сетей инженерно технического обеспечения; </w:t>
            </w:r>
          </w:p>
          <w:p w:rsidR="005833DB" w:rsidRPr="009E2F61" w:rsidRDefault="005833DB" w:rsidP="009E2F61">
            <w:pPr>
              <w:pStyle w:val="nienie"/>
              <w:numPr>
                <w:ilvl w:val="0"/>
                <w:numId w:val="2"/>
              </w:numPr>
              <w:tabs>
                <w:tab w:val="clear" w:pos="360"/>
                <w:tab w:val="num" w:pos="290"/>
                <w:tab w:val="num" w:pos="644"/>
              </w:tabs>
              <w:ind w:left="318" w:hanging="318"/>
              <w:rPr>
                <w:rFonts w:ascii="Arial" w:hAnsi="Arial" w:cs="Arial"/>
              </w:rPr>
            </w:pPr>
            <w:r w:rsidRPr="009E2F61">
              <w:rPr>
                <w:rFonts w:ascii="Arial" w:hAnsi="Arial" w:cs="Arial"/>
              </w:rPr>
              <w:t>Общественные туалеты;</w:t>
            </w:r>
          </w:p>
          <w:p w:rsidR="005833DB" w:rsidRPr="009E2F61" w:rsidRDefault="005833DB" w:rsidP="009E2F61">
            <w:pPr>
              <w:pStyle w:val="ConsPlusNormal"/>
              <w:widowControl/>
              <w:numPr>
                <w:ilvl w:val="0"/>
                <w:numId w:val="34"/>
              </w:numPr>
              <w:tabs>
                <w:tab w:val="clear" w:pos="4612"/>
                <w:tab w:val="num" w:pos="318"/>
              </w:tabs>
              <w:ind w:left="318" w:hanging="318"/>
              <w:jc w:val="both"/>
              <w:rPr>
                <w:sz w:val="24"/>
                <w:szCs w:val="24"/>
              </w:rPr>
            </w:pPr>
            <w:r w:rsidRPr="009E2F61">
              <w:rPr>
                <w:sz w:val="24"/>
                <w:szCs w:val="24"/>
              </w:rPr>
              <w:t>Благоустройство территорий;</w:t>
            </w:r>
          </w:p>
        </w:tc>
      </w:tr>
      <w:tr w:rsidR="009E2F61" w:rsidRPr="009E2F61" w:rsidTr="00592DBC">
        <w:tc>
          <w:tcPr>
            <w:tcW w:w="9918" w:type="dxa"/>
            <w:gridSpan w:val="2"/>
          </w:tcPr>
          <w:p w:rsidR="005833DB" w:rsidRPr="009E2F61" w:rsidRDefault="005833DB" w:rsidP="009E2F61">
            <w:pPr>
              <w:pStyle w:val="ConsPlusNormal"/>
              <w:widowControl/>
              <w:ind w:firstLine="0"/>
              <w:rPr>
                <w:sz w:val="24"/>
                <w:szCs w:val="24"/>
              </w:rPr>
            </w:pPr>
            <w:r w:rsidRPr="009E2F61">
              <w:rPr>
                <w:sz w:val="24"/>
                <w:szCs w:val="24"/>
              </w:rPr>
              <w:t xml:space="preserve">Параметры разрешенного строительства, реконструкции объектов капитального </w:t>
            </w:r>
            <w:r w:rsidRPr="009E2F61">
              <w:rPr>
                <w:sz w:val="24"/>
                <w:szCs w:val="24"/>
              </w:rPr>
              <w:lastRenderedPageBreak/>
              <w:t>строительства</w:t>
            </w:r>
          </w:p>
        </w:tc>
      </w:tr>
      <w:tr w:rsidR="009E2F61" w:rsidRPr="009E2F61" w:rsidTr="00592DBC">
        <w:tc>
          <w:tcPr>
            <w:tcW w:w="3510" w:type="dxa"/>
          </w:tcPr>
          <w:p w:rsidR="005833DB" w:rsidRPr="009E2F61" w:rsidRDefault="005833DB" w:rsidP="009E2F61">
            <w:pPr>
              <w:pStyle w:val="ConsPlusNormal"/>
              <w:widowControl/>
              <w:ind w:firstLine="0"/>
              <w:rPr>
                <w:sz w:val="24"/>
                <w:szCs w:val="24"/>
              </w:rPr>
            </w:pPr>
            <w:r w:rsidRPr="009E2F61">
              <w:rPr>
                <w:sz w:val="24"/>
                <w:szCs w:val="24"/>
              </w:rPr>
              <w:lastRenderedPageBreak/>
              <w:t>Предельные (минимальные и (или) максимальные) размеры земельных участков, в том числе их площадь</w:t>
            </w:r>
          </w:p>
        </w:tc>
        <w:tc>
          <w:tcPr>
            <w:tcW w:w="6408" w:type="dxa"/>
          </w:tcPr>
          <w:p w:rsidR="005833DB" w:rsidRPr="009E2F61" w:rsidRDefault="005833DB" w:rsidP="009E2F61">
            <w:pPr>
              <w:pStyle w:val="ConsPlusNormal"/>
              <w:widowControl/>
              <w:ind w:firstLine="0"/>
              <w:jc w:val="center"/>
              <w:rPr>
                <w:sz w:val="24"/>
                <w:szCs w:val="24"/>
              </w:rPr>
            </w:pPr>
            <w:r w:rsidRPr="009E2F61">
              <w:rPr>
                <w:sz w:val="24"/>
                <w:szCs w:val="24"/>
              </w:rPr>
              <w:t xml:space="preserve">Минимальный - 0,5 га </w:t>
            </w:r>
          </w:p>
          <w:p w:rsidR="005833DB" w:rsidRPr="009E2F61" w:rsidRDefault="005833DB" w:rsidP="009E2F61">
            <w:pPr>
              <w:pStyle w:val="ConsPlusNormal"/>
              <w:widowControl/>
              <w:ind w:firstLine="0"/>
              <w:jc w:val="center"/>
              <w:rPr>
                <w:sz w:val="24"/>
                <w:szCs w:val="24"/>
              </w:rPr>
            </w:pPr>
            <w:r w:rsidRPr="009E2F61">
              <w:rPr>
                <w:sz w:val="24"/>
                <w:szCs w:val="24"/>
              </w:rPr>
              <w:t>Максимальный 40га;</w:t>
            </w:r>
          </w:p>
          <w:p w:rsidR="005833DB" w:rsidRPr="009E2F61" w:rsidRDefault="005833DB" w:rsidP="009E2F61">
            <w:pPr>
              <w:pStyle w:val="0"/>
              <w:ind w:left="150" w:firstLine="0"/>
              <w:rPr>
                <w:rFonts w:ascii="Arial" w:hAnsi="Arial" w:cs="Arial"/>
                <w:color w:val="auto"/>
              </w:rPr>
            </w:pPr>
          </w:p>
        </w:tc>
      </w:tr>
      <w:tr w:rsidR="009E2F61" w:rsidRPr="009E2F61" w:rsidTr="00592DBC">
        <w:tc>
          <w:tcPr>
            <w:tcW w:w="3510" w:type="dxa"/>
          </w:tcPr>
          <w:p w:rsidR="005833DB" w:rsidRPr="009E2F61" w:rsidRDefault="005833DB" w:rsidP="009E2F61">
            <w:pPr>
              <w:pStyle w:val="ConsPlusNormal"/>
              <w:widowControl/>
              <w:ind w:firstLine="0"/>
              <w:rPr>
                <w:sz w:val="24"/>
                <w:szCs w:val="24"/>
              </w:rPr>
            </w:pPr>
            <w:r w:rsidRPr="009E2F61">
              <w:rPr>
                <w:sz w:val="24"/>
                <w:szCs w:val="24"/>
              </w:rPr>
              <w:t>Минимальные отступы от границ земельных участков в целях определения мест допустимого размещения зданий, строений, сооружений</w:t>
            </w:r>
          </w:p>
        </w:tc>
        <w:tc>
          <w:tcPr>
            <w:tcW w:w="6408" w:type="dxa"/>
          </w:tcPr>
          <w:p w:rsidR="005833DB" w:rsidRPr="009E2F61" w:rsidRDefault="005833DB" w:rsidP="009E2F61">
            <w:pPr>
              <w:pStyle w:val="ConsPlusNormal"/>
              <w:widowControl/>
              <w:ind w:firstLine="0"/>
              <w:jc w:val="center"/>
              <w:rPr>
                <w:sz w:val="24"/>
                <w:szCs w:val="24"/>
              </w:rPr>
            </w:pPr>
            <w:r w:rsidRPr="009E2F61">
              <w:rPr>
                <w:sz w:val="24"/>
                <w:szCs w:val="24"/>
              </w:rPr>
              <w:t>6 м.</w:t>
            </w:r>
          </w:p>
        </w:tc>
      </w:tr>
      <w:tr w:rsidR="009E2F61" w:rsidRPr="009E2F61" w:rsidTr="00592DBC">
        <w:tc>
          <w:tcPr>
            <w:tcW w:w="3510" w:type="dxa"/>
          </w:tcPr>
          <w:p w:rsidR="005833DB" w:rsidRPr="009E2F61" w:rsidRDefault="005833DB" w:rsidP="009E2F61">
            <w:pPr>
              <w:pStyle w:val="ConsPlusNormal"/>
              <w:widowControl/>
              <w:ind w:firstLine="0"/>
              <w:rPr>
                <w:bCs/>
                <w:sz w:val="24"/>
                <w:szCs w:val="24"/>
              </w:rPr>
            </w:pPr>
            <w:r w:rsidRPr="009E2F61">
              <w:rPr>
                <w:sz w:val="24"/>
                <w:szCs w:val="24"/>
              </w:rPr>
              <w:t>Предельное количество этажей или предельная высота зданий, строений, сооружений</w:t>
            </w:r>
          </w:p>
        </w:tc>
        <w:tc>
          <w:tcPr>
            <w:tcW w:w="6408" w:type="dxa"/>
          </w:tcPr>
          <w:p w:rsidR="005833DB" w:rsidRPr="009E2F61" w:rsidRDefault="005833DB" w:rsidP="009E2F61">
            <w:pPr>
              <w:pStyle w:val="ConsPlusNormal"/>
              <w:widowControl/>
              <w:ind w:firstLine="0"/>
              <w:jc w:val="center"/>
              <w:rPr>
                <w:sz w:val="24"/>
                <w:szCs w:val="24"/>
              </w:rPr>
            </w:pPr>
            <w:r w:rsidRPr="009E2F61">
              <w:rPr>
                <w:sz w:val="24"/>
                <w:szCs w:val="24"/>
              </w:rPr>
              <w:t>10 м.</w:t>
            </w:r>
          </w:p>
          <w:p w:rsidR="005833DB" w:rsidRPr="009E2F61" w:rsidRDefault="005833DB" w:rsidP="009E2F61">
            <w:pPr>
              <w:pStyle w:val="ConsPlusNormal"/>
              <w:widowControl/>
              <w:ind w:firstLine="0"/>
              <w:jc w:val="center"/>
              <w:rPr>
                <w:sz w:val="24"/>
                <w:szCs w:val="24"/>
              </w:rPr>
            </w:pPr>
            <w:r w:rsidRPr="009E2F61">
              <w:rPr>
                <w:sz w:val="24"/>
                <w:szCs w:val="24"/>
              </w:rPr>
              <w:t>Для культовых объектов предельная высота зданий, сооружений - 35 м</w:t>
            </w:r>
          </w:p>
        </w:tc>
      </w:tr>
      <w:tr w:rsidR="009E2F61" w:rsidRPr="009E2F61" w:rsidTr="00592DBC">
        <w:tc>
          <w:tcPr>
            <w:tcW w:w="3510" w:type="dxa"/>
          </w:tcPr>
          <w:p w:rsidR="005833DB" w:rsidRPr="009E2F61" w:rsidRDefault="005833DB" w:rsidP="009E2F61">
            <w:pPr>
              <w:pStyle w:val="ConsPlusNormal"/>
              <w:widowControl/>
              <w:ind w:firstLine="0"/>
              <w:rPr>
                <w:sz w:val="24"/>
                <w:szCs w:val="24"/>
              </w:rPr>
            </w:pPr>
            <w:r w:rsidRPr="009E2F61">
              <w:rPr>
                <w:sz w:val="24"/>
                <w:szCs w:val="24"/>
              </w:rPr>
              <w:t>Максимальный процент застройки в границах земельного участка</w:t>
            </w:r>
          </w:p>
        </w:tc>
        <w:tc>
          <w:tcPr>
            <w:tcW w:w="6408" w:type="dxa"/>
          </w:tcPr>
          <w:p w:rsidR="005833DB" w:rsidRPr="009E2F61" w:rsidRDefault="005833DB" w:rsidP="009E2F61">
            <w:pPr>
              <w:pStyle w:val="ConsPlusNormal"/>
              <w:widowControl/>
              <w:ind w:firstLine="0"/>
              <w:jc w:val="center"/>
              <w:rPr>
                <w:sz w:val="24"/>
                <w:szCs w:val="24"/>
              </w:rPr>
            </w:pPr>
            <w:r w:rsidRPr="009E2F61">
              <w:rPr>
                <w:sz w:val="24"/>
                <w:szCs w:val="24"/>
              </w:rPr>
              <w:t>20%</w:t>
            </w:r>
          </w:p>
          <w:p w:rsidR="005833DB" w:rsidRPr="009E2F61" w:rsidRDefault="005833DB" w:rsidP="009E2F61">
            <w:pPr>
              <w:pStyle w:val="ConsPlusNormal"/>
              <w:widowControl/>
              <w:ind w:firstLine="0"/>
              <w:jc w:val="center"/>
              <w:rPr>
                <w:sz w:val="24"/>
                <w:szCs w:val="24"/>
              </w:rPr>
            </w:pPr>
            <w:r w:rsidRPr="009E2F61">
              <w:rPr>
                <w:sz w:val="24"/>
                <w:szCs w:val="24"/>
              </w:rPr>
              <w:t>Площадь мест захоронения – 65-70%.</w:t>
            </w:r>
          </w:p>
        </w:tc>
      </w:tr>
      <w:tr w:rsidR="009E2F61" w:rsidRPr="009E2F61" w:rsidTr="00592DBC">
        <w:tc>
          <w:tcPr>
            <w:tcW w:w="9918" w:type="dxa"/>
            <w:gridSpan w:val="2"/>
          </w:tcPr>
          <w:p w:rsidR="005833DB" w:rsidRPr="009E2F61" w:rsidRDefault="005833DB" w:rsidP="009E2F61">
            <w:pPr>
              <w:tabs>
                <w:tab w:val="left" w:pos="318"/>
              </w:tabs>
              <w:autoSpaceDE w:val="0"/>
              <w:autoSpaceDN w:val="0"/>
              <w:adjustRightInd w:val="0"/>
              <w:spacing w:after="0" w:line="240" w:lineRule="auto"/>
              <w:rPr>
                <w:rFonts w:ascii="Arial" w:hAnsi="Arial" w:cs="Arial"/>
                <w:sz w:val="24"/>
                <w:szCs w:val="24"/>
              </w:rPr>
            </w:pPr>
            <w:r w:rsidRPr="009E2F61">
              <w:rPr>
                <w:rFonts w:ascii="Arial" w:hAnsi="Arial" w:cs="Arial"/>
                <w:sz w:val="24"/>
                <w:szCs w:val="24"/>
              </w:rPr>
              <w:t>Параметры и ограничения использования земельных участков</w:t>
            </w:r>
          </w:p>
        </w:tc>
      </w:tr>
      <w:tr w:rsidR="009E2F61" w:rsidRPr="009E2F61" w:rsidTr="00592DBC">
        <w:tc>
          <w:tcPr>
            <w:tcW w:w="3510" w:type="dxa"/>
          </w:tcPr>
          <w:p w:rsidR="005833DB" w:rsidRPr="009E2F61" w:rsidRDefault="005833DB" w:rsidP="009E2F61">
            <w:pPr>
              <w:pStyle w:val="ConsPlusNormal"/>
              <w:widowControl/>
              <w:ind w:firstLine="0"/>
              <w:jc w:val="both"/>
              <w:rPr>
                <w:bCs/>
                <w:sz w:val="24"/>
                <w:szCs w:val="24"/>
              </w:rPr>
            </w:pPr>
            <w:r w:rsidRPr="009E2F61">
              <w:rPr>
                <w:bCs/>
                <w:sz w:val="24"/>
                <w:szCs w:val="24"/>
              </w:rPr>
              <w:t>Строительные требования</w:t>
            </w:r>
          </w:p>
        </w:tc>
        <w:tc>
          <w:tcPr>
            <w:tcW w:w="6408" w:type="dxa"/>
          </w:tcPr>
          <w:p w:rsidR="005833DB" w:rsidRPr="009E2F61" w:rsidRDefault="005833DB" w:rsidP="009E2F61">
            <w:pPr>
              <w:pStyle w:val="ConsPlusNormal"/>
              <w:widowControl/>
              <w:numPr>
                <w:ilvl w:val="0"/>
                <w:numId w:val="2"/>
              </w:numPr>
              <w:tabs>
                <w:tab w:val="clear" w:pos="360"/>
                <w:tab w:val="num" w:pos="290"/>
                <w:tab w:val="num" w:pos="644"/>
              </w:tabs>
              <w:ind w:left="318" w:hanging="318"/>
              <w:jc w:val="both"/>
              <w:rPr>
                <w:sz w:val="24"/>
                <w:szCs w:val="24"/>
              </w:rPr>
            </w:pPr>
            <w:r w:rsidRPr="009E2F61">
              <w:rPr>
                <w:bCs/>
                <w:sz w:val="24"/>
                <w:szCs w:val="24"/>
              </w:rPr>
              <w:t>Проектирование кладбищ организацию их СЗЗ следует вести с учетом СанПиН 2.1.1279-03 и санитарных правил устройства и содержания кладбищ</w:t>
            </w:r>
          </w:p>
          <w:p w:rsidR="005833DB" w:rsidRPr="009E2F61" w:rsidRDefault="005833DB" w:rsidP="009E2F61">
            <w:pPr>
              <w:pStyle w:val="ConsPlusNormal"/>
              <w:widowControl/>
              <w:ind w:left="318" w:firstLine="0"/>
              <w:jc w:val="both"/>
              <w:rPr>
                <w:sz w:val="24"/>
                <w:szCs w:val="24"/>
              </w:rPr>
            </w:pPr>
          </w:p>
        </w:tc>
      </w:tr>
      <w:tr w:rsidR="009E2F61" w:rsidRPr="009E2F61" w:rsidTr="00592DBC">
        <w:tc>
          <w:tcPr>
            <w:tcW w:w="3510" w:type="dxa"/>
          </w:tcPr>
          <w:p w:rsidR="005833DB" w:rsidRPr="009E2F61" w:rsidRDefault="005833DB" w:rsidP="009E2F61">
            <w:pPr>
              <w:pStyle w:val="ConsPlusNormal"/>
              <w:widowControl/>
              <w:ind w:firstLine="0"/>
              <w:jc w:val="both"/>
              <w:rPr>
                <w:bCs/>
                <w:sz w:val="24"/>
                <w:szCs w:val="24"/>
              </w:rPr>
            </w:pPr>
            <w:r w:rsidRPr="009E2F61">
              <w:rPr>
                <w:bCs/>
                <w:sz w:val="24"/>
                <w:szCs w:val="24"/>
              </w:rPr>
              <w:t>Санитарно-гигиенические и экологические требования</w:t>
            </w:r>
          </w:p>
        </w:tc>
        <w:tc>
          <w:tcPr>
            <w:tcW w:w="6408" w:type="dxa"/>
          </w:tcPr>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Не разрешается размещать кладбища на территориях:</w:t>
            </w:r>
          </w:p>
          <w:p w:rsidR="005833DB" w:rsidRPr="009E2F61" w:rsidRDefault="005833DB" w:rsidP="009E2F61">
            <w:pPr>
              <w:numPr>
                <w:ilvl w:val="0"/>
                <w:numId w:val="18"/>
              </w:numPr>
              <w:spacing w:after="0" w:line="240" w:lineRule="auto"/>
              <w:jc w:val="both"/>
              <w:rPr>
                <w:rFonts w:ascii="Arial" w:hAnsi="Arial" w:cs="Arial"/>
                <w:sz w:val="24"/>
                <w:szCs w:val="24"/>
              </w:rPr>
            </w:pPr>
            <w:r w:rsidRPr="009E2F61">
              <w:rPr>
                <w:rFonts w:ascii="Arial" w:hAnsi="Arial" w:cs="Arial"/>
                <w:sz w:val="24"/>
                <w:szCs w:val="24"/>
              </w:rPr>
              <w:t>первого и второго поясов зон санитарной охраны источников централизованного водоснабжения и минеральных источников;</w:t>
            </w:r>
          </w:p>
          <w:p w:rsidR="005833DB" w:rsidRPr="009E2F61" w:rsidRDefault="005833DB" w:rsidP="009E2F61">
            <w:pPr>
              <w:numPr>
                <w:ilvl w:val="0"/>
                <w:numId w:val="18"/>
              </w:numPr>
              <w:spacing w:after="0" w:line="240" w:lineRule="auto"/>
              <w:jc w:val="both"/>
              <w:rPr>
                <w:rFonts w:ascii="Arial" w:hAnsi="Arial" w:cs="Arial"/>
                <w:sz w:val="24"/>
                <w:szCs w:val="24"/>
              </w:rPr>
            </w:pPr>
            <w:r w:rsidRPr="009E2F61">
              <w:rPr>
                <w:rFonts w:ascii="Arial" w:hAnsi="Arial" w:cs="Arial"/>
                <w:sz w:val="24"/>
                <w:szCs w:val="24"/>
              </w:rPr>
              <w:t>первой зоны санитарной охраны курортов;</w:t>
            </w:r>
          </w:p>
          <w:p w:rsidR="005833DB" w:rsidRPr="009E2F61" w:rsidRDefault="005833DB" w:rsidP="009E2F61">
            <w:pPr>
              <w:numPr>
                <w:ilvl w:val="0"/>
                <w:numId w:val="18"/>
              </w:numPr>
              <w:spacing w:after="0" w:line="240" w:lineRule="auto"/>
              <w:jc w:val="both"/>
              <w:rPr>
                <w:rFonts w:ascii="Arial" w:hAnsi="Arial" w:cs="Arial"/>
                <w:sz w:val="24"/>
                <w:szCs w:val="24"/>
              </w:rPr>
            </w:pPr>
            <w:r w:rsidRPr="009E2F61">
              <w:rPr>
                <w:rFonts w:ascii="Arial" w:hAnsi="Arial" w:cs="Arial"/>
                <w:sz w:val="24"/>
                <w:szCs w:val="24"/>
              </w:rPr>
              <w:t xml:space="preserve">с выходом на поверхность </w:t>
            </w:r>
            <w:proofErr w:type="spellStart"/>
            <w:r w:rsidRPr="009E2F61">
              <w:rPr>
                <w:rFonts w:ascii="Arial" w:hAnsi="Arial" w:cs="Arial"/>
                <w:sz w:val="24"/>
                <w:szCs w:val="24"/>
              </w:rPr>
              <w:t>закарстованных</w:t>
            </w:r>
            <w:proofErr w:type="spellEnd"/>
            <w:r w:rsidRPr="009E2F61">
              <w:rPr>
                <w:rFonts w:ascii="Arial" w:hAnsi="Arial" w:cs="Arial"/>
                <w:sz w:val="24"/>
                <w:szCs w:val="24"/>
              </w:rPr>
              <w:t>, сильнотрещиноватых пород и в местах выклинивания водоносных горизонтов;</w:t>
            </w:r>
          </w:p>
          <w:p w:rsidR="005833DB" w:rsidRPr="009E2F61" w:rsidRDefault="005833DB" w:rsidP="009E2F61">
            <w:pPr>
              <w:numPr>
                <w:ilvl w:val="0"/>
                <w:numId w:val="18"/>
              </w:numPr>
              <w:spacing w:after="0" w:line="240" w:lineRule="auto"/>
              <w:jc w:val="both"/>
              <w:rPr>
                <w:rFonts w:ascii="Arial" w:hAnsi="Arial" w:cs="Arial"/>
                <w:sz w:val="24"/>
                <w:szCs w:val="24"/>
              </w:rPr>
            </w:pPr>
            <w:r w:rsidRPr="009E2F61">
              <w:rPr>
                <w:rFonts w:ascii="Arial" w:hAnsi="Arial" w:cs="Arial"/>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9E2F61">
              <w:rPr>
                <w:rFonts w:ascii="Arial" w:hAnsi="Arial" w:cs="Arial"/>
                <w:sz w:val="24"/>
                <w:szCs w:val="24"/>
              </w:rPr>
              <w:t>на</w:t>
            </w:r>
            <w:proofErr w:type="gramEnd"/>
            <w:r w:rsidRPr="009E2F61">
              <w:rPr>
                <w:rFonts w:ascii="Arial" w:hAnsi="Arial" w:cs="Arial"/>
                <w:sz w:val="24"/>
                <w:szCs w:val="24"/>
              </w:rPr>
              <w:t xml:space="preserve"> затапливаемых, подверженных оползням и обвалам, заболоченных;</w:t>
            </w:r>
          </w:p>
          <w:p w:rsidR="005833DB" w:rsidRPr="009E2F61" w:rsidRDefault="005833DB" w:rsidP="009E2F61">
            <w:pPr>
              <w:numPr>
                <w:ilvl w:val="0"/>
                <w:numId w:val="18"/>
              </w:numPr>
              <w:spacing w:after="0" w:line="240" w:lineRule="auto"/>
              <w:jc w:val="both"/>
              <w:rPr>
                <w:rFonts w:ascii="Arial" w:hAnsi="Arial" w:cs="Arial"/>
                <w:sz w:val="24"/>
                <w:szCs w:val="24"/>
              </w:rPr>
            </w:pPr>
            <w:r w:rsidRPr="009E2F61">
              <w:rPr>
                <w:rFonts w:ascii="Arial" w:hAnsi="Arial" w:cs="Arial"/>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Участок, отводимый под кладбище, должен удовлетворять следующим требованиям:</w:t>
            </w:r>
          </w:p>
          <w:p w:rsidR="005833DB" w:rsidRPr="009E2F61" w:rsidRDefault="005833DB" w:rsidP="009E2F61">
            <w:pPr>
              <w:numPr>
                <w:ilvl w:val="0"/>
                <w:numId w:val="19"/>
              </w:numPr>
              <w:spacing w:after="0" w:line="240" w:lineRule="auto"/>
              <w:jc w:val="both"/>
              <w:rPr>
                <w:rFonts w:ascii="Arial" w:hAnsi="Arial" w:cs="Arial"/>
                <w:sz w:val="24"/>
                <w:szCs w:val="24"/>
              </w:rPr>
            </w:pPr>
            <w:r w:rsidRPr="009E2F61">
              <w:rPr>
                <w:rFonts w:ascii="Arial" w:hAnsi="Arial" w:cs="Arial"/>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5833DB" w:rsidRPr="009E2F61" w:rsidRDefault="005833DB" w:rsidP="009E2F61">
            <w:pPr>
              <w:numPr>
                <w:ilvl w:val="0"/>
                <w:numId w:val="19"/>
              </w:numPr>
              <w:spacing w:after="0" w:line="240" w:lineRule="auto"/>
              <w:jc w:val="both"/>
              <w:rPr>
                <w:rFonts w:ascii="Arial" w:hAnsi="Arial" w:cs="Arial"/>
                <w:sz w:val="24"/>
                <w:szCs w:val="24"/>
              </w:rPr>
            </w:pPr>
            <w:r w:rsidRPr="009E2F61">
              <w:rPr>
                <w:rFonts w:ascii="Arial" w:hAnsi="Arial" w:cs="Arial"/>
                <w:sz w:val="24"/>
                <w:szCs w:val="24"/>
              </w:rPr>
              <w:t>не затопляться при паводках;</w:t>
            </w:r>
          </w:p>
          <w:p w:rsidR="005833DB" w:rsidRPr="009E2F61" w:rsidRDefault="005833DB" w:rsidP="009E2F61">
            <w:pPr>
              <w:numPr>
                <w:ilvl w:val="0"/>
                <w:numId w:val="19"/>
              </w:numPr>
              <w:spacing w:after="0" w:line="240" w:lineRule="auto"/>
              <w:jc w:val="both"/>
              <w:rPr>
                <w:rFonts w:ascii="Arial" w:hAnsi="Arial" w:cs="Arial"/>
                <w:sz w:val="24"/>
                <w:szCs w:val="24"/>
              </w:rPr>
            </w:pPr>
            <w:r w:rsidRPr="009E2F61">
              <w:rPr>
                <w:rFonts w:ascii="Arial" w:hAnsi="Arial" w:cs="Arial"/>
                <w:sz w:val="24"/>
                <w:szCs w:val="24"/>
              </w:rPr>
              <w:t xml:space="preserve">иметь уровень стояния грунтовых вод не менее </w:t>
            </w:r>
            <w:r w:rsidRPr="009E2F61">
              <w:rPr>
                <w:rFonts w:ascii="Arial" w:hAnsi="Arial" w:cs="Arial"/>
                <w:sz w:val="24"/>
                <w:szCs w:val="24"/>
              </w:rPr>
              <w:lastRenderedPageBreak/>
              <w:t>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5833DB" w:rsidRPr="009E2F61" w:rsidRDefault="005833DB" w:rsidP="009E2F61">
            <w:pPr>
              <w:numPr>
                <w:ilvl w:val="0"/>
                <w:numId w:val="19"/>
              </w:numPr>
              <w:spacing w:after="0" w:line="240" w:lineRule="auto"/>
              <w:jc w:val="both"/>
              <w:rPr>
                <w:rFonts w:ascii="Arial" w:hAnsi="Arial" w:cs="Arial"/>
                <w:sz w:val="24"/>
                <w:szCs w:val="24"/>
              </w:rPr>
            </w:pPr>
            <w:r w:rsidRPr="009E2F61">
              <w:rPr>
                <w:rFonts w:ascii="Arial" w:hAnsi="Arial" w:cs="Arial"/>
                <w:sz w:val="24"/>
                <w:szCs w:val="24"/>
              </w:rPr>
              <w:t>иметь сухую, пористую почву (супесчаную, песчаную) на глубине 1,5 м и ниже с влажностью почвы в пределах 6 - 18%;</w:t>
            </w:r>
          </w:p>
          <w:p w:rsidR="005833DB" w:rsidRPr="009E2F61" w:rsidRDefault="005833DB" w:rsidP="009E2F61">
            <w:pPr>
              <w:numPr>
                <w:ilvl w:val="0"/>
                <w:numId w:val="19"/>
              </w:numPr>
              <w:spacing w:after="0" w:line="240" w:lineRule="auto"/>
              <w:jc w:val="both"/>
              <w:rPr>
                <w:rFonts w:ascii="Arial" w:hAnsi="Arial" w:cs="Arial"/>
                <w:bCs/>
                <w:sz w:val="24"/>
                <w:szCs w:val="24"/>
              </w:rPr>
            </w:pPr>
            <w:r w:rsidRPr="009E2F61">
              <w:rPr>
                <w:rFonts w:ascii="Arial" w:hAnsi="Arial" w:cs="Arial"/>
                <w:sz w:val="24"/>
                <w:szCs w:val="24"/>
              </w:rPr>
              <w:t>располагаться с подветренной стороны по отношению к жилой территории.</w:t>
            </w:r>
          </w:p>
        </w:tc>
      </w:tr>
    </w:tbl>
    <w:p w:rsidR="005833DB" w:rsidRPr="009E2F61" w:rsidRDefault="005833DB" w:rsidP="009E2F61">
      <w:pPr>
        <w:spacing w:after="0" w:line="240" w:lineRule="auto"/>
        <w:ind w:firstLine="567"/>
        <w:rPr>
          <w:rFonts w:ascii="Arial" w:hAnsi="Arial" w:cs="Arial"/>
          <w:sz w:val="24"/>
          <w:szCs w:val="24"/>
        </w:rPr>
      </w:pPr>
    </w:p>
    <w:p w:rsidR="005833DB" w:rsidRPr="009E2F61" w:rsidRDefault="005833DB" w:rsidP="009E2F61">
      <w:pPr>
        <w:pStyle w:val="3"/>
        <w:spacing w:after="0"/>
        <w:ind w:firstLine="567"/>
        <w:rPr>
          <w:rFonts w:ascii="Arial" w:hAnsi="Arial"/>
          <w:b w:val="0"/>
          <w:szCs w:val="24"/>
        </w:rPr>
      </w:pPr>
      <w:bookmarkStart w:id="455" w:name="_Toc304987147"/>
      <w:bookmarkStart w:id="456" w:name="_Toc310429033"/>
      <w:bookmarkStart w:id="457" w:name="_Toc290561494"/>
      <w:bookmarkStart w:id="458" w:name="_Toc290562132"/>
      <w:r w:rsidRPr="009E2F61">
        <w:rPr>
          <w:rFonts w:ascii="Arial" w:hAnsi="Arial"/>
          <w:b w:val="0"/>
          <w:szCs w:val="24"/>
        </w:rPr>
        <w:t>Статья 26. Зоны водных объектов общего пользования</w:t>
      </w:r>
      <w:bookmarkEnd w:id="455"/>
      <w:bookmarkEnd w:id="456"/>
    </w:p>
    <w:p w:rsidR="005833DB" w:rsidRPr="009E2F61" w:rsidRDefault="005833DB" w:rsidP="009E2F61">
      <w:pPr>
        <w:pStyle w:val="af6"/>
        <w:numPr>
          <w:ilvl w:val="0"/>
          <w:numId w:val="41"/>
        </w:numPr>
        <w:rPr>
          <w:rFonts w:ascii="Arial" w:hAnsi="Arial" w:cs="Arial"/>
        </w:rPr>
      </w:pPr>
      <w:r w:rsidRPr="009E2F61">
        <w:rPr>
          <w:rFonts w:ascii="Arial" w:hAnsi="Arial" w:cs="Arial"/>
        </w:rPr>
        <w:t>Зона водных объектов общего пользования - водотоков и замкнутых водоемов (рек, озер, болот, ручьев, родников) – В</w:t>
      </w:r>
      <w:proofErr w:type="gramStart"/>
      <w:r w:rsidRPr="009E2F61">
        <w:rPr>
          <w:rFonts w:ascii="Arial" w:hAnsi="Arial" w:cs="Arial"/>
        </w:rPr>
        <w:t>1</w:t>
      </w:r>
      <w:proofErr w:type="gramEnd"/>
    </w:p>
    <w:p w:rsidR="005833DB" w:rsidRPr="009E2F61" w:rsidRDefault="005833DB" w:rsidP="009E2F61">
      <w:pPr>
        <w:pStyle w:val="12"/>
        <w:ind w:left="0" w:right="0"/>
        <w:rPr>
          <w:rFonts w:ascii="Arial" w:hAnsi="Arial" w:cs="Arial"/>
          <w:sz w:val="24"/>
          <w:szCs w:val="24"/>
        </w:rPr>
      </w:pPr>
    </w:p>
    <w:p w:rsidR="005833DB" w:rsidRPr="009E2F61" w:rsidRDefault="005833DB" w:rsidP="009E2F61">
      <w:pPr>
        <w:pStyle w:val="12"/>
        <w:ind w:left="0" w:right="0"/>
        <w:rPr>
          <w:rFonts w:ascii="Arial" w:hAnsi="Arial" w:cs="Arial"/>
          <w:sz w:val="24"/>
          <w:szCs w:val="24"/>
        </w:rPr>
      </w:pPr>
      <w:r w:rsidRPr="009E2F61">
        <w:rPr>
          <w:rFonts w:ascii="Arial" w:hAnsi="Arial" w:cs="Arial"/>
          <w:sz w:val="24"/>
          <w:szCs w:val="24"/>
        </w:rPr>
        <w:t>На территории Воронежского сельского поселения общая площадь земель водного фонда составляет 1 га.</w:t>
      </w:r>
    </w:p>
    <w:p w:rsidR="005833DB" w:rsidRPr="009E2F61" w:rsidRDefault="005833DB" w:rsidP="009E2F61">
      <w:pPr>
        <w:pStyle w:val="ConsPlusNormal"/>
        <w:widowControl/>
        <w:ind w:firstLine="540"/>
        <w:jc w:val="both"/>
        <w:rPr>
          <w:sz w:val="24"/>
          <w:szCs w:val="24"/>
        </w:rPr>
      </w:pPr>
      <w:bookmarkStart w:id="459" w:name="_Toc310429034"/>
      <w:r w:rsidRPr="009E2F61">
        <w:rPr>
          <w:sz w:val="24"/>
          <w:szCs w:val="24"/>
        </w:rPr>
        <w:t>В соответствии со статьей 36 части 6 Градостроительного кодекса Российской Федерации градостроительный регламент не устанавливается для земель водного фонда.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субъектов РФ или уполномоченными органами местного самоуправления в соответствии с федеральными законами (статья 36, часть 7 Градостроительного кодекса РФ).</w:t>
      </w:r>
    </w:p>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 xml:space="preserve">           В соответствии со статьей 38 части 1.1 Градостроительного кодекса Российской Федерации</w:t>
      </w:r>
      <w:r w:rsidRPr="009E2F61">
        <w:rPr>
          <w:rStyle w:val="blk"/>
          <w:rFonts w:ascii="Arial" w:hAnsi="Arial" w:cs="Arial"/>
          <w:sz w:val="24"/>
          <w:szCs w:val="24"/>
        </w:rPr>
        <w:t xml:space="preserve">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833DB" w:rsidRPr="009E2F61" w:rsidRDefault="005833DB" w:rsidP="009E2F61">
      <w:pPr>
        <w:spacing w:after="0" w:line="240" w:lineRule="auto"/>
        <w:rPr>
          <w:rFonts w:ascii="Arial" w:hAnsi="Arial" w:cs="Arial"/>
          <w:sz w:val="24"/>
          <w:szCs w:val="24"/>
        </w:rPr>
      </w:pPr>
    </w:p>
    <w:p w:rsidR="005833DB" w:rsidRPr="009E2F61" w:rsidRDefault="005833DB" w:rsidP="009E2F61">
      <w:pPr>
        <w:spacing w:after="0" w:line="240" w:lineRule="auto"/>
        <w:rPr>
          <w:rFonts w:ascii="Arial" w:hAnsi="Arial" w:cs="Arial"/>
          <w:bCs/>
          <w:sz w:val="24"/>
          <w:szCs w:val="24"/>
        </w:rPr>
      </w:pPr>
    </w:p>
    <w:p w:rsidR="005833DB" w:rsidRPr="009E2F61" w:rsidRDefault="005833DB" w:rsidP="009E2F61">
      <w:pPr>
        <w:pStyle w:val="3"/>
        <w:spacing w:after="0"/>
        <w:contextualSpacing/>
        <w:rPr>
          <w:rFonts w:ascii="Arial" w:hAnsi="Arial"/>
          <w:b w:val="0"/>
          <w:szCs w:val="24"/>
        </w:rPr>
      </w:pPr>
      <w:r w:rsidRPr="009E2F61">
        <w:rPr>
          <w:rFonts w:ascii="Arial" w:hAnsi="Arial"/>
          <w:b w:val="0"/>
          <w:szCs w:val="24"/>
        </w:rPr>
        <w:t xml:space="preserve">Статья 27. Зоны с особыми условиями использования территории и иные </w:t>
      </w:r>
      <w:proofErr w:type="spellStart"/>
      <w:r w:rsidRPr="009E2F61">
        <w:rPr>
          <w:rFonts w:ascii="Arial" w:hAnsi="Arial"/>
          <w:b w:val="0"/>
          <w:szCs w:val="24"/>
        </w:rPr>
        <w:t>зоны</w:t>
      </w:r>
      <w:bookmarkStart w:id="460" w:name="_Toc290561495"/>
      <w:bookmarkStart w:id="461" w:name="_Toc290562133"/>
      <w:bookmarkEnd w:id="457"/>
      <w:bookmarkEnd w:id="458"/>
      <w:r w:rsidRPr="009E2F61">
        <w:rPr>
          <w:rFonts w:ascii="Arial" w:hAnsi="Arial"/>
          <w:b w:val="0"/>
          <w:szCs w:val="24"/>
        </w:rPr>
        <w:t>с</w:t>
      </w:r>
      <w:proofErr w:type="spellEnd"/>
      <w:r w:rsidRPr="009E2F61">
        <w:rPr>
          <w:rFonts w:ascii="Arial" w:hAnsi="Arial"/>
          <w:b w:val="0"/>
          <w:szCs w:val="24"/>
        </w:rPr>
        <w:t xml:space="preserve"> особыми условиями использования земельных участков</w:t>
      </w:r>
      <w:bookmarkEnd w:id="459"/>
      <w:bookmarkEnd w:id="460"/>
      <w:bookmarkEnd w:id="461"/>
    </w:p>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 xml:space="preserve">1. Зоны </w:t>
      </w:r>
      <w:r w:rsidRPr="009E2F61">
        <w:rPr>
          <w:rFonts w:ascii="Arial" w:hAnsi="Arial" w:cs="Arial"/>
          <w:kern w:val="1"/>
          <w:sz w:val="24"/>
          <w:szCs w:val="24"/>
          <w:lang w:eastAsia="ar-SA"/>
        </w:rPr>
        <w:t>с особыми условиями использования территории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1.1 Зоны охраны объектов культурного наследия</w:t>
      </w:r>
    </w:p>
    <w:p w:rsidR="005833DB" w:rsidRPr="009E2F61" w:rsidRDefault="005833DB" w:rsidP="009E2F61">
      <w:pPr>
        <w:pStyle w:val="0"/>
        <w:ind w:firstLine="709"/>
        <w:rPr>
          <w:rFonts w:ascii="Arial" w:hAnsi="Arial" w:cs="Arial"/>
          <w:color w:val="auto"/>
        </w:rPr>
      </w:pPr>
      <w:proofErr w:type="gramStart"/>
      <w:r w:rsidRPr="009E2F61">
        <w:rPr>
          <w:rFonts w:ascii="Arial" w:hAnsi="Arial" w:cs="Arial"/>
          <w:color w:val="auto"/>
        </w:rPr>
        <w:t>Согласно Федеральному закону от 25.06.2002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r w:rsidRPr="009E2F61">
        <w:rPr>
          <w:rFonts w:ascii="Arial" w:hAnsi="Arial" w:cs="Arial"/>
          <w:color w:val="auto"/>
        </w:rPr>
        <w:t xml:space="preserve"> Необходимый состав зон охраны объекта культурного наследия определяется проектом зон охраны объекта культурного наследия.</w:t>
      </w:r>
    </w:p>
    <w:p w:rsidR="005833DB" w:rsidRPr="009E2F61" w:rsidRDefault="005833DB" w:rsidP="009E2F61">
      <w:pPr>
        <w:pStyle w:val="0"/>
        <w:rPr>
          <w:rFonts w:ascii="Arial" w:hAnsi="Arial" w:cs="Arial"/>
          <w:color w:val="auto"/>
        </w:rPr>
      </w:pPr>
      <w:r w:rsidRPr="009E2F61">
        <w:rPr>
          <w:rFonts w:ascii="Arial" w:hAnsi="Arial" w:cs="Arial"/>
          <w:color w:val="auto"/>
        </w:rPr>
        <w:t>Границы территории объекта культурного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5833DB" w:rsidRPr="009E2F61" w:rsidRDefault="005833DB" w:rsidP="009E2F61">
      <w:pPr>
        <w:pStyle w:val="0"/>
        <w:rPr>
          <w:rFonts w:ascii="Arial" w:hAnsi="Arial" w:cs="Arial"/>
          <w:color w:val="auto"/>
        </w:rPr>
      </w:pPr>
      <w:r w:rsidRPr="009E2F61">
        <w:rPr>
          <w:rFonts w:ascii="Arial" w:hAnsi="Arial" w:cs="Arial"/>
          <w:color w:val="auto"/>
        </w:rPr>
        <w:t>Границы зон охраны и границы территории объекта культурного наследия регионального значения определяются проектом и утверждаются для каждого объекта индивидуально постановлением правительства Воронежской области.</w:t>
      </w:r>
    </w:p>
    <w:p w:rsidR="005833DB" w:rsidRPr="009E2F61" w:rsidRDefault="005833DB" w:rsidP="009E2F61">
      <w:pPr>
        <w:spacing w:after="0" w:line="240" w:lineRule="auto"/>
        <w:ind w:firstLine="851"/>
        <w:rPr>
          <w:rFonts w:ascii="Arial" w:hAnsi="Arial" w:cs="Arial"/>
          <w:sz w:val="24"/>
          <w:szCs w:val="24"/>
        </w:rPr>
      </w:pP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1.2</w:t>
      </w:r>
      <w:proofErr w:type="gramStart"/>
      <w:r w:rsidRPr="009E2F61">
        <w:rPr>
          <w:rFonts w:ascii="Arial" w:hAnsi="Arial" w:cs="Arial"/>
          <w:sz w:val="24"/>
          <w:szCs w:val="24"/>
        </w:rPr>
        <w:t xml:space="preserve"> О</w:t>
      </w:r>
      <w:proofErr w:type="gramEnd"/>
      <w:r w:rsidRPr="009E2F61">
        <w:rPr>
          <w:rFonts w:ascii="Arial" w:hAnsi="Arial" w:cs="Arial"/>
          <w:sz w:val="24"/>
          <w:szCs w:val="24"/>
        </w:rPr>
        <w:t>собо охраняемые природные территории – памятники природы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На территориях памятников природы  </w:t>
      </w:r>
      <w:proofErr w:type="spellStart"/>
      <w:r w:rsidRPr="009E2F61">
        <w:rPr>
          <w:rFonts w:ascii="Arial" w:hAnsi="Arial" w:cs="Arial"/>
          <w:sz w:val="24"/>
          <w:szCs w:val="24"/>
        </w:rPr>
        <w:t>запрещаетсявсякая</w:t>
      </w:r>
      <w:proofErr w:type="spellEnd"/>
      <w:r w:rsidRPr="009E2F61">
        <w:rPr>
          <w:rFonts w:ascii="Arial" w:hAnsi="Arial" w:cs="Arial"/>
          <w:sz w:val="24"/>
          <w:szCs w:val="24"/>
        </w:rPr>
        <w:t xml:space="preserve"> деятельность, влекущая за собой нарушения сохранности  памятников природы.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9E2F61">
        <w:rPr>
          <w:rFonts w:ascii="Arial" w:hAnsi="Arial" w:cs="Arial"/>
          <w:bCs/>
          <w:sz w:val="24"/>
          <w:szCs w:val="24"/>
        </w:rPr>
        <w:t>охранные зоны</w:t>
      </w:r>
      <w:r w:rsidRPr="009E2F61">
        <w:rPr>
          <w:rFonts w:ascii="Arial" w:hAnsi="Arial" w:cs="Arial"/>
          <w:sz w:val="24"/>
          <w:szCs w:val="24"/>
        </w:rPr>
        <w:t>, с регулируемым режимом хозяйственной деятельности.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Рекомендуемая охранная зона от отдельных объектов, охраняемых ландшафтов – 0,1 км.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1.3Водоохранные зоны и прибрежные защитные полосы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Границы и режимы использования </w:t>
      </w:r>
      <w:proofErr w:type="spellStart"/>
      <w:r w:rsidRPr="009E2F61">
        <w:rPr>
          <w:rFonts w:ascii="Arial" w:hAnsi="Arial" w:cs="Arial"/>
          <w:sz w:val="24"/>
          <w:szCs w:val="24"/>
        </w:rPr>
        <w:t>водоохранныхзонустановлены</w:t>
      </w:r>
      <w:proofErr w:type="spellEnd"/>
      <w:r w:rsidRPr="009E2F61">
        <w:rPr>
          <w:rFonts w:ascii="Arial" w:hAnsi="Arial" w:cs="Arial"/>
          <w:sz w:val="24"/>
          <w:szCs w:val="24"/>
        </w:rPr>
        <w:t xml:space="preserve"> Водным кодексом Российской Федерации.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 Параметры зоны: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5833DB" w:rsidRPr="009E2F61" w:rsidRDefault="005833DB" w:rsidP="009E2F61">
      <w:pPr>
        <w:spacing w:after="0" w:line="240" w:lineRule="auto"/>
        <w:ind w:firstLine="567"/>
        <w:rPr>
          <w:rFonts w:ascii="Arial" w:hAnsi="Arial" w:cs="Arial"/>
          <w:sz w:val="24"/>
          <w:szCs w:val="24"/>
        </w:rPr>
      </w:pPr>
      <w:proofErr w:type="spellStart"/>
      <w:r w:rsidRPr="009E2F61">
        <w:rPr>
          <w:rFonts w:ascii="Arial" w:hAnsi="Arial" w:cs="Arial"/>
          <w:sz w:val="24"/>
          <w:szCs w:val="24"/>
        </w:rPr>
        <w:t>Водоохранные</w:t>
      </w:r>
      <w:proofErr w:type="spellEnd"/>
      <w:r w:rsidRPr="009E2F61">
        <w:rPr>
          <w:rFonts w:ascii="Arial" w:hAnsi="Arial" w:cs="Arial"/>
          <w:sz w:val="24"/>
          <w:szCs w:val="24"/>
        </w:rPr>
        <w:t xml:space="preserve"> зоны примыкают к береговой линии рек, ручьев, каналов, озер, водохранилищ. Ширина </w:t>
      </w:r>
      <w:proofErr w:type="spellStart"/>
      <w:r w:rsidRPr="009E2F61">
        <w:rPr>
          <w:rFonts w:ascii="Arial" w:hAnsi="Arial" w:cs="Arial"/>
          <w:sz w:val="24"/>
          <w:szCs w:val="24"/>
        </w:rPr>
        <w:t>водоохранной</w:t>
      </w:r>
      <w:proofErr w:type="spellEnd"/>
      <w:r w:rsidRPr="009E2F61">
        <w:rPr>
          <w:rFonts w:ascii="Arial" w:hAnsi="Arial" w:cs="Arial"/>
          <w:sz w:val="24"/>
          <w:szCs w:val="24"/>
        </w:rPr>
        <w:t xml:space="preserve"> зоны рек или ручьев устанавливается от их истока для рек или ручьев протяженностью:</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до десяти километров - в размере 50 метров;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от десяти до пятидесяти километров - в размере 100 метров;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от пятидесяти километров и более - в размере 200 метров.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Для реки, ручья протяженностью менее 10 километров от истока до устья </w:t>
      </w:r>
      <w:proofErr w:type="spellStart"/>
      <w:r w:rsidRPr="009E2F61">
        <w:rPr>
          <w:rFonts w:ascii="Arial" w:hAnsi="Arial" w:cs="Arial"/>
          <w:sz w:val="24"/>
          <w:szCs w:val="24"/>
        </w:rPr>
        <w:t>водоохранная</w:t>
      </w:r>
      <w:proofErr w:type="spellEnd"/>
      <w:r w:rsidRPr="009E2F61">
        <w:rPr>
          <w:rFonts w:ascii="Arial" w:hAnsi="Arial" w:cs="Arial"/>
          <w:sz w:val="24"/>
          <w:szCs w:val="24"/>
        </w:rPr>
        <w:t xml:space="preserve"> зона совпадает с прибрежной защитной полосой.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Радиус </w:t>
      </w:r>
      <w:proofErr w:type="spellStart"/>
      <w:r w:rsidRPr="009E2F61">
        <w:rPr>
          <w:rFonts w:ascii="Arial" w:hAnsi="Arial" w:cs="Arial"/>
          <w:sz w:val="24"/>
          <w:szCs w:val="24"/>
        </w:rPr>
        <w:t>водоохранной</w:t>
      </w:r>
      <w:proofErr w:type="spellEnd"/>
      <w:r w:rsidRPr="009E2F61">
        <w:rPr>
          <w:rFonts w:ascii="Arial" w:hAnsi="Arial" w:cs="Arial"/>
          <w:sz w:val="24"/>
          <w:szCs w:val="24"/>
        </w:rPr>
        <w:t xml:space="preserve"> зоны для истоков реки, ручья устанавливается в размере 50  метров.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Ширина </w:t>
      </w:r>
      <w:proofErr w:type="spellStart"/>
      <w:r w:rsidRPr="009E2F61">
        <w:rPr>
          <w:rFonts w:ascii="Arial" w:hAnsi="Arial" w:cs="Arial"/>
          <w:sz w:val="24"/>
          <w:szCs w:val="24"/>
        </w:rPr>
        <w:t>водоохранной</w:t>
      </w:r>
      <w:proofErr w:type="spellEnd"/>
      <w:r w:rsidRPr="009E2F61">
        <w:rPr>
          <w:rFonts w:ascii="Arial" w:hAnsi="Arial" w:cs="Arial"/>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Ширина </w:t>
      </w:r>
      <w:proofErr w:type="spellStart"/>
      <w:r w:rsidRPr="009E2F61">
        <w:rPr>
          <w:rFonts w:ascii="Arial" w:hAnsi="Arial" w:cs="Arial"/>
          <w:sz w:val="24"/>
          <w:szCs w:val="24"/>
        </w:rPr>
        <w:t>водоохранной</w:t>
      </w:r>
      <w:proofErr w:type="spellEnd"/>
      <w:r w:rsidRPr="009E2F61">
        <w:rPr>
          <w:rFonts w:ascii="Arial" w:hAnsi="Arial" w:cs="Arial"/>
          <w:sz w:val="24"/>
          <w:szCs w:val="24"/>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В границах </w:t>
      </w:r>
      <w:proofErr w:type="spellStart"/>
      <w:r w:rsidRPr="009E2F61">
        <w:rPr>
          <w:rFonts w:ascii="Arial" w:hAnsi="Arial" w:cs="Arial"/>
          <w:sz w:val="24"/>
          <w:szCs w:val="24"/>
        </w:rPr>
        <w:t>водоохранных</w:t>
      </w:r>
      <w:proofErr w:type="spellEnd"/>
      <w:r w:rsidRPr="009E2F61">
        <w:rPr>
          <w:rFonts w:ascii="Arial" w:hAnsi="Arial" w:cs="Arial"/>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w:t>
      </w:r>
      <w:r w:rsidRPr="009E2F61">
        <w:rPr>
          <w:rFonts w:ascii="Arial" w:hAnsi="Arial" w:cs="Arial"/>
          <w:sz w:val="24"/>
          <w:szCs w:val="24"/>
        </w:rPr>
        <w:lastRenderedPageBreak/>
        <w:t>уклона, 40 метров для уклона до трех градусов и 50 метров для уклона три и более градуса.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Ширина прибрежной защитной полосы озера, водохранилища, имеющих особо ценное </w:t>
      </w:r>
      <w:proofErr w:type="spellStart"/>
      <w:r w:rsidRPr="009E2F61">
        <w:rPr>
          <w:rFonts w:ascii="Arial" w:hAnsi="Arial" w:cs="Arial"/>
          <w:sz w:val="24"/>
          <w:szCs w:val="24"/>
        </w:rPr>
        <w:t>рыбохозяйственное</w:t>
      </w:r>
      <w:proofErr w:type="spellEnd"/>
      <w:r w:rsidRPr="009E2F61">
        <w:rPr>
          <w:rFonts w:ascii="Arial" w:hAnsi="Arial" w:cs="Arial"/>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833DB" w:rsidRPr="009E2F61" w:rsidRDefault="005833DB" w:rsidP="009E2F61">
      <w:pPr>
        <w:numPr>
          <w:ilvl w:val="0"/>
          <w:numId w:val="23"/>
        </w:numPr>
        <w:spacing w:after="0" w:line="240" w:lineRule="auto"/>
        <w:ind w:left="851" w:hanging="284"/>
        <w:jc w:val="both"/>
        <w:rPr>
          <w:rFonts w:ascii="Arial" w:hAnsi="Arial" w:cs="Arial"/>
          <w:sz w:val="24"/>
          <w:szCs w:val="24"/>
        </w:rPr>
      </w:pPr>
      <w:r w:rsidRPr="009E2F61">
        <w:rPr>
          <w:rFonts w:ascii="Arial" w:hAnsi="Arial" w:cs="Arial"/>
          <w:sz w:val="24"/>
          <w:szCs w:val="24"/>
        </w:rPr>
        <w:t>Ограничения деятельности: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В границах </w:t>
      </w:r>
      <w:proofErr w:type="spellStart"/>
      <w:r w:rsidRPr="009E2F61">
        <w:rPr>
          <w:rFonts w:ascii="Arial" w:hAnsi="Arial" w:cs="Arial"/>
          <w:sz w:val="24"/>
          <w:szCs w:val="24"/>
        </w:rPr>
        <w:t>водоохранных</w:t>
      </w:r>
      <w:proofErr w:type="spellEnd"/>
      <w:r w:rsidRPr="009E2F61">
        <w:rPr>
          <w:rFonts w:ascii="Arial" w:hAnsi="Arial" w:cs="Arial"/>
          <w:sz w:val="24"/>
          <w:szCs w:val="24"/>
        </w:rPr>
        <w:t xml:space="preserve"> зон запрещаются: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использование сточных вод для удобрения почв;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осуществление авиационных мер по борьбе с вредителями и болезнями растений;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границах прибрежных защитных полос наряду с указанными выше ограничениями запрещаются: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распашка земель;</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размещение отвалов размываемых грунтов;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выпас сельскохозяйственных животных и организация для них летних лагерей, ванн.</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В границах </w:t>
      </w:r>
      <w:proofErr w:type="spellStart"/>
      <w:r w:rsidRPr="009E2F61">
        <w:rPr>
          <w:rFonts w:ascii="Arial" w:hAnsi="Arial" w:cs="Arial"/>
          <w:sz w:val="24"/>
          <w:szCs w:val="24"/>
        </w:rPr>
        <w:t>водоохранных</w:t>
      </w:r>
      <w:proofErr w:type="spellEnd"/>
      <w:r w:rsidRPr="009E2F61">
        <w:rPr>
          <w:rFonts w:ascii="Arial" w:hAnsi="Arial" w:cs="Arial"/>
          <w:sz w:val="24"/>
          <w:szCs w:val="24"/>
        </w:rPr>
        <w:t xml:space="preserve"> зон допускаются:</w:t>
      </w:r>
    </w:p>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833DB" w:rsidRPr="009E2F61" w:rsidRDefault="005833DB" w:rsidP="009E2F61">
      <w:pPr>
        <w:spacing w:after="0" w:line="240" w:lineRule="auto"/>
        <w:rPr>
          <w:rFonts w:ascii="Arial" w:hAnsi="Arial" w:cs="Arial"/>
          <w:sz w:val="24"/>
          <w:szCs w:val="24"/>
        </w:rPr>
      </w:pPr>
    </w:p>
    <w:p w:rsidR="005833DB" w:rsidRPr="009E2F61" w:rsidRDefault="005833DB" w:rsidP="009E2F61">
      <w:pPr>
        <w:spacing w:after="0" w:line="240" w:lineRule="auto"/>
        <w:ind w:firstLine="567"/>
        <w:rPr>
          <w:rFonts w:ascii="Arial" w:hAnsi="Arial" w:cs="Arial"/>
          <w:kern w:val="1"/>
          <w:sz w:val="24"/>
          <w:szCs w:val="24"/>
        </w:rPr>
      </w:pPr>
      <w:r w:rsidRPr="009E2F61">
        <w:rPr>
          <w:rFonts w:ascii="Arial" w:hAnsi="Arial" w:cs="Arial"/>
          <w:kern w:val="1"/>
          <w:sz w:val="24"/>
          <w:szCs w:val="24"/>
        </w:rPr>
        <w:t>1.4 Зона санитарной охраны источников питьевого водоснабжения.</w:t>
      </w:r>
    </w:p>
    <w:p w:rsidR="005833DB" w:rsidRPr="009E2F61" w:rsidRDefault="005833DB" w:rsidP="009E2F61">
      <w:pPr>
        <w:spacing w:after="0" w:line="240" w:lineRule="auto"/>
        <w:ind w:firstLine="567"/>
        <w:rPr>
          <w:rFonts w:ascii="Arial" w:hAnsi="Arial" w:cs="Arial"/>
          <w:kern w:val="1"/>
          <w:sz w:val="24"/>
          <w:szCs w:val="24"/>
          <w:lang w:eastAsia="ar-SA"/>
        </w:rPr>
      </w:pPr>
      <w:r w:rsidRPr="009E2F61">
        <w:rPr>
          <w:rFonts w:ascii="Arial" w:hAnsi="Arial" w:cs="Arial"/>
          <w:kern w:val="1"/>
          <w:sz w:val="24"/>
          <w:szCs w:val="24"/>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kern w:val="1"/>
          <w:sz w:val="24"/>
          <w:szCs w:val="24"/>
          <w:lang w:eastAsia="ar-SA"/>
        </w:rPr>
        <w:t xml:space="preserve">Зоны санитарной охраны 1 пояса подземных источников водоснабжения составляют 50 м. Границы второго </w:t>
      </w:r>
      <w:proofErr w:type="gramStart"/>
      <w:r w:rsidRPr="009E2F61">
        <w:rPr>
          <w:rFonts w:ascii="Arial" w:hAnsi="Arial" w:cs="Arial"/>
          <w:kern w:val="1"/>
          <w:sz w:val="24"/>
          <w:szCs w:val="24"/>
          <w:lang w:eastAsia="ar-SA"/>
        </w:rPr>
        <w:t>пояса зоны санитарной охраны подземных источников водоснабжения</w:t>
      </w:r>
      <w:proofErr w:type="gramEnd"/>
      <w:r w:rsidRPr="009E2F61">
        <w:rPr>
          <w:rFonts w:ascii="Arial" w:hAnsi="Arial" w:cs="Arial"/>
          <w:kern w:val="1"/>
          <w:sz w:val="24"/>
          <w:szCs w:val="24"/>
          <w:lang w:eastAsia="ar-SA"/>
        </w:rPr>
        <w:t xml:space="preserve"> устанавливают расчетом. </w:t>
      </w:r>
      <w:r w:rsidRPr="009E2F61">
        <w:rPr>
          <w:rFonts w:ascii="Arial" w:hAnsi="Arial" w:cs="Arial"/>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На территории первого пояса запрещается: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посадка высокоствольных деревьев;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размещение жилых и общественных зданий, проживание людей;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lastRenderedPageBreak/>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Допускаются рубки ухода и санитарные рубки леса.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На территории второго и третьего пояса зоны санитарной охраны поверхностных источников водоснабжения запрещается: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загрязнение территории нечистотами, мусором, навозом, промышленными отходами и др.;</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размещение складов горюче-смазочных материалов, ядохимикатов и минеральных удобрений, накопителей, </w:t>
      </w:r>
      <w:proofErr w:type="spellStart"/>
      <w:r w:rsidRPr="009E2F61">
        <w:rPr>
          <w:rFonts w:ascii="Arial" w:hAnsi="Arial" w:cs="Arial"/>
          <w:sz w:val="24"/>
          <w:szCs w:val="24"/>
        </w:rPr>
        <w:t>шламохранилищ</w:t>
      </w:r>
      <w:proofErr w:type="spellEnd"/>
      <w:r w:rsidRPr="009E2F61">
        <w:rPr>
          <w:rFonts w:ascii="Arial" w:hAnsi="Arial" w:cs="Arial"/>
          <w:sz w:val="24"/>
          <w:szCs w:val="24"/>
        </w:rPr>
        <w:t xml:space="preserve"> и других объектов, которые могут вызвать химические загрязнения источников водоснабжения;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применение удобрений и ядохимикатов;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добыча песка и гравия из водотока или водоема, а также дноуглубительные работы;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В пределах второго </w:t>
      </w:r>
      <w:proofErr w:type="gramStart"/>
      <w:r w:rsidRPr="009E2F61">
        <w:rPr>
          <w:rFonts w:ascii="Arial" w:hAnsi="Arial" w:cs="Arial"/>
          <w:sz w:val="24"/>
          <w:szCs w:val="24"/>
        </w:rPr>
        <w:t>пояса зоны санитарной охраны поверхностного источника водоснабжения</w:t>
      </w:r>
      <w:proofErr w:type="gramEnd"/>
      <w:r w:rsidRPr="009E2F61">
        <w:rPr>
          <w:rFonts w:ascii="Arial" w:hAnsi="Arial" w:cs="Arial"/>
          <w:sz w:val="24"/>
          <w:szCs w:val="24"/>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9E2F61">
        <w:rPr>
          <w:rFonts w:ascii="Arial" w:hAnsi="Arial" w:cs="Arial"/>
          <w:sz w:val="24"/>
          <w:szCs w:val="24"/>
        </w:rPr>
        <w:t>Роспотребнадзора</w:t>
      </w:r>
      <w:proofErr w:type="spellEnd"/>
      <w:r w:rsidRPr="009E2F61">
        <w:rPr>
          <w:rFonts w:ascii="Arial" w:hAnsi="Arial" w:cs="Arial"/>
          <w:sz w:val="24"/>
          <w:szCs w:val="24"/>
        </w:rPr>
        <w:t>.</w:t>
      </w:r>
    </w:p>
    <w:p w:rsidR="005833DB" w:rsidRPr="009E2F61" w:rsidRDefault="005833DB" w:rsidP="009E2F61">
      <w:pPr>
        <w:spacing w:after="0" w:line="240" w:lineRule="auto"/>
        <w:rPr>
          <w:rFonts w:ascii="Arial" w:hAnsi="Arial" w:cs="Arial"/>
          <w:sz w:val="24"/>
          <w:szCs w:val="24"/>
        </w:rPr>
      </w:pP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1.5 Санитарно-защитные зоны промышленных, сельскохозяйственных и иных предприятий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w:t>
      </w:r>
      <w:r w:rsidRPr="009E2F61">
        <w:rPr>
          <w:rFonts w:ascii="Arial" w:hAnsi="Arial" w:cs="Arial"/>
          <w:sz w:val="24"/>
          <w:szCs w:val="24"/>
        </w:rPr>
        <w:lastRenderedPageBreak/>
        <w:t xml:space="preserve">защитной зоны устанавливается от границы </w:t>
      </w:r>
      <w:proofErr w:type="spellStart"/>
      <w:r w:rsidRPr="009E2F61">
        <w:rPr>
          <w:rFonts w:ascii="Arial" w:hAnsi="Arial" w:cs="Arial"/>
          <w:sz w:val="24"/>
          <w:szCs w:val="24"/>
        </w:rPr>
        <w:t>промплощадки</w:t>
      </w:r>
      <w:proofErr w:type="spellEnd"/>
      <w:r w:rsidRPr="009E2F61">
        <w:rPr>
          <w:rFonts w:ascii="Arial" w:hAnsi="Arial" w:cs="Arial"/>
          <w:sz w:val="24"/>
          <w:szCs w:val="24"/>
        </w:rPr>
        <w:t xml:space="preserve"> и/или от источника выбросов загрязняющих веществ.</w:t>
      </w:r>
    </w:p>
    <w:p w:rsidR="005833DB" w:rsidRPr="009E2F61" w:rsidRDefault="005833DB" w:rsidP="009E2F61">
      <w:pPr>
        <w:spacing w:after="0" w:line="240" w:lineRule="auto"/>
        <w:ind w:firstLine="567"/>
        <w:rPr>
          <w:rFonts w:ascii="Arial" w:hAnsi="Arial" w:cs="Arial"/>
          <w:sz w:val="24"/>
          <w:szCs w:val="24"/>
        </w:rPr>
      </w:pPr>
      <w:proofErr w:type="gramStart"/>
      <w:r w:rsidRPr="009E2F61">
        <w:rPr>
          <w:rFonts w:ascii="Arial" w:hAnsi="Arial" w:cs="Arial"/>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w:t>
      </w:r>
      <w:proofErr w:type="gramEnd"/>
      <w:r w:rsidRPr="009E2F61">
        <w:rPr>
          <w:rFonts w:ascii="Arial" w:hAnsi="Arial" w:cs="Arial"/>
          <w:sz w:val="24"/>
          <w:szCs w:val="24"/>
        </w:rPr>
        <w:t xml:space="preserve">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промышленные объекты и производства первого класса – 1000 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промышленные объекты и производства второго класса – 500 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промышленные объекты и производства третьего класса – 300 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промышленные объекты и производства четвертого класса – 100 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промышленные объекты и производства пятого класса – 50 м;</w:t>
      </w:r>
    </w:p>
    <w:p w:rsidR="005833DB" w:rsidRPr="009E2F61" w:rsidRDefault="005833DB" w:rsidP="009E2F61">
      <w:pPr>
        <w:spacing w:after="0" w:line="240" w:lineRule="auto"/>
        <w:ind w:firstLine="567"/>
        <w:rPr>
          <w:rFonts w:ascii="Arial" w:hAnsi="Arial" w:cs="Arial"/>
          <w:sz w:val="24"/>
          <w:szCs w:val="24"/>
        </w:rPr>
      </w:pPr>
      <w:bookmarkStart w:id="462" w:name="_Toc268485786"/>
      <w:bookmarkStart w:id="463" w:name="_Toc268487870"/>
      <w:bookmarkStart w:id="464" w:name="_Toc268488690"/>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2. Режим территории санитарно-защитной зоны</w:t>
      </w:r>
      <w:bookmarkEnd w:id="462"/>
      <w:bookmarkEnd w:id="463"/>
      <w:bookmarkEnd w:id="464"/>
    </w:p>
    <w:p w:rsidR="005833DB" w:rsidRPr="009E2F61" w:rsidRDefault="005833DB" w:rsidP="009E2F61">
      <w:pPr>
        <w:numPr>
          <w:ilvl w:val="0"/>
          <w:numId w:val="22"/>
        </w:numPr>
        <w:spacing w:after="0" w:line="240" w:lineRule="auto"/>
        <w:ind w:left="0" w:firstLine="360"/>
        <w:jc w:val="both"/>
        <w:rPr>
          <w:rFonts w:ascii="Arial" w:hAnsi="Arial" w:cs="Arial"/>
          <w:sz w:val="24"/>
          <w:szCs w:val="24"/>
        </w:rPr>
      </w:pPr>
      <w:proofErr w:type="gramStart"/>
      <w:r w:rsidRPr="009E2F61">
        <w:rPr>
          <w:rFonts w:ascii="Arial" w:hAnsi="Arial" w:cs="Arial"/>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5833DB" w:rsidRPr="009E2F61" w:rsidRDefault="005833DB" w:rsidP="009E2F61">
      <w:pPr>
        <w:spacing w:after="0" w:line="240" w:lineRule="auto"/>
        <w:ind w:firstLine="567"/>
        <w:rPr>
          <w:rFonts w:ascii="Arial" w:hAnsi="Arial" w:cs="Arial"/>
          <w:sz w:val="24"/>
          <w:szCs w:val="24"/>
        </w:rPr>
      </w:pPr>
      <w:proofErr w:type="gramStart"/>
      <w:r w:rsidRPr="009E2F61">
        <w:rPr>
          <w:rFonts w:ascii="Arial" w:hAnsi="Arial" w:cs="Arial"/>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5833DB" w:rsidRPr="009E2F61" w:rsidRDefault="005833DB" w:rsidP="009E2F61">
      <w:pPr>
        <w:numPr>
          <w:ilvl w:val="0"/>
          <w:numId w:val="22"/>
        </w:numPr>
        <w:spacing w:after="0" w:line="240" w:lineRule="auto"/>
        <w:ind w:left="0" w:firstLine="360"/>
        <w:jc w:val="both"/>
        <w:rPr>
          <w:rFonts w:ascii="Arial" w:hAnsi="Arial" w:cs="Arial"/>
          <w:sz w:val="24"/>
          <w:szCs w:val="24"/>
        </w:rPr>
      </w:pPr>
      <w:r w:rsidRPr="009E2F61">
        <w:rPr>
          <w:rFonts w:ascii="Arial" w:hAnsi="Arial" w:cs="Arial"/>
          <w:sz w:val="24"/>
          <w:szCs w:val="24"/>
        </w:rPr>
        <w:t>Допускается размещать в границах санитарно-защитной зоны промышленного объекта или производства: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гаражи, площадки и сооружения для хранения общественного и индивидуального транспорта, пожарные депо,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местные и транзитные коммуникации, ЛЭП, электроподстанции, </w:t>
      </w:r>
      <w:proofErr w:type="spellStart"/>
      <w:r w:rsidRPr="009E2F61">
        <w:rPr>
          <w:rFonts w:ascii="Arial" w:hAnsi="Arial" w:cs="Arial"/>
          <w:sz w:val="24"/>
          <w:szCs w:val="24"/>
        </w:rPr>
        <w:t>нефте</w:t>
      </w:r>
      <w:proofErr w:type="spellEnd"/>
      <w:r w:rsidRPr="009E2F61">
        <w:rPr>
          <w:rFonts w:ascii="Arial" w:hAnsi="Arial" w:cs="Arial"/>
          <w:sz w:val="24"/>
          <w:szCs w:val="24"/>
        </w:rPr>
        <w:t xml:space="preserve">- и газопроводы, артезианские скважины для технического водоснабжения, </w:t>
      </w:r>
      <w:proofErr w:type="spellStart"/>
      <w:r w:rsidRPr="009E2F61">
        <w:rPr>
          <w:rFonts w:ascii="Arial" w:hAnsi="Arial" w:cs="Arial"/>
          <w:sz w:val="24"/>
          <w:szCs w:val="24"/>
        </w:rPr>
        <w:t>водоохлаждающие</w:t>
      </w:r>
      <w:proofErr w:type="spellEnd"/>
      <w:r w:rsidRPr="009E2F61">
        <w:rPr>
          <w:rFonts w:ascii="Arial" w:hAnsi="Arial" w:cs="Arial"/>
          <w:sz w:val="24"/>
          <w:szCs w:val="24"/>
        </w:rPr>
        <w:t xml:space="preserve"> сооружения для подготовки технической воды, канализационные насосные станции, сооружения оборотного водоснабжения,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автозаправочные станции, станции технического обслуживания автомобилей.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w:t>
      </w:r>
      <w:r w:rsidRPr="009E2F61">
        <w:rPr>
          <w:rFonts w:ascii="Arial" w:hAnsi="Arial" w:cs="Arial"/>
          <w:sz w:val="24"/>
          <w:szCs w:val="24"/>
        </w:rPr>
        <w:lastRenderedPageBreak/>
        <w:t>новых профильных, однотипных объектов, при исключении взаимного негативного воздействия на продукцию, среду обитания и здоровье человека.</w:t>
      </w:r>
    </w:p>
    <w:p w:rsidR="005833DB" w:rsidRPr="009E2F61" w:rsidRDefault="005833DB" w:rsidP="009E2F61">
      <w:pPr>
        <w:spacing w:after="0" w:line="240" w:lineRule="auto"/>
        <w:ind w:firstLine="567"/>
        <w:rPr>
          <w:rFonts w:ascii="Arial" w:hAnsi="Arial" w:cs="Arial"/>
          <w:sz w:val="24"/>
          <w:szCs w:val="24"/>
        </w:rPr>
      </w:pPr>
    </w:p>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1.6 Санитарно-защитные зоны к</w:t>
      </w:r>
      <w:r w:rsidRPr="009E2F61">
        <w:rPr>
          <w:rFonts w:ascii="Arial" w:hAnsi="Arial" w:cs="Arial"/>
          <w:kern w:val="1"/>
          <w:sz w:val="24"/>
          <w:szCs w:val="24"/>
          <w:lang w:eastAsia="ar-SA"/>
        </w:rPr>
        <w:t>ладбищ</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Вновь создаваемые места погребения должны размещаться на расстоянии не менее 300 м от границ селитебной территории.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Кладбища с погребением путем предания тела (останков) умершего земле (захоронение в могилу, склеп) размещают на расстоянии:</w:t>
      </w:r>
    </w:p>
    <w:p w:rsidR="005833DB" w:rsidRPr="009E2F61" w:rsidRDefault="005833DB" w:rsidP="009E2F61">
      <w:pPr>
        <w:numPr>
          <w:ilvl w:val="0"/>
          <w:numId w:val="21"/>
        </w:numPr>
        <w:spacing w:after="0" w:line="240" w:lineRule="auto"/>
        <w:ind w:left="0" w:firstLine="360"/>
        <w:jc w:val="both"/>
        <w:rPr>
          <w:rFonts w:ascii="Arial" w:hAnsi="Arial" w:cs="Arial"/>
          <w:sz w:val="24"/>
          <w:szCs w:val="24"/>
        </w:rPr>
      </w:pPr>
      <w:r w:rsidRPr="009E2F61">
        <w:rPr>
          <w:rFonts w:ascii="Arial" w:hAnsi="Arial" w:cs="Arial"/>
          <w:sz w:val="24"/>
          <w:szCs w:val="24"/>
        </w:rPr>
        <w:t>от жилых, общественных зданий, спортивно-оздоровительных и санаторно-курортных зон:</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- 500 м - при площади кладбища от 20 до 40 га (размещение кладбища размером территории более 40 га не допускается);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- 300 м - при площади кладбища до 20 га;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- 50 м - для сельских, закрытых кладбищ и мемориальных комплексов, кладбищ с погребением после кремации;</w:t>
      </w:r>
    </w:p>
    <w:p w:rsidR="005833DB" w:rsidRPr="009E2F61" w:rsidRDefault="005833DB" w:rsidP="009E2F61">
      <w:pPr>
        <w:numPr>
          <w:ilvl w:val="0"/>
          <w:numId w:val="21"/>
        </w:numPr>
        <w:spacing w:after="0" w:line="240" w:lineRule="auto"/>
        <w:ind w:left="0" w:firstLine="360"/>
        <w:jc w:val="both"/>
        <w:rPr>
          <w:rFonts w:ascii="Arial" w:hAnsi="Arial" w:cs="Arial"/>
          <w:sz w:val="24"/>
          <w:szCs w:val="24"/>
        </w:rPr>
      </w:pPr>
      <w:r w:rsidRPr="009E2F61">
        <w:rPr>
          <w:rFonts w:ascii="Arial" w:hAnsi="Arial" w:cs="Arial"/>
          <w:sz w:val="24"/>
          <w:szCs w:val="24"/>
        </w:rPr>
        <w:t xml:space="preserve">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9E2F61">
        <w:rPr>
          <w:rFonts w:ascii="Arial" w:hAnsi="Arial" w:cs="Arial"/>
          <w:sz w:val="24"/>
          <w:szCs w:val="24"/>
        </w:rPr>
        <w:t>водоисточника</w:t>
      </w:r>
      <w:proofErr w:type="spellEnd"/>
      <w:r w:rsidRPr="009E2F61">
        <w:rPr>
          <w:rFonts w:ascii="Arial" w:hAnsi="Arial" w:cs="Arial"/>
          <w:sz w:val="24"/>
          <w:szCs w:val="24"/>
        </w:rPr>
        <w:t xml:space="preserve"> и времени фильтрации;</w:t>
      </w:r>
    </w:p>
    <w:p w:rsidR="005833DB" w:rsidRPr="009E2F61" w:rsidRDefault="005833DB" w:rsidP="009E2F61">
      <w:pPr>
        <w:numPr>
          <w:ilvl w:val="0"/>
          <w:numId w:val="21"/>
        </w:numPr>
        <w:spacing w:after="0" w:line="240" w:lineRule="auto"/>
        <w:ind w:left="0" w:firstLine="360"/>
        <w:jc w:val="both"/>
        <w:rPr>
          <w:rFonts w:ascii="Arial" w:hAnsi="Arial" w:cs="Arial"/>
          <w:sz w:val="24"/>
          <w:szCs w:val="24"/>
        </w:rPr>
      </w:pPr>
      <w:r w:rsidRPr="009E2F61">
        <w:rPr>
          <w:rFonts w:ascii="Arial" w:hAnsi="Arial" w:cs="Arial"/>
          <w:sz w:val="24"/>
          <w:szCs w:val="24"/>
        </w:rP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9E2F61">
        <w:rPr>
          <w:rFonts w:ascii="Arial" w:hAnsi="Arial" w:cs="Arial"/>
          <w:sz w:val="24"/>
          <w:szCs w:val="24"/>
        </w:rPr>
        <w:t>Роспотребнадзора</w:t>
      </w:r>
      <w:proofErr w:type="spellEnd"/>
      <w:r w:rsidRPr="009E2F61">
        <w:rPr>
          <w:rFonts w:ascii="Arial" w:hAnsi="Arial" w:cs="Arial"/>
          <w:sz w:val="24"/>
          <w:szCs w:val="24"/>
        </w:rPr>
        <w:t>, но принимать не менее 100 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833DB" w:rsidRPr="009E2F61" w:rsidRDefault="005833DB" w:rsidP="009E2F61">
      <w:pPr>
        <w:spacing w:after="0" w:line="240" w:lineRule="auto"/>
        <w:rPr>
          <w:rFonts w:ascii="Arial" w:hAnsi="Arial" w:cs="Arial"/>
          <w:sz w:val="24"/>
          <w:szCs w:val="24"/>
        </w:rPr>
      </w:pPr>
    </w:p>
    <w:p w:rsidR="005833DB" w:rsidRPr="009E2F61" w:rsidRDefault="005833DB" w:rsidP="009E2F61">
      <w:pPr>
        <w:pStyle w:val="af6"/>
        <w:numPr>
          <w:ilvl w:val="1"/>
          <w:numId w:val="32"/>
        </w:numPr>
        <w:jc w:val="center"/>
        <w:rPr>
          <w:rFonts w:ascii="Arial" w:hAnsi="Arial" w:cs="Arial"/>
        </w:rPr>
      </w:pPr>
      <w:r w:rsidRPr="009E2F61">
        <w:rPr>
          <w:rFonts w:ascii="Arial" w:hAnsi="Arial" w:cs="Arial"/>
        </w:rPr>
        <w:t>Санитарно-защитные зоны скотомогильников</w:t>
      </w:r>
    </w:p>
    <w:p w:rsidR="005833DB" w:rsidRPr="009E2F61" w:rsidRDefault="005833DB" w:rsidP="009E2F61">
      <w:pPr>
        <w:spacing w:after="0" w:line="240" w:lineRule="auto"/>
        <w:ind w:firstLine="567"/>
        <w:rPr>
          <w:rFonts w:ascii="Arial" w:hAnsi="Arial" w:cs="Arial"/>
          <w:sz w:val="24"/>
          <w:szCs w:val="24"/>
        </w:rPr>
      </w:pP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lastRenderedPageBreak/>
        <w:t>На территории Воронежского сельского поселения расположен 1 действующий скотомогильник, отраженный на «Карте градостроительного зонирования»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Размер санитарно-защитной зоны от скотомогильника (биотермической ямы) принимается до:</w:t>
      </w:r>
    </w:p>
    <w:p w:rsidR="005833DB" w:rsidRPr="009E2F61" w:rsidRDefault="005833DB" w:rsidP="009E2F61">
      <w:pPr>
        <w:numPr>
          <w:ilvl w:val="0"/>
          <w:numId w:val="20"/>
        </w:numPr>
        <w:spacing w:after="0" w:line="240" w:lineRule="auto"/>
        <w:jc w:val="both"/>
        <w:rPr>
          <w:rFonts w:ascii="Arial" w:hAnsi="Arial" w:cs="Arial"/>
          <w:sz w:val="24"/>
          <w:szCs w:val="24"/>
        </w:rPr>
      </w:pPr>
      <w:r w:rsidRPr="009E2F61">
        <w:rPr>
          <w:rFonts w:ascii="Arial" w:hAnsi="Arial" w:cs="Arial"/>
          <w:sz w:val="24"/>
          <w:szCs w:val="24"/>
        </w:rPr>
        <w:t>жилых, общественных зданий, животноводческих ферм (комплексов) - 1000 м;</w:t>
      </w:r>
    </w:p>
    <w:p w:rsidR="005833DB" w:rsidRPr="009E2F61" w:rsidRDefault="005833DB" w:rsidP="009E2F61">
      <w:pPr>
        <w:numPr>
          <w:ilvl w:val="0"/>
          <w:numId w:val="20"/>
        </w:numPr>
        <w:spacing w:after="0" w:line="240" w:lineRule="auto"/>
        <w:jc w:val="both"/>
        <w:rPr>
          <w:rFonts w:ascii="Arial" w:hAnsi="Arial" w:cs="Arial"/>
          <w:sz w:val="24"/>
          <w:szCs w:val="24"/>
        </w:rPr>
      </w:pPr>
      <w:r w:rsidRPr="009E2F61">
        <w:rPr>
          <w:rFonts w:ascii="Arial" w:hAnsi="Arial" w:cs="Arial"/>
          <w:sz w:val="24"/>
          <w:szCs w:val="24"/>
        </w:rPr>
        <w:t>скотопрогонов и пастбищ - 200 м;</w:t>
      </w:r>
    </w:p>
    <w:p w:rsidR="005833DB" w:rsidRPr="009E2F61" w:rsidRDefault="005833DB" w:rsidP="009E2F61">
      <w:pPr>
        <w:numPr>
          <w:ilvl w:val="0"/>
          <w:numId w:val="20"/>
        </w:numPr>
        <w:spacing w:after="0" w:line="240" w:lineRule="auto"/>
        <w:jc w:val="both"/>
        <w:rPr>
          <w:rFonts w:ascii="Arial" w:hAnsi="Arial" w:cs="Arial"/>
          <w:sz w:val="24"/>
          <w:szCs w:val="24"/>
        </w:rPr>
      </w:pPr>
      <w:r w:rsidRPr="009E2F61">
        <w:rPr>
          <w:rFonts w:ascii="Arial" w:hAnsi="Arial" w:cs="Arial"/>
          <w:sz w:val="24"/>
          <w:szCs w:val="24"/>
        </w:rPr>
        <w:t>автомобильных, железных дорог в зависимости от их категории - 60 - 300 м.</w:t>
      </w:r>
    </w:p>
    <w:p w:rsidR="005833DB" w:rsidRPr="009E2F61" w:rsidRDefault="005833DB" w:rsidP="009E2F61">
      <w:pPr>
        <w:spacing w:after="0" w:line="240" w:lineRule="auto"/>
        <w:ind w:firstLine="567"/>
        <w:rPr>
          <w:rFonts w:ascii="Arial" w:hAnsi="Arial" w:cs="Arial"/>
          <w:kern w:val="1"/>
          <w:sz w:val="24"/>
          <w:szCs w:val="24"/>
        </w:rPr>
      </w:pPr>
      <w:r w:rsidRPr="009E2F61">
        <w:rPr>
          <w:rFonts w:ascii="Arial" w:hAnsi="Arial" w:cs="Arial"/>
          <w:kern w:val="1"/>
          <w:sz w:val="24"/>
          <w:szCs w:val="24"/>
        </w:rPr>
        <w:t xml:space="preserve">По истечении 25 лет с момента последнего захоронения возможно уменьшение размеров санитарно-защитной зоны. </w:t>
      </w:r>
    </w:p>
    <w:p w:rsidR="005833DB" w:rsidRPr="009E2F61" w:rsidRDefault="005833DB" w:rsidP="009E2F61">
      <w:pPr>
        <w:spacing w:after="0" w:line="240" w:lineRule="auto"/>
        <w:ind w:firstLine="567"/>
        <w:rPr>
          <w:rFonts w:ascii="Arial" w:hAnsi="Arial" w:cs="Arial"/>
          <w:kern w:val="1"/>
          <w:sz w:val="24"/>
          <w:szCs w:val="24"/>
        </w:rPr>
      </w:pPr>
      <w:r w:rsidRPr="009E2F61">
        <w:rPr>
          <w:rFonts w:ascii="Arial" w:hAnsi="Arial" w:cs="Arial"/>
          <w:kern w:val="1"/>
          <w:sz w:val="24"/>
          <w:szCs w:val="24"/>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5833DB" w:rsidRPr="009E2F61" w:rsidRDefault="005833DB" w:rsidP="009E2F61">
      <w:pPr>
        <w:spacing w:after="0" w:line="240" w:lineRule="auto"/>
        <w:ind w:firstLine="567"/>
        <w:rPr>
          <w:rFonts w:ascii="Arial" w:hAnsi="Arial" w:cs="Arial"/>
          <w:sz w:val="24"/>
          <w:szCs w:val="24"/>
        </w:rPr>
      </w:pPr>
    </w:p>
    <w:p w:rsidR="005833DB" w:rsidRPr="009E2F61" w:rsidRDefault="005833DB" w:rsidP="009E2F61">
      <w:pPr>
        <w:spacing w:after="0" w:line="240" w:lineRule="auto"/>
        <w:ind w:firstLine="567"/>
        <w:rPr>
          <w:rFonts w:ascii="Arial" w:hAnsi="Arial" w:cs="Arial"/>
          <w:sz w:val="24"/>
          <w:szCs w:val="24"/>
        </w:rPr>
      </w:pPr>
    </w:p>
    <w:p w:rsidR="005833DB" w:rsidRPr="009E2F61" w:rsidRDefault="005833DB" w:rsidP="009E2F61">
      <w:pPr>
        <w:spacing w:after="0" w:line="240" w:lineRule="auto"/>
        <w:ind w:firstLine="567"/>
        <w:jc w:val="center"/>
        <w:rPr>
          <w:rFonts w:ascii="Arial" w:hAnsi="Arial" w:cs="Arial"/>
          <w:sz w:val="24"/>
          <w:szCs w:val="24"/>
        </w:rPr>
      </w:pPr>
      <w:r w:rsidRPr="009E2F61">
        <w:rPr>
          <w:rFonts w:ascii="Arial" w:hAnsi="Arial" w:cs="Arial"/>
          <w:sz w:val="24"/>
          <w:szCs w:val="24"/>
        </w:rPr>
        <w:t>1.8 Санитарно-защитные зоны объектов размещения (полигонов) твердых бытовых отходов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5833DB" w:rsidRPr="009E2F61" w:rsidRDefault="005833DB" w:rsidP="009E2F61">
      <w:pPr>
        <w:spacing w:after="0" w:line="240" w:lineRule="auto"/>
        <w:ind w:firstLine="567"/>
        <w:rPr>
          <w:rFonts w:ascii="Arial" w:hAnsi="Arial" w:cs="Arial"/>
          <w:sz w:val="24"/>
          <w:szCs w:val="24"/>
        </w:rPr>
      </w:pP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1.9 Санитарно-защитные зоны для канализационных очистных сооружений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000" w:firstRow="0" w:lastRow="0" w:firstColumn="0" w:lastColumn="0" w:noHBand="0" w:noVBand="0"/>
      </w:tblPr>
      <w:tblGrid>
        <w:gridCol w:w="3828"/>
        <w:gridCol w:w="1275"/>
        <w:gridCol w:w="1276"/>
        <w:gridCol w:w="1559"/>
        <w:gridCol w:w="2127"/>
      </w:tblGrid>
      <w:tr w:rsidR="009E2F61" w:rsidRPr="009E2F61" w:rsidTr="00592DBC">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auto"/>
            <w:vAlign w:val="center"/>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 xml:space="preserve">Расстояние в </w:t>
            </w:r>
            <w:proofErr w:type="gramStart"/>
            <w:r w:rsidRPr="009E2F61">
              <w:rPr>
                <w:rFonts w:ascii="Arial" w:hAnsi="Arial" w:cs="Arial"/>
                <w:sz w:val="24"/>
                <w:szCs w:val="24"/>
              </w:rPr>
              <w:t>м</w:t>
            </w:r>
            <w:proofErr w:type="gramEnd"/>
            <w:r w:rsidRPr="009E2F61">
              <w:rPr>
                <w:rFonts w:ascii="Arial" w:hAnsi="Arial" w:cs="Arial"/>
                <w:sz w:val="24"/>
                <w:szCs w:val="24"/>
              </w:rPr>
              <w:t xml:space="preserve"> при расчетной производительности очистных сооружений,</w:t>
            </w:r>
          </w:p>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тыс. куб. м/сутки</w:t>
            </w:r>
          </w:p>
        </w:tc>
      </w:tr>
      <w:tr w:rsidR="009E2F61" w:rsidRPr="009E2F61" w:rsidTr="00592DBC">
        <w:trPr>
          <w:cantSplit/>
          <w:trHeight w:val="360"/>
        </w:trPr>
        <w:tc>
          <w:tcPr>
            <w:tcW w:w="3828" w:type="dxa"/>
            <w:vMerge/>
            <w:tcBorders>
              <w:top w:val="nil"/>
              <w:left w:val="single" w:sz="6" w:space="0" w:color="auto"/>
              <w:bottom w:val="single" w:sz="6" w:space="0" w:color="auto"/>
              <w:right w:val="single" w:sz="6" w:space="0" w:color="auto"/>
            </w:tcBorders>
            <w:shd w:val="clear" w:color="auto" w:fill="auto"/>
            <w:vAlign w:val="center"/>
          </w:tcPr>
          <w:p w:rsidR="005833DB" w:rsidRPr="009E2F61" w:rsidRDefault="005833DB" w:rsidP="009E2F61">
            <w:pPr>
              <w:spacing w:after="0" w:line="240" w:lineRule="auto"/>
              <w:jc w:val="center"/>
              <w:rPr>
                <w:rFonts w:ascii="Arial" w:hAnsi="Arial" w:cs="Arial"/>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до 0,2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более 5,0</w:t>
            </w:r>
          </w:p>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до 50,0</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более 50,0</w:t>
            </w:r>
          </w:p>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до 280</w:t>
            </w:r>
          </w:p>
        </w:tc>
      </w:tr>
      <w:tr w:rsidR="009E2F61" w:rsidRPr="009E2F61" w:rsidTr="00592DBC">
        <w:trPr>
          <w:cantSplit/>
          <w:trHeight w:val="360"/>
        </w:trPr>
        <w:tc>
          <w:tcPr>
            <w:tcW w:w="3828"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20</w:t>
            </w:r>
          </w:p>
        </w:tc>
        <w:tc>
          <w:tcPr>
            <w:tcW w:w="1559"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20</w:t>
            </w:r>
          </w:p>
        </w:tc>
        <w:tc>
          <w:tcPr>
            <w:tcW w:w="2127"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30</w:t>
            </w:r>
          </w:p>
        </w:tc>
      </w:tr>
      <w:tr w:rsidR="009E2F61" w:rsidRPr="009E2F61" w:rsidTr="00592DBC">
        <w:trPr>
          <w:cantSplit/>
          <w:trHeight w:val="600"/>
        </w:trPr>
        <w:tc>
          <w:tcPr>
            <w:tcW w:w="3828"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Сооружения для механической и биологической очистки</w:t>
            </w:r>
            <w:r w:rsidR="00936FC5" w:rsidRPr="009E2F61">
              <w:rPr>
                <w:rFonts w:ascii="Arial" w:hAnsi="Arial" w:cs="Arial"/>
                <w:sz w:val="24"/>
                <w:szCs w:val="24"/>
              </w:rPr>
              <w:t xml:space="preserve"> с иловыми площадками для сброше</w:t>
            </w:r>
            <w:r w:rsidRPr="009E2F61">
              <w:rPr>
                <w:rFonts w:ascii="Arial" w:hAnsi="Arial" w:cs="Arial"/>
                <w:sz w:val="24"/>
                <w:szCs w:val="24"/>
              </w:rPr>
              <w:t xml:space="preserve">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400</w:t>
            </w:r>
          </w:p>
        </w:tc>
        <w:tc>
          <w:tcPr>
            <w:tcW w:w="2127"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500</w:t>
            </w:r>
          </w:p>
        </w:tc>
      </w:tr>
      <w:tr w:rsidR="009E2F61" w:rsidRPr="009E2F61" w:rsidTr="00592DBC">
        <w:trPr>
          <w:cantSplit/>
          <w:trHeight w:val="600"/>
        </w:trPr>
        <w:tc>
          <w:tcPr>
            <w:tcW w:w="3828"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150</w:t>
            </w:r>
          </w:p>
        </w:tc>
        <w:tc>
          <w:tcPr>
            <w:tcW w:w="1559"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300</w:t>
            </w:r>
          </w:p>
        </w:tc>
        <w:tc>
          <w:tcPr>
            <w:tcW w:w="2127"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400</w:t>
            </w:r>
          </w:p>
        </w:tc>
      </w:tr>
      <w:tr w:rsidR="009E2F61" w:rsidRPr="009E2F61" w:rsidTr="00592DBC">
        <w:trPr>
          <w:cantSplit/>
          <w:trHeight w:val="809"/>
        </w:trPr>
        <w:tc>
          <w:tcPr>
            <w:tcW w:w="3828" w:type="dxa"/>
            <w:tcBorders>
              <w:top w:val="single" w:sz="6" w:space="0" w:color="auto"/>
              <w:left w:val="single" w:sz="6" w:space="0" w:color="auto"/>
              <w:bottom w:val="nil"/>
              <w:right w:val="single" w:sz="6"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Поля</w:t>
            </w:r>
          </w:p>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а) фильтрации</w:t>
            </w:r>
            <w:r w:rsidRPr="009E2F61">
              <w:rPr>
                <w:rFonts w:ascii="Arial" w:hAnsi="Arial" w:cs="Arial"/>
                <w:sz w:val="24"/>
                <w:szCs w:val="24"/>
              </w:rPr>
              <w:br/>
              <w:t xml:space="preserve">б) орошения </w:t>
            </w:r>
          </w:p>
        </w:tc>
        <w:tc>
          <w:tcPr>
            <w:tcW w:w="1275" w:type="dxa"/>
            <w:tcBorders>
              <w:top w:val="single" w:sz="6" w:space="0" w:color="auto"/>
              <w:left w:val="single" w:sz="6" w:space="0" w:color="auto"/>
              <w:right w:val="single" w:sz="6" w:space="0" w:color="auto"/>
            </w:tcBorders>
          </w:tcPr>
          <w:p w:rsidR="005833DB" w:rsidRPr="009E2F61" w:rsidRDefault="005833DB" w:rsidP="009E2F61">
            <w:pPr>
              <w:spacing w:after="0" w:line="240" w:lineRule="auto"/>
              <w:jc w:val="center"/>
              <w:rPr>
                <w:rFonts w:ascii="Arial" w:hAnsi="Arial" w:cs="Arial"/>
                <w:sz w:val="24"/>
                <w:szCs w:val="24"/>
              </w:rPr>
            </w:pPr>
          </w:p>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200</w:t>
            </w:r>
          </w:p>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150</w:t>
            </w:r>
          </w:p>
        </w:tc>
        <w:tc>
          <w:tcPr>
            <w:tcW w:w="1276" w:type="dxa"/>
            <w:tcBorders>
              <w:top w:val="single" w:sz="6" w:space="0" w:color="auto"/>
              <w:left w:val="single" w:sz="6" w:space="0" w:color="auto"/>
              <w:right w:val="single" w:sz="6" w:space="0" w:color="auto"/>
            </w:tcBorders>
          </w:tcPr>
          <w:p w:rsidR="005833DB" w:rsidRPr="009E2F61" w:rsidRDefault="005833DB" w:rsidP="009E2F61">
            <w:pPr>
              <w:spacing w:after="0" w:line="240" w:lineRule="auto"/>
              <w:jc w:val="center"/>
              <w:rPr>
                <w:rFonts w:ascii="Arial" w:hAnsi="Arial" w:cs="Arial"/>
                <w:sz w:val="24"/>
                <w:szCs w:val="24"/>
              </w:rPr>
            </w:pPr>
          </w:p>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300</w:t>
            </w:r>
          </w:p>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200</w:t>
            </w:r>
          </w:p>
        </w:tc>
        <w:tc>
          <w:tcPr>
            <w:tcW w:w="1559" w:type="dxa"/>
            <w:tcBorders>
              <w:top w:val="single" w:sz="6" w:space="0" w:color="auto"/>
              <w:left w:val="single" w:sz="6" w:space="0" w:color="auto"/>
              <w:right w:val="single" w:sz="6" w:space="0" w:color="auto"/>
            </w:tcBorders>
          </w:tcPr>
          <w:p w:rsidR="005833DB" w:rsidRPr="009E2F61" w:rsidRDefault="005833DB" w:rsidP="009E2F61">
            <w:pPr>
              <w:spacing w:after="0" w:line="240" w:lineRule="auto"/>
              <w:jc w:val="center"/>
              <w:rPr>
                <w:rFonts w:ascii="Arial" w:hAnsi="Arial" w:cs="Arial"/>
                <w:sz w:val="24"/>
                <w:szCs w:val="24"/>
              </w:rPr>
            </w:pPr>
          </w:p>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500</w:t>
            </w:r>
          </w:p>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400</w:t>
            </w:r>
          </w:p>
        </w:tc>
        <w:tc>
          <w:tcPr>
            <w:tcW w:w="2127" w:type="dxa"/>
            <w:tcBorders>
              <w:top w:val="single" w:sz="6" w:space="0" w:color="auto"/>
              <w:left w:val="single" w:sz="6" w:space="0" w:color="auto"/>
              <w:right w:val="single" w:sz="6" w:space="0" w:color="auto"/>
            </w:tcBorders>
          </w:tcPr>
          <w:p w:rsidR="005833DB" w:rsidRPr="009E2F61" w:rsidRDefault="005833DB" w:rsidP="009E2F61">
            <w:pPr>
              <w:spacing w:after="0" w:line="240" w:lineRule="auto"/>
              <w:jc w:val="center"/>
              <w:rPr>
                <w:rFonts w:ascii="Arial" w:hAnsi="Arial" w:cs="Arial"/>
                <w:sz w:val="24"/>
                <w:szCs w:val="24"/>
              </w:rPr>
            </w:pPr>
          </w:p>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1 000</w:t>
            </w:r>
          </w:p>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1 000</w:t>
            </w:r>
          </w:p>
        </w:tc>
      </w:tr>
      <w:tr w:rsidR="009E2F61" w:rsidRPr="009E2F61" w:rsidTr="00592DBC">
        <w:trPr>
          <w:cantSplit/>
          <w:trHeight w:val="240"/>
        </w:trPr>
        <w:tc>
          <w:tcPr>
            <w:tcW w:w="3828"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spacing w:after="0" w:line="240" w:lineRule="auto"/>
              <w:rPr>
                <w:rFonts w:ascii="Arial" w:hAnsi="Arial" w:cs="Arial"/>
                <w:sz w:val="24"/>
                <w:szCs w:val="24"/>
              </w:rPr>
            </w:pPr>
            <w:r w:rsidRPr="009E2F61">
              <w:rPr>
                <w:rFonts w:ascii="Arial" w:hAnsi="Arial" w:cs="Arial"/>
                <w:sz w:val="24"/>
                <w:szCs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200</w:t>
            </w:r>
          </w:p>
        </w:tc>
        <w:tc>
          <w:tcPr>
            <w:tcW w:w="1276"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300</w:t>
            </w:r>
          </w:p>
        </w:tc>
        <w:tc>
          <w:tcPr>
            <w:tcW w:w="2127" w:type="dxa"/>
            <w:tcBorders>
              <w:top w:val="single" w:sz="6" w:space="0" w:color="auto"/>
              <w:left w:val="single" w:sz="6" w:space="0" w:color="auto"/>
              <w:bottom w:val="single" w:sz="6" w:space="0" w:color="auto"/>
              <w:right w:val="single" w:sz="6" w:space="0" w:color="auto"/>
            </w:tcBorders>
          </w:tcPr>
          <w:p w:rsidR="005833DB" w:rsidRPr="009E2F61" w:rsidRDefault="005833DB" w:rsidP="009E2F61">
            <w:pPr>
              <w:spacing w:after="0" w:line="240" w:lineRule="auto"/>
              <w:jc w:val="center"/>
              <w:rPr>
                <w:rFonts w:ascii="Arial" w:hAnsi="Arial" w:cs="Arial"/>
                <w:sz w:val="24"/>
                <w:szCs w:val="24"/>
              </w:rPr>
            </w:pPr>
            <w:r w:rsidRPr="009E2F61">
              <w:rPr>
                <w:rFonts w:ascii="Arial" w:hAnsi="Arial" w:cs="Arial"/>
                <w:sz w:val="24"/>
                <w:szCs w:val="24"/>
              </w:rPr>
              <w:t>300</w:t>
            </w:r>
          </w:p>
        </w:tc>
      </w:tr>
    </w:tbl>
    <w:p w:rsidR="005833DB" w:rsidRPr="009E2F61" w:rsidRDefault="005833DB" w:rsidP="009E2F61">
      <w:pPr>
        <w:spacing w:after="0" w:line="240" w:lineRule="auto"/>
        <w:ind w:firstLine="567"/>
        <w:rPr>
          <w:rFonts w:ascii="Arial" w:hAnsi="Arial" w:cs="Arial"/>
          <w:sz w:val="24"/>
          <w:szCs w:val="24"/>
        </w:rPr>
      </w:pP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lastRenderedPageBreak/>
        <w:t>Примечания: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Для полей подземной фильтрации пропускной способностью до 15 куб. м/сутки СЗЗ следует принимать размером 50 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СЗЗ следует принимать не менее: от фильтрующих траншей и песчано-гравийных фильтров- 25м,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СЗЗ от очистных сооружений поверхностного стока открытого типа до жилой территории следует принимать 100 м, закрытого типа - 50 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Кроме того, устанавливаются санитарно-защитные зоны: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от сливных станций - 300 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от </w:t>
      </w:r>
      <w:proofErr w:type="spellStart"/>
      <w:r w:rsidRPr="009E2F61">
        <w:rPr>
          <w:rFonts w:ascii="Arial" w:hAnsi="Arial" w:cs="Arial"/>
          <w:sz w:val="24"/>
          <w:szCs w:val="24"/>
        </w:rPr>
        <w:t>шламонакопителей</w:t>
      </w:r>
      <w:proofErr w:type="spellEnd"/>
      <w:r w:rsidRPr="009E2F61">
        <w:rPr>
          <w:rFonts w:ascii="Arial" w:hAnsi="Arial" w:cs="Arial"/>
          <w:sz w:val="24"/>
          <w:szCs w:val="24"/>
        </w:rPr>
        <w:t xml:space="preserve"> - в зависимости от состава и свой</w:t>
      </w:r>
      <w:proofErr w:type="gramStart"/>
      <w:r w:rsidRPr="009E2F61">
        <w:rPr>
          <w:rFonts w:ascii="Arial" w:hAnsi="Arial" w:cs="Arial"/>
          <w:sz w:val="24"/>
          <w:szCs w:val="24"/>
        </w:rPr>
        <w:t>ств шл</w:t>
      </w:r>
      <w:proofErr w:type="gramEnd"/>
      <w:r w:rsidRPr="009E2F61">
        <w:rPr>
          <w:rFonts w:ascii="Arial" w:hAnsi="Arial" w:cs="Arial"/>
          <w:sz w:val="24"/>
          <w:szCs w:val="24"/>
        </w:rPr>
        <w:t xml:space="preserve">ама по согласованию с органами </w:t>
      </w:r>
      <w:proofErr w:type="spellStart"/>
      <w:r w:rsidRPr="009E2F61">
        <w:rPr>
          <w:rFonts w:ascii="Arial" w:hAnsi="Arial" w:cs="Arial"/>
          <w:sz w:val="24"/>
          <w:szCs w:val="24"/>
        </w:rPr>
        <w:t>Роспотребнадзора</w:t>
      </w:r>
      <w:proofErr w:type="spellEnd"/>
      <w:r w:rsidRPr="009E2F61">
        <w:rPr>
          <w:rFonts w:ascii="Arial" w:hAnsi="Arial" w:cs="Arial"/>
          <w:sz w:val="24"/>
          <w:szCs w:val="24"/>
        </w:rPr>
        <w:t>;</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от снеготаялок и </w:t>
      </w:r>
      <w:proofErr w:type="spellStart"/>
      <w:r w:rsidRPr="009E2F61">
        <w:rPr>
          <w:rFonts w:ascii="Arial" w:hAnsi="Arial" w:cs="Arial"/>
          <w:sz w:val="24"/>
          <w:szCs w:val="24"/>
        </w:rPr>
        <w:t>снегосплавных</w:t>
      </w:r>
      <w:proofErr w:type="spellEnd"/>
      <w:r w:rsidRPr="009E2F61">
        <w:rPr>
          <w:rFonts w:ascii="Arial" w:hAnsi="Arial" w:cs="Arial"/>
          <w:sz w:val="24"/>
          <w:szCs w:val="24"/>
        </w:rPr>
        <w:t xml:space="preserve"> пунктов до жилой территории - не менее 100 м.</w:t>
      </w:r>
    </w:p>
    <w:p w:rsidR="005833DB" w:rsidRPr="009E2F61" w:rsidRDefault="005833DB" w:rsidP="009E2F61">
      <w:pPr>
        <w:spacing w:after="0" w:line="240" w:lineRule="auto"/>
        <w:ind w:firstLine="567"/>
        <w:rPr>
          <w:rFonts w:ascii="Arial" w:hAnsi="Arial" w:cs="Arial"/>
          <w:sz w:val="24"/>
          <w:szCs w:val="24"/>
        </w:rPr>
      </w:pPr>
    </w:p>
    <w:p w:rsidR="005833DB" w:rsidRPr="009E2F61" w:rsidRDefault="005833DB" w:rsidP="009E2F61">
      <w:pPr>
        <w:spacing w:after="0" w:line="240" w:lineRule="auto"/>
        <w:ind w:firstLine="567"/>
        <w:jc w:val="center"/>
        <w:rPr>
          <w:rFonts w:ascii="Arial" w:hAnsi="Arial" w:cs="Arial"/>
          <w:sz w:val="24"/>
          <w:szCs w:val="24"/>
        </w:rPr>
      </w:pPr>
    </w:p>
    <w:p w:rsidR="005833DB" w:rsidRPr="009E2F61" w:rsidRDefault="005833DB" w:rsidP="009E2F61">
      <w:pPr>
        <w:spacing w:after="0" w:line="240" w:lineRule="auto"/>
        <w:ind w:firstLine="567"/>
        <w:jc w:val="center"/>
        <w:rPr>
          <w:rFonts w:ascii="Arial" w:hAnsi="Arial" w:cs="Arial"/>
          <w:sz w:val="24"/>
          <w:szCs w:val="24"/>
        </w:rPr>
      </w:pPr>
      <w:r w:rsidRPr="009E2F61">
        <w:rPr>
          <w:rFonts w:ascii="Arial" w:hAnsi="Arial" w:cs="Arial"/>
          <w:sz w:val="24"/>
          <w:szCs w:val="24"/>
        </w:rPr>
        <w:t>2. Ограничения инженерно-транспортных коммуникаций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2.1. Полоса отвода и придорожная полоса автомобильных дорог.</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 В пределах полосы отвода автомобильной дороги запрещается: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а) строительство жилых и общественных зданий, складов;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w:t>
      </w:r>
      <w:r w:rsidRPr="009E2F61">
        <w:rPr>
          <w:rFonts w:ascii="Arial" w:hAnsi="Arial" w:cs="Arial"/>
          <w:sz w:val="24"/>
          <w:szCs w:val="24"/>
        </w:rPr>
        <w:lastRenderedPageBreak/>
        <w:t>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5833DB" w:rsidRPr="009E2F61" w:rsidRDefault="005833DB" w:rsidP="009E2F61">
      <w:pPr>
        <w:spacing w:after="0" w:line="240" w:lineRule="auto"/>
        <w:rPr>
          <w:rFonts w:ascii="Arial" w:hAnsi="Arial" w:cs="Arial"/>
          <w:sz w:val="24"/>
          <w:szCs w:val="24"/>
        </w:rPr>
      </w:pPr>
    </w:p>
    <w:p w:rsidR="005833DB" w:rsidRPr="009E2F61" w:rsidRDefault="005833DB" w:rsidP="009E2F61">
      <w:pPr>
        <w:spacing w:after="0" w:line="240" w:lineRule="auto"/>
        <w:ind w:firstLine="567"/>
        <w:jc w:val="center"/>
        <w:rPr>
          <w:rFonts w:ascii="Arial" w:hAnsi="Arial" w:cs="Arial"/>
          <w:sz w:val="24"/>
          <w:szCs w:val="24"/>
        </w:rPr>
      </w:pPr>
      <w:r w:rsidRPr="009E2F61">
        <w:rPr>
          <w:rFonts w:ascii="Arial" w:hAnsi="Arial" w:cs="Arial"/>
          <w:sz w:val="24"/>
          <w:szCs w:val="24"/>
        </w:rPr>
        <w:t>2.2 Охранные зоны магистральных газопроводов и газораспределительных сетей.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Для газораспределительных сетей устанавливаются следующие охранные зоны: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5833DB" w:rsidRPr="009E2F61" w:rsidRDefault="005833DB" w:rsidP="009E2F61">
      <w:pPr>
        <w:spacing w:after="0" w:line="240" w:lineRule="auto"/>
        <w:ind w:firstLine="567"/>
        <w:jc w:val="center"/>
        <w:rPr>
          <w:rFonts w:ascii="Arial" w:hAnsi="Arial" w:cs="Arial"/>
          <w:sz w:val="24"/>
          <w:szCs w:val="24"/>
        </w:rPr>
      </w:pPr>
      <w:r w:rsidRPr="009E2F61">
        <w:rPr>
          <w:rFonts w:ascii="Arial" w:hAnsi="Arial" w:cs="Arial"/>
          <w:sz w:val="24"/>
          <w:szCs w:val="24"/>
        </w:rPr>
        <w:t>2.3 Охранные зоны магистральных трубопроводов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Охранные зоны устанавливаются: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вокруг емкостей для хранения и </w:t>
      </w:r>
      <w:proofErr w:type="spellStart"/>
      <w:r w:rsidRPr="009E2F61">
        <w:rPr>
          <w:rFonts w:ascii="Arial" w:hAnsi="Arial" w:cs="Arial"/>
          <w:sz w:val="24"/>
          <w:szCs w:val="24"/>
        </w:rPr>
        <w:t>разгазирования</w:t>
      </w:r>
      <w:proofErr w:type="spellEnd"/>
      <w:r w:rsidRPr="009E2F61">
        <w:rPr>
          <w:rFonts w:ascii="Arial" w:hAnsi="Arial" w:cs="Arial"/>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5833DB" w:rsidRPr="009E2F61" w:rsidRDefault="005833DB" w:rsidP="009E2F61">
      <w:pPr>
        <w:spacing w:after="0" w:line="240" w:lineRule="auto"/>
        <w:ind w:firstLine="567"/>
        <w:rPr>
          <w:rFonts w:ascii="Arial" w:hAnsi="Arial" w:cs="Arial"/>
          <w:sz w:val="24"/>
          <w:szCs w:val="24"/>
        </w:rPr>
      </w:pPr>
      <w:proofErr w:type="gramStart"/>
      <w:r w:rsidRPr="009E2F61">
        <w:rPr>
          <w:rFonts w:ascii="Arial" w:hAnsi="Arial" w:cs="Arial"/>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Режим использования охранной зоны: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охранных зонах трубопроводов запрещается: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lastRenderedPageBreak/>
        <w:t>а) перемещать, засыпать и ломать опознавательные и сигнальные знаки, контрольно - измерительные пункты;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устраивать всякого рода свалки, выливать растворы кислот, солей и щелочей;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е) разводить огонь и размещать какие-либо открытые или закрытые источники огня.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охранных зонах трубопроводов без письменного разрешения предприятий трубопроводного транспорта запрещается: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а) возводить любые постройки и сооружения;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г) производить мелиоративные земляные работы, сооружать оросительные и осушительные системы;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д) производить всякого рода открытые и подземные, горные, строительные, монтажные и взрывные работы, планировку грунта.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е) производить </w:t>
      </w:r>
      <w:proofErr w:type="spellStart"/>
      <w:r w:rsidRPr="009E2F61">
        <w:rPr>
          <w:rFonts w:ascii="Arial" w:hAnsi="Arial" w:cs="Arial"/>
          <w:sz w:val="24"/>
          <w:szCs w:val="24"/>
        </w:rPr>
        <w:t>геологосъемочные</w:t>
      </w:r>
      <w:proofErr w:type="spellEnd"/>
      <w:r w:rsidRPr="009E2F61">
        <w:rPr>
          <w:rFonts w:ascii="Arial" w:hAnsi="Arial" w:cs="Arial"/>
          <w:sz w:val="24"/>
          <w:szCs w:val="24"/>
        </w:rPr>
        <w:t xml:space="preserve">, </w:t>
      </w:r>
      <w:proofErr w:type="spellStart"/>
      <w:proofErr w:type="gramStart"/>
      <w:r w:rsidRPr="009E2F61">
        <w:rPr>
          <w:rFonts w:ascii="Arial" w:hAnsi="Arial" w:cs="Arial"/>
          <w:sz w:val="24"/>
          <w:szCs w:val="24"/>
        </w:rPr>
        <w:t>геолого</w:t>
      </w:r>
      <w:proofErr w:type="spellEnd"/>
      <w:r w:rsidRPr="009E2F61">
        <w:rPr>
          <w:rFonts w:ascii="Arial" w:hAnsi="Arial" w:cs="Arial"/>
          <w:sz w:val="24"/>
          <w:szCs w:val="24"/>
        </w:rPr>
        <w:t xml:space="preserve"> - разведочные</w:t>
      </w:r>
      <w:proofErr w:type="gramEnd"/>
      <w:r w:rsidRPr="009E2F61">
        <w:rPr>
          <w:rFonts w:ascii="Arial" w:hAnsi="Arial" w:cs="Arial"/>
          <w:sz w:val="24"/>
          <w:szCs w:val="24"/>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5833DB" w:rsidRPr="009E2F61" w:rsidRDefault="005833DB" w:rsidP="009E2F61">
      <w:pPr>
        <w:spacing w:after="0" w:line="240" w:lineRule="auto"/>
        <w:ind w:firstLine="567"/>
        <w:rPr>
          <w:rFonts w:ascii="Arial" w:hAnsi="Arial" w:cs="Arial"/>
          <w:sz w:val="24"/>
          <w:szCs w:val="24"/>
        </w:rPr>
      </w:pPr>
    </w:p>
    <w:p w:rsidR="005833DB" w:rsidRPr="009E2F61" w:rsidRDefault="005833DB" w:rsidP="009E2F61">
      <w:pPr>
        <w:spacing w:after="0" w:line="240" w:lineRule="auto"/>
        <w:ind w:firstLine="567"/>
        <w:jc w:val="center"/>
        <w:rPr>
          <w:rFonts w:ascii="Arial" w:hAnsi="Arial" w:cs="Arial"/>
          <w:sz w:val="24"/>
          <w:szCs w:val="24"/>
        </w:rPr>
      </w:pPr>
      <w:r w:rsidRPr="009E2F61">
        <w:rPr>
          <w:rFonts w:ascii="Arial" w:hAnsi="Arial" w:cs="Arial"/>
          <w:sz w:val="24"/>
          <w:szCs w:val="24"/>
        </w:rPr>
        <w:t>2.4 Охранные зоны объектов электросетевого хозяйства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 Размеры охранных зон</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9E2F61">
        <w:rPr>
          <w:rFonts w:ascii="Arial" w:hAnsi="Arial" w:cs="Arial"/>
          <w:sz w:val="24"/>
          <w:szCs w:val="24"/>
        </w:rPr>
        <w:t>неотклоненном</w:t>
      </w:r>
      <w:proofErr w:type="spellEnd"/>
      <w:r w:rsidRPr="009E2F61">
        <w:rPr>
          <w:rFonts w:ascii="Arial" w:hAnsi="Arial" w:cs="Arial"/>
          <w:sz w:val="24"/>
          <w:szCs w:val="24"/>
        </w:rPr>
        <w:t xml:space="preserve"> их положении на следующем расстоянии: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до 1 кВ – 2 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1-20 кВ – 10 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35 кВ – 15 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110 кВ – 20 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150, 220 кВ - 25 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300, 500, +/- 400 кВ- 30 м.</w:t>
      </w:r>
    </w:p>
    <w:p w:rsidR="005833DB" w:rsidRPr="009E2F61" w:rsidRDefault="005833DB" w:rsidP="009E2F61">
      <w:pPr>
        <w:spacing w:after="0" w:line="240" w:lineRule="auto"/>
        <w:ind w:firstLine="567"/>
        <w:rPr>
          <w:rFonts w:ascii="Arial" w:hAnsi="Arial" w:cs="Arial"/>
          <w:sz w:val="24"/>
          <w:szCs w:val="24"/>
        </w:rPr>
      </w:pPr>
      <w:proofErr w:type="gramStart"/>
      <w:r w:rsidRPr="009E2F61">
        <w:rPr>
          <w:rFonts w:ascii="Arial" w:hAnsi="Arial" w:cs="Arial"/>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w:t>
      </w:r>
      <w:r w:rsidRPr="009E2F61">
        <w:rPr>
          <w:rFonts w:ascii="Arial" w:hAnsi="Arial" w:cs="Arial"/>
          <w:sz w:val="24"/>
          <w:szCs w:val="24"/>
        </w:rPr>
        <w:lastRenderedPageBreak/>
        <w:t>прохождении кабельных линий напряжением до 1 киловольта в городах под тротуарами - на 0,6 метра в сторону зданий</w:t>
      </w:r>
      <w:proofErr w:type="gramEnd"/>
      <w:r w:rsidRPr="009E2F61">
        <w:rPr>
          <w:rFonts w:ascii="Arial" w:hAnsi="Arial" w:cs="Arial"/>
          <w:sz w:val="24"/>
          <w:szCs w:val="24"/>
        </w:rPr>
        <w:t xml:space="preserve"> и сооружений и на 1 метр в сторону проезжей части улицы);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а) строительство, капитальный ремонт, реконструкция или снос зданий и сооружений;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б) горные, взрывные, мелиоративные работы, в том числе связанные с временным затоплением земель;</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посадка и вырубка деревьев и кустарников;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9E2F61">
        <w:rPr>
          <w:rFonts w:ascii="Arial" w:hAnsi="Arial" w:cs="Arial"/>
          <w:sz w:val="24"/>
          <w:szCs w:val="24"/>
        </w:rPr>
        <w:t>провеса проводов переходов воздушных линий электропередачи</w:t>
      </w:r>
      <w:proofErr w:type="gramEnd"/>
      <w:r w:rsidRPr="009E2F61">
        <w:rPr>
          <w:rFonts w:ascii="Arial" w:hAnsi="Arial" w:cs="Arial"/>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4. В целях защиты населения от воздействия электрического поля, создаваемого воздушными линиями электропередачи (</w:t>
      </w:r>
      <w:proofErr w:type="gramStart"/>
      <w:r w:rsidRPr="009E2F61">
        <w:rPr>
          <w:rFonts w:ascii="Arial" w:hAnsi="Arial" w:cs="Arial"/>
          <w:sz w:val="24"/>
          <w:szCs w:val="24"/>
        </w:rPr>
        <w:t>ВЛ</w:t>
      </w:r>
      <w:proofErr w:type="gramEnd"/>
      <w:r w:rsidRPr="009E2F61">
        <w:rPr>
          <w:rFonts w:ascii="Arial" w:hAnsi="Arial" w:cs="Arial"/>
          <w:sz w:val="24"/>
          <w:szCs w:val="24"/>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Для вновь проектируемых </w:t>
      </w:r>
      <w:proofErr w:type="gramStart"/>
      <w:r w:rsidRPr="009E2F61">
        <w:rPr>
          <w:rFonts w:ascii="Arial" w:hAnsi="Arial" w:cs="Arial"/>
          <w:sz w:val="24"/>
          <w:szCs w:val="24"/>
        </w:rPr>
        <w:t>ВЛ</w:t>
      </w:r>
      <w:proofErr w:type="gramEnd"/>
      <w:r w:rsidRPr="009E2F61">
        <w:rPr>
          <w:rFonts w:ascii="Arial" w:hAnsi="Arial" w:cs="Arial"/>
          <w:sz w:val="24"/>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- 20 м - для </w:t>
      </w:r>
      <w:proofErr w:type="gramStart"/>
      <w:r w:rsidRPr="009E2F61">
        <w:rPr>
          <w:rFonts w:ascii="Arial" w:hAnsi="Arial" w:cs="Arial"/>
          <w:sz w:val="24"/>
          <w:szCs w:val="24"/>
        </w:rPr>
        <w:t>ВЛ</w:t>
      </w:r>
      <w:proofErr w:type="gramEnd"/>
      <w:r w:rsidRPr="009E2F61">
        <w:rPr>
          <w:rFonts w:ascii="Arial" w:hAnsi="Arial" w:cs="Arial"/>
          <w:sz w:val="24"/>
          <w:szCs w:val="24"/>
        </w:rPr>
        <w:t xml:space="preserve"> напряжением 330 кВ;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- 30 м - для </w:t>
      </w:r>
      <w:proofErr w:type="gramStart"/>
      <w:r w:rsidRPr="009E2F61">
        <w:rPr>
          <w:rFonts w:ascii="Arial" w:hAnsi="Arial" w:cs="Arial"/>
          <w:sz w:val="24"/>
          <w:szCs w:val="24"/>
        </w:rPr>
        <w:t>ВЛ</w:t>
      </w:r>
      <w:proofErr w:type="gramEnd"/>
      <w:r w:rsidRPr="009E2F61">
        <w:rPr>
          <w:rFonts w:ascii="Arial" w:hAnsi="Arial" w:cs="Arial"/>
          <w:sz w:val="24"/>
          <w:szCs w:val="24"/>
        </w:rPr>
        <w:t xml:space="preserve"> напряжением 500 кВ;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- 40 м - для </w:t>
      </w:r>
      <w:proofErr w:type="gramStart"/>
      <w:r w:rsidRPr="009E2F61">
        <w:rPr>
          <w:rFonts w:ascii="Arial" w:hAnsi="Arial" w:cs="Arial"/>
          <w:sz w:val="24"/>
          <w:szCs w:val="24"/>
        </w:rPr>
        <w:t>ВЛ</w:t>
      </w:r>
      <w:proofErr w:type="gramEnd"/>
      <w:r w:rsidRPr="009E2F61">
        <w:rPr>
          <w:rFonts w:ascii="Arial" w:hAnsi="Arial" w:cs="Arial"/>
          <w:sz w:val="24"/>
          <w:szCs w:val="24"/>
        </w:rPr>
        <w:t xml:space="preserve"> напряжением 750 кВ;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- 55 м - для </w:t>
      </w:r>
      <w:proofErr w:type="gramStart"/>
      <w:r w:rsidRPr="009E2F61">
        <w:rPr>
          <w:rFonts w:ascii="Arial" w:hAnsi="Arial" w:cs="Arial"/>
          <w:sz w:val="24"/>
          <w:szCs w:val="24"/>
        </w:rPr>
        <w:t>ВЛ</w:t>
      </w:r>
      <w:proofErr w:type="gramEnd"/>
      <w:r w:rsidRPr="009E2F61">
        <w:rPr>
          <w:rFonts w:ascii="Arial" w:hAnsi="Arial" w:cs="Arial"/>
          <w:sz w:val="24"/>
          <w:szCs w:val="24"/>
        </w:rPr>
        <w:t xml:space="preserve"> напряжением 1150 кВ.</w:t>
      </w:r>
    </w:p>
    <w:p w:rsidR="005833DB" w:rsidRPr="009E2F61" w:rsidRDefault="005833DB" w:rsidP="009E2F61">
      <w:pPr>
        <w:spacing w:after="0" w:line="240" w:lineRule="auto"/>
        <w:rPr>
          <w:rFonts w:ascii="Arial" w:hAnsi="Arial" w:cs="Arial"/>
          <w:sz w:val="24"/>
          <w:szCs w:val="24"/>
        </w:rPr>
      </w:pPr>
    </w:p>
    <w:p w:rsidR="005833DB" w:rsidRPr="009E2F61" w:rsidRDefault="005833DB" w:rsidP="009E2F61">
      <w:pPr>
        <w:spacing w:after="0" w:line="240" w:lineRule="auto"/>
        <w:ind w:firstLine="567"/>
        <w:jc w:val="center"/>
        <w:rPr>
          <w:rFonts w:ascii="Arial" w:hAnsi="Arial" w:cs="Arial"/>
          <w:sz w:val="24"/>
          <w:szCs w:val="24"/>
        </w:rPr>
      </w:pPr>
    </w:p>
    <w:p w:rsidR="005833DB" w:rsidRPr="009E2F61" w:rsidRDefault="005833DB" w:rsidP="009E2F61">
      <w:pPr>
        <w:spacing w:after="0" w:line="240" w:lineRule="auto"/>
        <w:ind w:firstLine="567"/>
        <w:jc w:val="center"/>
        <w:rPr>
          <w:rFonts w:ascii="Arial" w:hAnsi="Arial" w:cs="Arial"/>
          <w:sz w:val="24"/>
          <w:szCs w:val="24"/>
          <w:highlight w:val="yellow"/>
        </w:rPr>
      </w:pPr>
      <w:r w:rsidRPr="009E2F61">
        <w:rPr>
          <w:rFonts w:ascii="Arial" w:hAnsi="Arial" w:cs="Arial"/>
          <w:sz w:val="24"/>
          <w:szCs w:val="24"/>
        </w:rPr>
        <w:t>2.5 Охранная зона и санитарно-защитная зона линий связи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1. На трассах кабельных и воздушных линий связи и линий радиофикации: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lastRenderedPageBreak/>
        <w:t>Охранные зоны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а) устанавливаются охранные зоны:</w:t>
      </w:r>
    </w:p>
    <w:p w:rsidR="005833DB" w:rsidRPr="009E2F61" w:rsidRDefault="005833DB" w:rsidP="009E2F61">
      <w:pPr>
        <w:spacing w:after="0" w:line="240" w:lineRule="auto"/>
        <w:ind w:firstLine="567"/>
        <w:rPr>
          <w:rFonts w:ascii="Arial" w:hAnsi="Arial" w:cs="Arial"/>
          <w:sz w:val="24"/>
          <w:szCs w:val="24"/>
        </w:rPr>
      </w:pPr>
      <w:proofErr w:type="gramStart"/>
      <w:r w:rsidRPr="009E2F61">
        <w:rPr>
          <w:rFonts w:ascii="Arial" w:hAnsi="Arial" w:cs="Arial"/>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б) создаются просеки в лесных массивах и зеленых насаждениях:</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вдоль трассы кабеля связи - шириной не менее 6 метров (по 3 метра с каждой стороны от кабеля связи);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3. Уровни электромагнитных излучений не должны превышать предельно допустимые уровни (далее - ПДУ) согласно приложению 1 к СанПиН 2.1.8/2.2.4.1383-03.</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Границы санитарно-защитных зон определяются на высоте 2 м от поверхности земли по ПДУ.</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5833DB" w:rsidRPr="009E2F61" w:rsidRDefault="005833DB" w:rsidP="009E2F61">
      <w:pPr>
        <w:spacing w:after="0" w:line="240" w:lineRule="auto"/>
        <w:ind w:firstLine="567"/>
        <w:jc w:val="center"/>
        <w:rPr>
          <w:rFonts w:ascii="Arial" w:hAnsi="Arial" w:cs="Arial"/>
          <w:sz w:val="24"/>
          <w:szCs w:val="24"/>
        </w:rPr>
      </w:pPr>
    </w:p>
    <w:p w:rsidR="005833DB" w:rsidRPr="009E2F61" w:rsidRDefault="005833DB" w:rsidP="009E2F61">
      <w:pPr>
        <w:spacing w:after="0" w:line="240" w:lineRule="auto"/>
        <w:ind w:firstLine="567"/>
        <w:jc w:val="center"/>
        <w:rPr>
          <w:rFonts w:ascii="Arial" w:hAnsi="Arial" w:cs="Arial"/>
          <w:kern w:val="1"/>
          <w:sz w:val="24"/>
          <w:szCs w:val="24"/>
          <w:lang w:eastAsia="ar-SA"/>
        </w:rPr>
      </w:pPr>
      <w:r w:rsidRPr="009E2F61">
        <w:rPr>
          <w:rFonts w:ascii="Arial" w:hAnsi="Arial" w:cs="Arial"/>
          <w:sz w:val="24"/>
          <w:szCs w:val="24"/>
        </w:rPr>
        <w:t xml:space="preserve">3. </w:t>
      </w:r>
      <w:r w:rsidRPr="009E2F61">
        <w:rPr>
          <w:rFonts w:ascii="Arial" w:hAnsi="Arial" w:cs="Arial"/>
          <w:kern w:val="1"/>
          <w:sz w:val="24"/>
          <w:szCs w:val="24"/>
          <w:lang w:eastAsia="ar-SA"/>
        </w:rPr>
        <w:t>Ограничения по воздействию природных и техногенных факторов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3.1 Зоны подтопления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Защита от подтопления должна включать в себя: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локальную защиту зданий, сооружений, грунтов оснований и защиту застроенной территории в целом;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водоотведение;</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утилизацию (при необходимости очистки) дренажных вод;</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lastRenderedPageBreak/>
        <w:t xml:space="preserve">- систему мониторинга за режимом подземных и поверхностных вод, за расходами (утечками) и напорами в </w:t>
      </w:r>
      <w:proofErr w:type="spellStart"/>
      <w:r w:rsidRPr="009E2F61">
        <w:rPr>
          <w:rFonts w:ascii="Arial" w:hAnsi="Arial" w:cs="Arial"/>
          <w:sz w:val="24"/>
          <w:szCs w:val="24"/>
        </w:rPr>
        <w:t>водонесущих</w:t>
      </w:r>
      <w:proofErr w:type="spellEnd"/>
      <w:r w:rsidRPr="009E2F61">
        <w:rPr>
          <w:rFonts w:ascii="Arial" w:hAnsi="Arial" w:cs="Arial"/>
          <w:sz w:val="24"/>
          <w:szCs w:val="24"/>
        </w:rPr>
        <w:t xml:space="preserve"> коммуникациях, за деформациями оснований, зданий и сооружений, а также за работой сооружений инженерной защиты.</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5833DB" w:rsidRPr="009E2F61" w:rsidRDefault="005833DB" w:rsidP="009E2F61">
      <w:pPr>
        <w:spacing w:after="0" w:line="240" w:lineRule="auto"/>
        <w:rPr>
          <w:rFonts w:ascii="Arial" w:hAnsi="Arial" w:cs="Arial"/>
          <w:sz w:val="24"/>
          <w:szCs w:val="24"/>
        </w:rPr>
      </w:pPr>
    </w:p>
    <w:p w:rsidR="005833DB" w:rsidRPr="009E2F61" w:rsidRDefault="005833DB" w:rsidP="009E2F61">
      <w:pPr>
        <w:spacing w:after="0" w:line="240" w:lineRule="auto"/>
        <w:ind w:firstLine="567"/>
        <w:jc w:val="center"/>
        <w:rPr>
          <w:rFonts w:ascii="Arial" w:hAnsi="Arial" w:cs="Arial"/>
          <w:sz w:val="24"/>
          <w:szCs w:val="24"/>
        </w:rPr>
      </w:pPr>
      <w:r w:rsidRPr="009E2F61">
        <w:rPr>
          <w:rFonts w:ascii="Arial" w:hAnsi="Arial" w:cs="Arial"/>
          <w:sz w:val="24"/>
          <w:szCs w:val="24"/>
        </w:rPr>
        <w:t>3.2 Зона затопления паводком 1% обеспеченности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5833DB" w:rsidRPr="009E2F61" w:rsidRDefault="005833DB" w:rsidP="009E2F61">
      <w:pPr>
        <w:spacing w:after="0" w:line="240" w:lineRule="auto"/>
        <w:ind w:firstLine="567"/>
        <w:jc w:val="center"/>
        <w:rPr>
          <w:rFonts w:ascii="Arial" w:hAnsi="Arial" w:cs="Arial"/>
          <w:sz w:val="24"/>
          <w:szCs w:val="24"/>
        </w:rPr>
      </w:pPr>
    </w:p>
    <w:p w:rsidR="005833DB" w:rsidRPr="009E2F61" w:rsidRDefault="005833DB" w:rsidP="009E2F61">
      <w:pPr>
        <w:spacing w:after="0" w:line="240" w:lineRule="auto"/>
        <w:ind w:firstLine="567"/>
        <w:jc w:val="center"/>
        <w:rPr>
          <w:rFonts w:ascii="Arial" w:hAnsi="Arial" w:cs="Arial"/>
          <w:sz w:val="24"/>
          <w:szCs w:val="24"/>
        </w:rPr>
      </w:pPr>
      <w:r w:rsidRPr="009E2F61">
        <w:rPr>
          <w:rFonts w:ascii="Arial" w:hAnsi="Arial" w:cs="Arial"/>
          <w:sz w:val="24"/>
          <w:szCs w:val="24"/>
        </w:rPr>
        <w:t>3.3 Территории подверженные экзогенным геологическим процессам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изменение рельефа склона в целях повышения его устойчивости;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регулирование стока поверхностных вод с помощью вертикальной планировки территории и устройства системы поверхностного водоотвода;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предотвращение инфильтрации воды в грунт и эрозионных процессов;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искусственное понижение уровня подземных вод;</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w:t>
      </w:r>
      <w:proofErr w:type="spellStart"/>
      <w:r w:rsidRPr="009E2F61">
        <w:rPr>
          <w:rFonts w:ascii="Arial" w:hAnsi="Arial" w:cs="Arial"/>
          <w:sz w:val="24"/>
          <w:szCs w:val="24"/>
        </w:rPr>
        <w:t>агролесомелиорация</w:t>
      </w:r>
      <w:proofErr w:type="spellEnd"/>
      <w:r w:rsidRPr="009E2F61">
        <w:rPr>
          <w:rFonts w:ascii="Arial" w:hAnsi="Arial" w:cs="Arial"/>
          <w:sz w:val="24"/>
          <w:szCs w:val="24"/>
        </w:rPr>
        <w:t>;</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закрепление грунтов (в том числе армированием);</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удерживающих сооружений;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террасирование склонов;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5833DB" w:rsidRPr="009E2F61" w:rsidRDefault="005833DB" w:rsidP="009E2F61">
      <w:pPr>
        <w:spacing w:after="0" w:line="240" w:lineRule="auto"/>
        <w:rPr>
          <w:rFonts w:ascii="Arial" w:hAnsi="Arial" w:cs="Arial"/>
          <w:sz w:val="24"/>
          <w:szCs w:val="24"/>
        </w:rPr>
      </w:pPr>
    </w:p>
    <w:p w:rsidR="005833DB" w:rsidRPr="009E2F61" w:rsidRDefault="005833DB" w:rsidP="009E2F61">
      <w:pPr>
        <w:spacing w:after="0" w:line="240" w:lineRule="auto"/>
        <w:ind w:firstLine="567"/>
        <w:jc w:val="center"/>
        <w:rPr>
          <w:rFonts w:ascii="Arial" w:hAnsi="Arial" w:cs="Arial"/>
          <w:sz w:val="24"/>
          <w:szCs w:val="24"/>
        </w:rPr>
      </w:pPr>
      <w:r w:rsidRPr="009E2F61">
        <w:rPr>
          <w:rFonts w:ascii="Arial" w:hAnsi="Arial" w:cs="Arial"/>
          <w:sz w:val="24"/>
          <w:szCs w:val="24"/>
        </w:rPr>
        <w:t>3.4 Карстовые проявления</w:t>
      </w:r>
    </w:p>
    <w:p w:rsidR="005833DB" w:rsidRPr="009E2F61" w:rsidRDefault="005833DB" w:rsidP="009E2F61">
      <w:pPr>
        <w:spacing w:after="0" w:line="240" w:lineRule="auto"/>
        <w:ind w:firstLine="567"/>
        <w:rPr>
          <w:rFonts w:ascii="Arial" w:hAnsi="Arial" w:cs="Arial"/>
          <w:sz w:val="24"/>
          <w:szCs w:val="24"/>
        </w:rPr>
      </w:pPr>
      <w:proofErr w:type="spellStart"/>
      <w:proofErr w:type="gramStart"/>
      <w:r w:rsidRPr="009E2F61">
        <w:rPr>
          <w:rFonts w:ascii="Arial" w:hAnsi="Arial" w:cs="Arial"/>
          <w:sz w:val="24"/>
          <w:szCs w:val="24"/>
        </w:rPr>
        <w:t>Противокарстовые</w:t>
      </w:r>
      <w:proofErr w:type="spellEnd"/>
      <w:r w:rsidRPr="009E2F61">
        <w:rPr>
          <w:rFonts w:ascii="Arial" w:hAnsi="Arial" w:cs="Arial"/>
          <w:sz w:val="24"/>
          <w:szCs w:val="24"/>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В состав планировочных мероприятий входят:</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9E2F61">
        <w:rPr>
          <w:rFonts w:ascii="Arial" w:hAnsi="Arial" w:cs="Arial"/>
          <w:sz w:val="24"/>
          <w:szCs w:val="24"/>
        </w:rPr>
        <w:t>карстоопасных</w:t>
      </w:r>
      <w:proofErr w:type="spellEnd"/>
      <w:r w:rsidRPr="009E2F61">
        <w:rPr>
          <w:rFonts w:ascii="Arial" w:hAnsi="Arial" w:cs="Arial"/>
          <w:sz w:val="24"/>
          <w:szCs w:val="24"/>
        </w:rPr>
        <w:t xml:space="preserve"> участков и размещением на них зеленых насаждений;</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разработка инженерной защиты территорий от техногенного влияния строительства на развитие карста;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lastRenderedPageBreak/>
        <w:t>-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К водозащитным мероприятиям относятся:</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мероприятия по борьбе с утечками промышленных и хозяйственно-бытовых вод, в особенности агрессивных;</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 xml:space="preserve">- недопущение скопления поверхностных вод в котлованах и на площадках в период строительства, строгий контроль качества работ по гидроизоляции, укладке </w:t>
      </w:r>
      <w:proofErr w:type="spellStart"/>
      <w:r w:rsidRPr="009E2F61">
        <w:rPr>
          <w:rFonts w:ascii="Arial" w:hAnsi="Arial" w:cs="Arial"/>
          <w:sz w:val="24"/>
          <w:szCs w:val="24"/>
        </w:rPr>
        <w:t>водонесущих</w:t>
      </w:r>
      <w:proofErr w:type="spellEnd"/>
      <w:r w:rsidRPr="009E2F61">
        <w:rPr>
          <w:rFonts w:ascii="Arial" w:hAnsi="Arial" w:cs="Arial"/>
          <w:sz w:val="24"/>
          <w:szCs w:val="24"/>
        </w:rPr>
        <w:t xml:space="preserve"> коммуникаций и продуктопроводов, засыпке пазух котлованов.</w:t>
      </w:r>
    </w:p>
    <w:p w:rsidR="005833DB" w:rsidRPr="009E2F61" w:rsidRDefault="005833DB" w:rsidP="009E2F61">
      <w:pPr>
        <w:spacing w:after="0" w:line="240" w:lineRule="auto"/>
        <w:ind w:firstLine="567"/>
        <w:rPr>
          <w:rFonts w:ascii="Arial" w:hAnsi="Arial" w:cs="Arial"/>
          <w:sz w:val="24"/>
          <w:szCs w:val="24"/>
        </w:rPr>
      </w:pPr>
    </w:p>
    <w:p w:rsidR="005833DB" w:rsidRPr="009E2F61" w:rsidRDefault="005833DB" w:rsidP="009E2F61">
      <w:pPr>
        <w:spacing w:after="0" w:line="240" w:lineRule="auto"/>
        <w:ind w:firstLine="567"/>
        <w:jc w:val="center"/>
        <w:rPr>
          <w:rFonts w:ascii="Arial" w:hAnsi="Arial" w:cs="Arial"/>
          <w:sz w:val="24"/>
          <w:szCs w:val="24"/>
        </w:rPr>
      </w:pPr>
      <w:r w:rsidRPr="009E2F61">
        <w:rPr>
          <w:rFonts w:ascii="Arial" w:hAnsi="Arial" w:cs="Arial"/>
          <w:sz w:val="24"/>
          <w:szCs w:val="24"/>
        </w:rPr>
        <w:t>3.5. Нарушенные территории.</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5833DB" w:rsidRPr="009E2F61" w:rsidRDefault="005833DB" w:rsidP="009E2F61">
      <w:pPr>
        <w:spacing w:after="0" w:line="240" w:lineRule="auto"/>
        <w:ind w:firstLine="567"/>
        <w:rPr>
          <w:rFonts w:ascii="Arial" w:hAnsi="Arial" w:cs="Arial"/>
          <w:sz w:val="24"/>
          <w:szCs w:val="24"/>
        </w:rPr>
      </w:pPr>
      <w:r w:rsidRPr="009E2F61">
        <w:rPr>
          <w:rFonts w:ascii="Arial" w:hAnsi="Arial" w:cs="Arial"/>
          <w:sz w:val="24"/>
          <w:szCs w:val="24"/>
        </w:rPr>
        <w:t>Рекультивацию и благоустройство территорий следует разрабатывать с учетом требований ГОСТ 17.5.3.04-83* и ГОСТ 17.5.3.05-84.</w:t>
      </w:r>
    </w:p>
    <w:p w:rsidR="009E2F61" w:rsidRDefault="009E2F61" w:rsidP="009E2F61">
      <w:pPr>
        <w:spacing w:after="0" w:line="240" w:lineRule="auto"/>
        <w:ind w:firstLine="567"/>
        <w:rPr>
          <w:rFonts w:ascii="Arial" w:hAnsi="Arial" w:cs="Arial"/>
          <w:sz w:val="24"/>
          <w:szCs w:val="24"/>
        </w:rPr>
        <w:sectPr w:rsidR="009E2F61" w:rsidSect="009E2F61">
          <w:pgSz w:w="11906" w:h="16838"/>
          <w:pgMar w:top="1134" w:right="851" w:bottom="1134" w:left="1134" w:header="709" w:footer="709" w:gutter="0"/>
          <w:cols w:space="708"/>
          <w:docGrid w:linePitch="360"/>
        </w:sectPr>
      </w:pPr>
    </w:p>
    <w:p w:rsidR="00BD449E" w:rsidRPr="009E2F61" w:rsidRDefault="00BD449E" w:rsidP="009E2F61">
      <w:pPr>
        <w:spacing w:after="0" w:line="240" w:lineRule="auto"/>
        <w:ind w:firstLine="567"/>
        <w:jc w:val="right"/>
        <w:rPr>
          <w:rFonts w:ascii="Arial" w:hAnsi="Arial" w:cs="Arial"/>
          <w:sz w:val="24"/>
          <w:szCs w:val="24"/>
        </w:rPr>
      </w:pPr>
      <w:r w:rsidRPr="009E2F61">
        <w:rPr>
          <w:rFonts w:ascii="Arial" w:hAnsi="Arial" w:cs="Arial"/>
          <w:sz w:val="24"/>
          <w:szCs w:val="24"/>
        </w:rPr>
        <w:lastRenderedPageBreak/>
        <w:t>приложение 1</w:t>
      </w:r>
    </w:p>
    <w:p w:rsidR="009E2F61" w:rsidRDefault="0080165B" w:rsidP="009E2F61">
      <w:pPr>
        <w:spacing w:after="0" w:line="240" w:lineRule="auto"/>
        <w:rPr>
          <w:rFonts w:ascii="Arial" w:hAnsi="Arial" w:cs="Arial"/>
          <w:sz w:val="24"/>
          <w:szCs w:val="24"/>
        </w:rPr>
        <w:sectPr w:rsidR="009E2F61" w:rsidSect="009E2F61">
          <w:pgSz w:w="11906" w:h="16838"/>
          <w:pgMar w:top="1134" w:right="851" w:bottom="1134" w:left="1134" w:header="709" w:footer="709" w:gutter="0"/>
          <w:cols w:space="708"/>
          <w:docGrid w:linePitch="360"/>
        </w:sectPr>
      </w:pPr>
      <w:r w:rsidRPr="009E2F61">
        <w:rPr>
          <w:rFonts w:ascii="Arial" w:hAnsi="Arial" w:cs="Arial"/>
          <w:noProof/>
          <w:sz w:val="24"/>
          <w:szCs w:val="24"/>
        </w:rPr>
        <w:drawing>
          <wp:inline distT="0" distB="0" distL="0" distR="0">
            <wp:extent cx="5940425" cy="4201160"/>
            <wp:effectExtent l="19050" t="0" r="3175" b="0"/>
            <wp:docPr id="3" name="Рисунок 2" descr="Воронежское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ронежское СП.jpg"/>
                    <pic:cNvPicPr/>
                  </pic:nvPicPr>
                  <pic:blipFill>
                    <a:blip r:embed="rId10" cstate="print"/>
                    <a:stretch>
                      <a:fillRect/>
                    </a:stretch>
                  </pic:blipFill>
                  <pic:spPr>
                    <a:xfrm>
                      <a:off x="0" y="0"/>
                      <a:ext cx="5940425" cy="4201160"/>
                    </a:xfrm>
                    <a:prstGeom prst="rect">
                      <a:avLst/>
                    </a:prstGeom>
                  </pic:spPr>
                </pic:pic>
              </a:graphicData>
            </a:graphic>
          </wp:inline>
        </w:drawing>
      </w:r>
    </w:p>
    <w:p w:rsidR="005F5819" w:rsidRPr="009E2F61" w:rsidRDefault="00F827B3" w:rsidP="009E2F61">
      <w:pPr>
        <w:spacing w:after="0" w:line="240" w:lineRule="auto"/>
        <w:ind w:firstLine="567"/>
        <w:jc w:val="right"/>
        <w:rPr>
          <w:rFonts w:ascii="Arial" w:hAnsi="Arial" w:cs="Arial"/>
          <w:sz w:val="24"/>
          <w:szCs w:val="24"/>
        </w:rPr>
      </w:pPr>
      <w:r w:rsidRPr="009E2F61">
        <w:rPr>
          <w:rFonts w:ascii="Arial" w:hAnsi="Arial" w:cs="Arial"/>
          <w:sz w:val="24"/>
          <w:szCs w:val="24"/>
        </w:rPr>
        <w:lastRenderedPageBreak/>
        <w:t>Приложение2</w:t>
      </w:r>
    </w:p>
    <w:p w:rsidR="00527420" w:rsidRPr="009E2F61" w:rsidRDefault="00F827B3" w:rsidP="009E2F61">
      <w:pPr>
        <w:spacing w:after="0" w:line="240" w:lineRule="auto"/>
        <w:rPr>
          <w:rFonts w:ascii="Arial" w:hAnsi="Arial" w:cs="Arial"/>
          <w:sz w:val="24"/>
          <w:szCs w:val="24"/>
        </w:rPr>
      </w:pPr>
      <w:r w:rsidRPr="009E2F61">
        <w:rPr>
          <w:rFonts w:ascii="Arial" w:hAnsi="Arial" w:cs="Arial"/>
          <w:noProof/>
          <w:sz w:val="24"/>
          <w:szCs w:val="24"/>
        </w:rPr>
        <w:drawing>
          <wp:inline distT="0" distB="0" distL="0" distR="0">
            <wp:extent cx="5940425" cy="8410575"/>
            <wp:effectExtent l="0" t="0" r="0" b="0"/>
            <wp:docPr id="1" name="Рисунок 3" descr="п.схв.Воронежский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схв.Воронежский .jpg"/>
                    <pic:cNvPicPr/>
                  </pic:nvPicPr>
                  <pic:blipFill>
                    <a:blip r:embed="rId11" cstate="print"/>
                    <a:stretch>
                      <a:fillRect/>
                    </a:stretch>
                  </pic:blipFill>
                  <pic:spPr>
                    <a:xfrm>
                      <a:off x="0" y="0"/>
                      <a:ext cx="5940425" cy="8410575"/>
                    </a:xfrm>
                    <a:prstGeom prst="rect">
                      <a:avLst/>
                    </a:prstGeom>
                  </pic:spPr>
                </pic:pic>
              </a:graphicData>
            </a:graphic>
          </wp:inline>
        </w:drawing>
      </w:r>
    </w:p>
    <w:sectPr w:rsidR="00527420" w:rsidRPr="009E2F61" w:rsidSect="009E2F6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
    <w:nsid w:val="00000029"/>
    <w:multiLevelType w:val="singleLevel"/>
    <w:tmpl w:val="00000029"/>
    <w:name w:val="WW8Num41"/>
    <w:lvl w:ilvl="0">
      <w:start w:val="1"/>
      <w:numFmt w:val="bullet"/>
      <w:lvlText w:val="-"/>
      <w:lvlJc w:val="left"/>
      <w:pPr>
        <w:tabs>
          <w:tab w:val="num" w:pos="360"/>
        </w:tabs>
        <w:ind w:left="360" w:hanging="360"/>
      </w:pPr>
      <w:rPr>
        <w:rFonts w:ascii="StarSymbol" w:hAnsi="StarSymbol"/>
      </w:rPr>
    </w:lvl>
  </w:abstractNum>
  <w:abstractNum w:abstractNumId="2">
    <w:nsid w:val="0000002F"/>
    <w:multiLevelType w:val="singleLevel"/>
    <w:tmpl w:val="0000002F"/>
    <w:name w:val="WW8Num47"/>
    <w:lvl w:ilvl="0">
      <w:start w:val="3"/>
      <w:numFmt w:val="bullet"/>
      <w:lvlText w:val="-"/>
      <w:lvlJc w:val="left"/>
      <w:pPr>
        <w:tabs>
          <w:tab w:val="num" w:pos="360"/>
        </w:tabs>
        <w:ind w:left="360" w:hanging="360"/>
      </w:pPr>
      <w:rPr>
        <w:rFonts w:ascii="Times New Roman" w:hAnsi="Times New Roman"/>
      </w:rPr>
    </w:lvl>
  </w:abstractNum>
  <w:abstractNum w:abstractNumId="3">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rPr>
    </w:lvl>
    <w:lvl w:ilvl="1">
      <w:start w:val="1"/>
      <w:numFmt w:val="bullet"/>
      <w:lvlText w:val="·"/>
      <w:lvlJc w:val="left"/>
      <w:pPr>
        <w:tabs>
          <w:tab w:val="num" w:pos="1440"/>
        </w:tabs>
        <w:ind w:left="1440"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45"/>
    <w:multiLevelType w:val="singleLevel"/>
    <w:tmpl w:val="00000045"/>
    <w:name w:val="WW8Num69"/>
    <w:lvl w:ilvl="0">
      <w:start w:val="3"/>
      <w:numFmt w:val="bullet"/>
      <w:lvlText w:val="-"/>
      <w:lvlJc w:val="left"/>
      <w:pPr>
        <w:tabs>
          <w:tab w:val="num" w:pos="480"/>
        </w:tabs>
        <w:ind w:left="480" w:hanging="360"/>
      </w:pPr>
      <w:rPr>
        <w:rFonts w:ascii="Times New Roman" w:hAnsi="Times New Roman"/>
      </w:rPr>
    </w:lvl>
  </w:abstractNum>
  <w:abstractNum w:abstractNumId="5">
    <w:nsid w:val="032A247E"/>
    <w:multiLevelType w:val="hybridMultilevel"/>
    <w:tmpl w:val="77D23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4A7363"/>
    <w:multiLevelType w:val="hybridMultilevel"/>
    <w:tmpl w:val="7588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133147"/>
    <w:multiLevelType w:val="hybridMultilevel"/>
    <w:tmpl w:val="633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651D8A"/>
    <w:multiLevelType w:val="hybridMultilevel"/>
    <w:tmpl w:val="72EA0E7A"/>
    <w:lvl w:ilvl="0" w:tplc="C24693A0">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13965EC"/>
    <w:multiLevelType w:val="hybridMultilevel"/>
    <w:tmpl w:val="BED80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3D0EDA"/>
    <w:multiLevelType w:val="multilevel"/>
    <w:tmpl w:val="AB5A05B6"/>
    <w:lvl w:ilvl="0">
      <w:start w:val="1"/>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144B3F0F"/>
    <w:multiLevelType w:val="hybridMultilevel"/>
    <w:tmpl w:val="A6E6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FB42BD"/>
    <w:multiLevelType w:val="hybridMultilevel"/>
    <w:tmpl w:val="6CCEB8EA"/>
    <w:lvl w:ilvl="0" w:tplc="035E6B4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371B9F"/>
    <w:multiLevelType w:val="hybridMultilevel"/>
    <w:tmpl w:val="C6A8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373E00"/>
    <w:multiLevelType w:val="hybridMultilevel"/>
    <w:tmpl w:val="F240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A094F2A"/>
    <w:multiLevelType w:val="hybridMultilevel"/>
    <w:tmpl w:val="327AC656"/>
    <w:lvl w:ilvl="0" w:tplc="C24693A0">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7E0823"/>
    <w:multiLevelType w:val="hybridMultilevel"/>
    <w:tmpl w:val="B7A60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A557D8"/>
    <w:multiLevelType w:val="hybridMultilevel"/>
    <w:tmpl w:val="ED0A5770"/>
    <w:lvl w:ilvl="0" w:tplc="AB0A11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32011FEA"/>
    <w:multiLevelType w:val="hybridMultilevel"/>
    <w:tmpl w:val="DC2C125C"/>
    <w:lvl w:ilvl="0" w:tplc="C94AA5FA">
      <w:start w:val="1"/>
      <w:numFmt w:val="decimal"/>
      <w:lvlText w:val="%1."/>
      <w:lvlJc w:val="left"/>
      <w:pPr>
        <w:ind w:left="502" w:hanging="360"/>
      </w:pPr>
      <w:rPr>
        <w:rFonts w:ascii="Times New Roman" w:hAnsi="Times New Roman" w:cs="Times New Roman" w:hint="default"/>
        <w:b/>
      </w:rPr>
    </w:lvl>
    <w:lvl w:ilvl="1" w:tplc="04190019">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2">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3D7EB6"/>
    <w:multiLevelType w:val="hybridMultilevel"/>
    <w:tmpl w:val="B594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94720E"/>
    <w:multiLevelType w:val="hybridMultilevel"/>
    <w:tmpl w:val="920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463E36"/>
    <w:multiLevelType w:val="hybridMultilevel"/>
    <w:tmpl w:val="CABE8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0A29EB"/>
    <w:multiLevelType w:val="hybridMultilevel"/>
    <w:tmpl w:val="D07A8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9">
    <w:nsid w:val="489A05EB"/>
    <w:multiLevelType w:val="hybridMultilevel"/>
    <w:tmpl w:val="16066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9D78E2"/>
    <w:multiLevelType w:val="hybridMultilevel"/>
    <w:tmpl w:val="B2B2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632F99"/>
    <w:multiLevelType w:val="hybridMultilevel"/>
    <w:tmpl w:val="8804A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55578B"/>
    <w:multiLevelType w:val="hybridMultilevel"/>
    <w:tmpl w:val="78F84434"/>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3D2877"/>
    <w:multiLevelType w:val="hybridMultilevel"/>
    <w:tmpl w:val="9088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3502C7"/>
    <w:multiLevelType w:val="hybridMultilevel"/>
    <w:tmpl w:val="5BDEE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E47551"/>
    <w:multiLevelType w:val="hybridMultilevel"/>
    <w:tmpl w:val="98BE2558"/>
    <w:lvl w:ilvl="0" w:tplc="A8FEB4FC">
      <w:start w:val="5"/>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60CE0D59"/>
    <w:multiLevelType w:val="hybridMultilevel"/>
    <w:tmpl w:val="96D26814"/>
    <w:lvl w:ilvl="0" w:tplc="96C69B5C">
      <w:start w:val="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7">
    <w:nsid w:val="617227FF"/>
    <w:multiLevelType w:val="hybridMultilevel"/>
    <w:tmpl w:val="86362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7E191E"/>
    <w:multiLevelType w:val="hybridMultilevel"/>
    <w:tmpl w:val="8CDA0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6215A3E"/>
    <w:multiLevelType w:val="hybridMultilevel"/>
    <w:tmpl w:val="9952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C97FAB"/>
    <w:multiLevelType w:val="hybridMultilevel"/>
    <w:tmpl w:val="277AD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C5B2B0B"/>
    <w:multiLevelType w:val="hybridMultilevel"/>
    <w:tmpl w:val="FB24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5D6CF9"/>
    <w:multiLevelType w:val="hybridMultilevel"/>
    <w:tmpl w:val="E3FA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3676A1"/>
    <w:multiLevelType w:val="hybridMultilevel"/>
    <w:tmpl w:val="93A6AAD0"/>
    <w:lvl w:ilvl="0" w:tplc="968E4822">
      <w:start w:val="2"/>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A867B6"/>
    <w:multiLevelType w:val="hybridMultilevel"/>
    <w:tmpl w:val="D3B0C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1A0047"/>
    <w:multiLevelType w:val="hybridMultilevel"/>
    <w:tmpl w:val="BBD8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DE6093"/>
    <w:multiLevelType w:val="hybridMultilevel"/>
    <w:tmpl w:val="5638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25"/>
  </w:num>
  <w:num w:numId="5">
    <w:abstractNumId w:val="46"/>
  </w:num>
  <w:num w:numId="6">
    <w:abstractNumId w:val="31"/>
  </w:num>
  <w:num w:numId="7">
    <w:abstractNumId w:val="14"/>
  </w:num>
  <w:num w:numId="8">
    <w:abstractNumId w:val="23"/>
  </w:num>
  <w:num w:numId="9">
    <w:abstractNumId w:val="34"/>
  </w:num>
  <w:num w:numId="10">
    <w:abstractNumId w:val="26"/>
  </w:num>
  <w:num w:numId="11">
    <w:abstractNumId w:val="10"/>
  </w:num>
  <w:num w:numId="12">
    <w:abstractNumId w:val="27"/>
  </w:num>
  <w:num w:numId="13">
    <w:abstractNumId w:val="12"/>
  </w:num>
  <w:num w:numId="14">
    <w:abstractNumId w:val="47"/>
  </w:num>
  <w:num w:numId="15">
    <w:abstractNumId w:val="30"/>
  </w:num>
  <w:num w:numId="16">
    <w:abstractNumId w:val="7"/>
  </w:num>
  <w:num w:numId="17">
    <w:abstractNumId w:val="38"/>
  </w:num>
  <w:num w:numId="18">
    <w:abstractNumId w:val="41"/>
  </w:num>
  <w:num w:numId="19">
    <w:abstractNumId w:val="29"/>
  </w:num>
  <w:num w:numId="20">
    <w:abstractNumId w:val="40"/>
  </w:num>
  <w:num w:numId="21">
    <w:abstractNumId w:val="44"/>
  </w:num>
  <w:num w:numId="22">
    <w:abstractNumId w:val="22"/>
  </w:num>
  <w:num w:numId="23">
    <w:abstractNumId w:val="43"/>
  </w:num>
  <w:num w:numId="24">
    <w:abstractNumId w:val="15"/>
  </w:num>
  <w:num w:numId="25">
    <w:abstractNumId w:val="6"/>
  </w:num>
  <w:num w:numId="26">
    <w:abstractNumId w:val="42"/>
  </w:num>
  <w:num w:numId="27">
    <w:abstractNumId w:val="33"/>
  </w:num>
  <w:num w:numId="28">
    <w:abstractNumId w:val="21"/>
  </w:num>
  <w:num w:numId="29">
    <w:abstractNumId w:val="24"/>
  </w:num>
  <w:num w:numId="30">
    <w:abstractNumId w:val="5"/>
  </w:num>
  <w:num w:numId="31">
    <w:abstractNumId w:val="18"/>
  </w:num>
  <w:num w:numId="32">
    <w:abstractNumId w:val="11"/>
  </w:num>
  <w:num w:numId="33">
    <w:abstractNumId w:val="19"/>
  </w:num>
  <w:num w:numId="34">
    <w:abstractNumId w:val="20"/>
  </w:num>
  <w:num w:numId="35">
    <w:abstractNumId w:val="28"/>
  </w:num>
  <w:num w:numId="36">
    <w:abstractNumId w:val="17"/>
  </w:num>
  <w:num w:numId="37">
    <w:abstractNumId w:val="3"/>
  </w:num>
  <w:num w:numId="38">
    <w:abstractNumId w:val="4"/>
  </w:num>
  <w:num w:numId="39">
    <w:abstractNumId w:val="39"/>
  </w:num>
  <w:num w:numId="40">
    <w:abstractNumId w:val="37"/>
  </w:num>
  <w:num w:numId="41">
    <w:abstractNumId w:val="13"/>
  </w:num>
  <w:num w:numId="42">
    <w:abstractNumId w:val="32"/>
  </w:num>
  <w:num w:numId="43">
    <w:abstractNumId w:val="36"/>
  </w:num>
  <w:num w:numId="44">
    <w:abstractNumId w:val="35"/>
  </w:num>
  <w:num w:numId="45">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F5819"/>
    <w:rsid w:val="00041291"/>
    <w:rsid w:val="000B1428"/>
    <w:rsid w:val="000B6722"/>
    <w:rsid w:val="000D2D5A"/>
    <w:rsid w:val="0013416E"/>
    <w:rsid w:val="001B1A97"/>
    <w:rsid w:val="001E2627"/>
    <w:rsid w:val="00201852"/>
    <w:rsid w:val="002E66CF"/>
    <w:rsid w:val="00330BFF"/>
    <w:rsid w:val="00343213"/>
    <w:rsid w:val="003844D8"/>
    <w:rsid w:val="003E28EE"/>
    <w:rsid w:val="00435534"/>
    <w:rsid w:val="004461EB"/>
    <w:rsid w:val="004517A4"/>
    <w:rsid w:val="00481790"/>
    <w:rsid w:val="004C7F20"/>
    <w:rsid w:val="00505A79"/>
    <w:rsid w:val="0051648D"/>
    <w:rsid w:val="00523B78"/>
    <w:rsid w:val="00527420"/>
    <w:rsid w:val="00554262"/>
    <w:rsid w:val="005833DB"/>
    <w:rsid w:val="00592DBC"/>
    <w:rsid w:val="005F5819"/>
    <w:rsid w:val="006249E3"/>
    <w:rsid w:val="006A3755"/>
    <w:rsid w:val="006E2CE6"/>
    <w:rsid w:val="00732404"/>
    <w:rsid w:val="007373B1"/>
    <w:rsid w:val="007B0D39"/>
    <w:rsid w:val="007E787A"/>
    <w:rsid w:val="0080165B"/>
    <w:rsid w:val="00854ABF"/>
    <w:rsid w:val="00936FC5"/>
    <w:rsid w:val="009B5EE4"/>
    <w:rsid w:val="009E2F61"/>
    <w:rsid w:val="00A12DB9"/>
    <w:rsid w:val="00A80DCF"/>
    <w:rsid w:val="00B2084F"/>
    <w:rsid w:val="00B21631"/>
    <w:rsid w:val="00B5601E"/>
    <w:rsid w:val="00BC4CB4"/>
    <w:rsid w:val="00BD449E"/>
    <w:rsid w:val="00C00D2D"/>
    <w:rsid w:val="00C65981"/>
    <w:rsid w:val="00C70A32"/>
    <w:rsid w:val="00C93020"/>
    <w:rsid w:val="00D23EB0"/>
    <w:rsid w:val="00D2663B"/>
    <w:rsid w:val="00E155E5"/>
    <w:rsid w:val="00E32468"/>
    <w:rsid w:val="00E33F7D"/>
    <w:rsid w:val="00E51E76"/>
    <w:rsid w:val="00EB29F5"/>
    <w:rsid w:val="00F827B3"/>
    <w:rsid w:val="00F87D3C"/>
    <w:rsid w:val="00FC6324"/>
    <w:rsid w:val="00FE1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19"/>
    <w:rPr>
      <w:rFonts w:ascii="Calibri" w:eastAsia="Times New Roman" w:hAnsi="Calibri" w:cs="Times New Roman"/>
      <w:lang w:eastAsia="ru-RU"/>
    </w:rPr>
  </w:style>
  <w:style w:type="paragraph" w:styleId="1">
    <w:name w:val="heading 1"/>
    <w:basedOn w:val="a"/>
    <w:next w:val="a"/>
    <w:link w:val="10"/>
    <w:uiPriority w:val="9"/>
    <w:qFormat/>
    <w:rsid w:val="005F5819"/>
    <w:pPr>
      <w:keepNext/>
      <w:spacing w:after="0" w:line="240" w:lineRule="auto"/>
      <w:jc w:val="center"/>
      <w:outlineLvl w:val="0"/>
    </w:pPr>
    <w:rPr>
      <w:rFonts w:ascii="Times New Roman" w:hAnsi="Times New Roman"/>
      <w:b/>
      <w:bCs/>
      <w:sz w:val="24"/>
      <w:szCs w:val="28"/>
    </w:rPr>
  </w:style>
  <w:style w:type="paragraph" w:styleId="2">
    <w:name w:val="heading 2"/>
    <w:basedOn w:val="a"/>
    <w:next w:val="a"/>
    <w:link w:val="20"/>
    <w:qFormat/>
    <w:rsid w:val="005F5819"/>
    <w:pPr>
      <w:keepNext/>
      <w:spacing w:before="240" w:after="60" w:line="240" w:lineRule="auto"/>
      <w:jc w:val="center"/>
      <w:outlineLvl w:val="1"/>
    </w:pPr>
    <w:rPr>
      <w:rFonts w:ascii="Times New Roman" w:hAnsi="Times New Roman" w:cs="Arial"/>
      <w:b/>
      <w:bCs/>
      <w:iCs/>
      <w:sz w:val="24"/>
      <w:szCs w:val="28"/>
    </w:rPr>
  </w:style>
  <w:style w:type="paragraph" w:styleId="3">
    <w:name w:val="heading 3"/>
    <w:basedOn w:val="a"/>
    <w:next w:val="a"/>
    <w:link w:val="30"/>
    <w:qFormat/>
    <w:rsid w:val="005F5819"/>
    <w:pPr>
      <w:keepNext/>
      <w:spacing w:before="240" w:after="60" w:line="240" w:lineRule="auto"/>
      <w:jc w:val="center"/>
      <w:outlineLvl w:val="2"/>
    </w:pPr>
    <w:rPr>
      <w:rFonts w:ascii="Times New Roman" w:hAnsi="Times New Roman" w:cs="Arial"/>
      <w:b/>
      <w:bCs/>
      <w:sz w:val="24"/>
      <w:szCs w:val="26"/>
    </w:rPr>
  </w:style>
  <w:style w:type="paragraph" w:styleId="4">
    <w:name w:val="heading 4"/>
    <w:basedOn w:val="a"/>
    <w:next w:val="a"/>
    <w:link w:val="40"/>
    <w:semiHidden/>
    <w:unhideWhenUsed/>
    <w:qFormat/>
    <w:rsid w:val="005F5819"/>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5819"/>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rsid w:val="005F5819"/>
    <w:rPr>
      <w:rFonts w:ascii="Times New Roman" w:eastAsia="Times New Roman" w:hAnsi="Times New Roman" w:cs="Arial"/>
      <w:b/>
      <w:bCs/>
      <w:iCs/>
      <w:sz w:val="24"/>
      <w:szCs w:val="28"/>
      <w:lang w:eastAsia="ru-RU"/>
    </w:rPr>
  </w:style>
  <w:style w:type="character" w:customStyle="1" w:styleId="30">
    <w:name w:val="Заголовок 3 Знак"/>
    <w:basedOn w:val="a0"/>
    <w:link w:val="3"/>
    <w:rsid w:val="005F5819"/>
    <w:rPr>
      <w:rFonts w:ascii="Times New Roman" w:eastAsia="Times New Roman" w:hAnsi="Times New Roman" w:cs="Arial"/>
      <w:b/>
      <w:bCs/>
      <w:sz w:val="24"/>
      <w:szCs w:val="26"/>
      <w:lang w:eastAsia="ru-RU"/>
    </w:rPr>
  </w:style>
  <w:style w:type="character" w:customStyle="1" w:styleId="40">
    <w:name w:val="Заголовок 4 Знак"/>
    <w:basedOn w:val="a0"/>
    <w:link w:val="4"/>
    <w:semiHidden/>
    <w:rsid w:val="005F5819"/>
    <w:rPr>
      <w:rFonts w:ascii="Calibri" w:eastAsia="Times New Roman" w:hAnsi="Calibri" w:cs="Times New Roman"/>
      <w:b/>
      <w:bCs/>
      <w:sz w:val="28"/>
      <w:szCs w:val="28"/>
      <w:lang w:eastAsia="ru-RU"/>
    </w:rPr>
  </w:style>
  <w:style w:type="paragraph" w:customStyle="1" w:styleId="f12">
    <w:name w:val="Основной текШf1т с отступом 2"/>
    <w:basedOn w:val="a"/>
    <w:rsid w:val="005F5819"/>
    <w:pPr>
      <w:widowControl w:val="0"/>
      <w:snapToGrid w:val="0"/>
      <w:spacing w:after="0" w:line="240" w:lineRule="auto"/>
      <w:ind w:firstLine="720"/>
      <w:jc w:val="both"/>
    </w:pPr>
    <w:rPr>
      <w:rFonts w:ascii="Times New Roman" w:hAnsi="Times New Roman"/>
      <w:sz w:val="24"/>
      <w:szCs w:val="20"/>
    </w:rPr>
  </w:style>
  <w:style w:type="paragraph" w:customStyle="1" w:styleId="CharChar1CharChar1CharChar">
    <w:name w:val="Char Char Знак Знак1 Char Char1 Знак Знак Char Char"/>
    <w:basedOn w:val="a"/>
    <w:next w:val="a"/>
    <w:rsid w:val="005F5819"/>
    <w:pPr>
      <w:spacing w:before="100" w:beforeAutospacing="1" w:after="100" w:afterAutospacing="1" w:line="240" w:lineRule="auto"/>
      <w:jc w:val="both"/>
    </w:pPr>
    <w:rPr>
      <w:rFonts w:ascii="Tahoma" w:hAnsi="Tahoma" w:cs="Tahoma"/>
      <w:sz w:val="20"/>
      <w:szCs w:val="20"/>
      <w:lang w:val="en-US" w:eastAsia="en-US"/>
    </w:rPr>
  </w:style>
  <w:style w:type="paragraph" w:customStyle="1" w:styleId="ConsPlusNonformat">
    <w:name w:val="ConsPlusNonformat"/>
    <w:rsid w:val="005F58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5F58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5F5819"/>
    <w:rPr>
      <w:rFonts w:ascii="Arial" w:eastAsia="Times New Roman" w:hAnsi="Arial" w:cs="Arial"/>
      <w:sz w:val="20"/>
      <w:szCs w:val="20"/>
      <w:lang w:eastAsia="ru-RU"/>
    </w:rPr>
  </w:style>
  <w:style w:type="paragraph" w:styleId="a3">
    <w:name w:val="footer"/>
    <w:basedOn w:val="a"/>
    <w:link w:val="a4"/>
    <w:rsid w:val="005F5819"/>
    <w:pPr>
      <w:tabs>
        <w:tab w:val="center" w:pos="4677"/>
        <w:tab w:val="right" w:pos="9355"/>
      </w:tabs>
      <w:spacing w:after="0" w:line="240" w:lineRule="auto"/>
      <w:jc w:val="both"/>
    </w:pPr>
    <w:rPr>
      <w:rFonts w:ascii="Times New Roman" w:hAnsi="Times New Roman"/>
      <w:sz w:val="24"/>
      <w:szCs w:val="24"/>
    </w:rPr>
  </w:style>
  <w:style w:type="character" w:customStyle="1" w:styleId="a4">
    <w:name w:val="Нижний колонтитул Знак"/>
    <w:basedOn w:val="a0"/>
    <w:link w:val="a3"/>
    <w:rsid w:val="005F5819"/>
    <w:rPr>
      <w:rFonts w:ascii="Times New Roman" w:eastAsia="Times New Roman" w:hAnsi="Times New Roman" w:cs="Times New Roman"/>
      <w:sz w:val="24"/>
      <w:szCs w:val="24"/>
      <w:lang w:eastAsia="ru-RU"/>
    </w:rPr>
  </w:style>
  <w:style w:type="character" w:styleId="a5">
    <w:name w:val="page number"/>
    <w:basedOn w:val="a0"/>
    <w:rsid w:val="005F5819"/>
  </w:style>
  <w:style w:type="paragraph" w:styleId="a6">
    <w:name w:val="Body Text Indent"/>
    <w:basedOn w:val="a"/>
    <w:link w:val="a7"/>
    <w:rsid w:val="005F5819"/>
    <w:pPr>
      <w:tabs>
        <w:tab w:val="left" w:pos="360"/>
        <w:tab w:val="left" w:pos="972"/>
      </w:tabs>
      <w:spacing w:after="0" w:line="240" w:lineRule="auto"/>
      <w:ind w:firstLine="709"/>
      <w:jc w:val="both"/>
    </w:pPr>
    <w:rPr>
      <w:rFonts w:ascii="Times New Roman" w:hAnsi="Times New Roman"/>
      <w:sz w:val="28"/>
      <w:szCs w:val="28"/>
    </w:rPr>
  </w:style>
  <w:style w:type="character" w:customStyle="1" w:styleId="a7">
    <w:name w:val="Основной текст с отступом Знак"/>
    <w:basedOn w:val="a0"/>
    <w:link w:val="a6"/>
    <w:rsid w:val="005F5819"/>
    <w:rPr>
      <w:rFonts w:ascii="Times New Roman" w:eastAsia="Times New Roman" w:hAnsi="Times New Roman" w:cs="Times New Roman"/>
      <w:sz w:val="28"/>
      <w:szCs w:val="28"/>
      <w:lang w:eastAsia="ru-RU"/>
    </w:rPr>
  </w:style>
  <w:style w:type="paragraph" w:styleId="a8">
    <w:name w:val="Normal (Web)"/>
    <w:basedOn w:val="a"/>
    <w:uiPriority w:val="99"/>
    <w:rsid w:val="005F5819"/>
    <w:pPr>
      <w:spacing w:before="100" w:beforeAutospacing="1" w:after="100" w:afterAutospacing="1" w:line="240" w:lineRule="auto"/>
      <w:jc w:val="both"/>
    </w:pPr>
    <w:rPr>
      <w:rFonts w:ascii="Times New Roman" w:hAnsi="Times New Roman"/>
      <w:sz w:val="24"/>
      <w:szCs w:val="24"/>
    </w:rPr>
  </w:style>
  <w:style w:type="paragraph" w:customStyle="1" w:styleId="ConsNormal">
    <w:name w:val="ConsNormal"/>
    <w:rsid w:val="005F581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9">
    <w:name w:val="Strong"/>
    <w:basedOn w:val="a0"/>
    <w:qFormat/>
    <w:rsid w:val="005F5819"/>
    <w:rPr>
      <w:rFonts w:ascii="Arial" w:hAnsi="Arial" w:cs="Arial"/>
      <w:b/>
      <w:bCs/>
      <w:sz w:val="20"/>
      <w:szCs w:val="20"/>
    </w:rPr>
  </w:style>
  <w:style w:type="paragraph" w:styleId="HTML">
    <w:name w:val="HTML Preformatted"/>
    <w:basedOn w:val="a"/>
    <w:link w:val="HTML0"/>
    <w:rsid w:val="005F5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sz w:val="20"/>
      <w:szCs w:val="20"/>
    </w:rPr>
  </w:style>
  <w:style w:type="character" w:customStyle="1" w:styleId="HTML0">
    <w:name w:val="Стандартный HTML Знак"/>
    <w:basedOn w:val="a0"/>
    <w:link w:val="HTML"/>
    <w:rsid w:val="005F5819"/>
    <w:rPr>
      <w:rFonts w:ascii="Courier New" w:eastAsia="Times New Roman" w:hAnsi="Courier New" w:cs="Courier New"/>
      <w:sz w:val="20"/>
      <w:szCs w:val="20"/>
      <w:lang w:eastAsia="ru-RU"/>
    </w:rPr>
  </w:style>
  <w:style w:type="paragraph" w:customStyle="1" w:styleId="ConsPlusTitle">
    <w:name w:val="ConsPlusTitle"/>
    <w:rsid w:val="005F581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Indent 3"/>
    <w:basedOn w:val="a"/>
    <w:link w:val="32"/>
    <w:rsid w:val="005F5819"/>
    <w:pPr>
      <w:spacing w:after="120" w:line="240" w:lineRule="auto"/>
      <w:ind w:left="283"/>
      <w:jc w:val="both"/>
    </w:pPr>
    <w:rPr>
      <w:rFonts w:ascii="Times New Roman" w:hAnsi="Times New Roman"/>
      <w:sz w:val="16"/>
      <w:szCs w:val="16"/>
    </w:rPr>
  </w:style>
  <w:style w:type="character" w:customStyle="1" w:styleId="32">
    <w:name w:val="Основной текст с отступом 3 Знак"/>
    <w:basedOn w:val="a0"/>
    <w:link w:val="31"/>
    <w:rsid w:val="005F5819"/>
    <w:rPr>
      <w:rFonts w:ascii="Times New Roman" w:eastAsia="Times New Roman" w:hAnsi="Times New Roman" w:cs="Times New Roman"/>
      <w:sz w:val="16"/>
      <w:szCs w:val="16"/>
      <w:lang w:eastAsia="ru-RU"/>
    </w:rPr>
  </w:style>
  <w:style w:type="paragraph" w:styleId="aa">
    <w:name w:val="Body Text"/>
    <w:aliases w:val="Заг1,BO,ID,body indent,ändrad,EHPT,Body Text2"/>
    <w:basedOn w:val="a"/>
    <w:link w:val="ab"/>
    <w:rsid w:val="005F5819"/>
    <w:pPr>
      <w:spacing w:after="120" w:line="240" w:lineRule="auto"/>
      <w:jc w:val="both"/>
    </w:pPr>
    <w:rPr>
      <w:rFonts w:ascii="Times New Roman" w:hAnsi="Times New Roman"/>
      <w:sz w:val="24"/>
      <w:szCs w:val="24"/>
    </w:rPr>
  </w:style>
  <w:style w:type="character" w:customStyle="1" w:styleId="ab">
    <w:name w:val="Основной текст Знак"/>
    <w:aliases w:val="Заг1 Знак,BO Знак,ID Знак,body indent Знак,ändrad Знак,EHPT Знак,Body Text2 Знак"/>
    <w:basedOn w:val="a0"/>
    <w:link w:val="aa"/>
    <w:rsid w:val="005F5819"/>
    <w:rPr>
      <w:rFonts w:ascii="Times New Roman" w:eastAsia="Times New Roman" w:hAnsi="Times New Roman" w:cs="Times New Roman"/>
      <w:sz w:val="24"/>
      <w:szCs w:val="24"/>
      <w:lang w:eastAsia="ru-RU"/>
    </w:rPr>
  </w:style>
  <w:style w:type="paragraph" w:customStyle="1" w:styleId="ac">
    <w:name w:val="Н пункта"/>
    <w:basedOn w:val="a"/>
    <w:rsid w:val="005F5819"/>
    <w:pPr>
      <w:tabs>
        <w:tab w:val="num" w:pos="2471"/>
      </w:tabs>
      <w:spacing w:after="0" w:line="240" w:lineRule="auto"/>
      <w:ind w:firstLine="709"/>
      <w:jc w:val="both"/>
    </w:pPr>
    <w:rPr>
      <w:rFonts w:ascii="Times New Roman" w:hAnsi="Times New Roman"/>
      <w:sz w:val="24"/>
      <w:szCs w:val="24"/>
    </w:rPr>
  </w:style>
  <w:style w:type="paragraph" w:customStyle="1" w:styleId="ad">
    <w:name w:val="Н подпункт"/>
    <w:basedOn w:val="ac"/>
    <w:rsid w:val="005F5819"/>
    <w:pPr>
      <w:tabs>
        <w:tab w:val="clear" w:pos="2471"/>
      </w:tabs>
      <w:ind w:left="1260" w:firstLine="0"/>
    </w:pPr>
  </w:style>
  <w:style w:type="paragraph" w:styleId="11">
    <w:name w:val="toc 1"/>
    <w:basedOn w:val="a"/>
    <w:next w:val="a"/>
    <w:autoRedefine/>
    <w:uiPriority w:val="39"/>
    <w:qFormat/>
    <w:rsid w:val="005F5819"/>
    <w:pPr>
      <w:tabs>
        <w:tab w:val="right" w:leader="dot" w:pos="10348"/>
      </w:tabs>
      <w:spacing w:before="360" w:after="0" w:line="240" w:lineRule="auto"/>
      <w:ind w:right="-2"/>
    </w:pPr>
    <w:rPr>
      <w:rFonts w:ascii="Times New Roman" w:hAnsi="Times New Roman"/>
      <w:b/>
      <w:bCs/>
      <w:caps/>
      <w:sz w:val="24"/>
      <w:szCs w:val="24"/>
    </w:rPr>
  </w:style>
  <w:style w:type="paragraph" w:styleId="21">
    <w:name w:val="toc 2"/>
    <w:basedOn w:val="a"/>
    <w:next w:val="a"/>
    <w:autoRedefine/>
    <w:uiPriority w:val="39"/>
    <w:qFormat/>
    <w:rsid w:val="005F5819"/>
    <w:pPr>
      <w:tabs>
        <w:tab w:val="right" w:leader="dot" w:pos="9923"/>
      </w:tabs>
      <w:spacing w:before="120" w:after="120" w:line="240" w:lineRule="auto"/>
      <w:ind w:right="709"/>
    </w:pPr>
    <w:rPr>
      <w:rFonts w:ascii="Times New Roman" w:hAnsi="Times New Roman"/>
      <w:b/>
      <w:bCs/>
      <w:sz w:val="24"/>
      <w:szCs w:val="20"/>
    </w:rPr>
  </w:style>
  <w:style w:type="paragraph" w:styleId="33">
    <w:name w:val="toc 3"/>
    <w:basedOn w:val="a"/>
    <w:next w:val="a"/>
    <w:autoRedefine/>
    <w:uiPriority w:val="39"/>
    <w:qFormat/>
    <w:rsid w:val="005F5819"/>
    <w:pPr>
      <w:tabs>
        <w:tab w:val="left" w:pos="9639"/>
        <w:tab w:val="left" w:pos="9781"/>
      </w:tabs>
      <w:spacing w:after="0" w:line="240" w:lineRule="auto"/>
      <w:ind w:left="240" w:right="709"/>
    </w:pPr>
    <w:rPr>
      <w:rFonts w:ascii="Times New Roman" w:hAnsi="Times New Roman"/>
      <w:sz w:val="24"/>
      <w:szCs w:val="20"/>
    </w:rPr>
  </w:style>
  <w:style w:type="paragraph" w:customStyle="1" w:styleId="newsshowstyle">
    <w:name w:val="news_show_style"/>
    <w:basedOn w:val="a"/>
    <w:rsid w:val="005F5819"/>
    <w:pPr>
      <w:spacing w:before="100" w:beforeAutospacing="1" w:after="100" w:afterAutospacing="1" w:line="240" w:lineRule="auto"/>
      <w:jc w:val="both"/>
    </w:pPr>
    <w:rPr>
      <w:rFonts w:ascii="Times New Roman" w:hAnsi="Times New Roman"/>
      <w:sz w:val="24"/>
      <w:szCs w:val="24"/>
    </w:rPr>
  </w:style>
  <w:style w:type="paragraph" w:styleId="ae">
    <w:name w:val="footnote text"/>
    <w:basedOn w:val="a"/>
    <w:link w:val="af"/>
    <w:semiHidden/>
    <w:rsid w:val="005F5819"/>
    <w:pPr>
      <w:spacing w:after="0" w:line="240" w:lineRule="auto"/>
      <w:jc w:val="both"/>
    </w:pPr>
    <w:rPr>
      <w:rFonts w:ascii="Times New Roman" w:hAnsi="Times New Roman"/>
      <w:sz w:val="20"/>
      <w:szCs w:val="20"/>
    </w:rPr>
  </w:style>
  <w:style w:type="character" w:customStyle="1" w:styleId="af">
    <w:name w:val="Текст сноски Знак"/>
    <w:basedOn w:val="a0"/>
    <w:link w:val="ae"/>
    <w:semiHidden/>
    <w:rsid w:val="005F5819"/>
    <w:rPr>
      <w:rFonts w:ascii="Times New Roman" w:eastAsia="Times New Roman" w:hAnsi="Times New Roman" w:cs="Times New Roman"/>
      <w:sz w:val="20"/>
      <w:szCs w:val="20"/>
      <w:lang w:eastAsia="ru-RU"/>
    </w:rPr>
  </w:style>
  <w:style w:type="paragraph" w:customStyle="1" w:styleId="FR2">
    <w:name w:val="FR2"/>
    <w:rsid w:val="005F5819"/>
    <w:pPr>
      <w:widowControl w:val="0"/>
      <w:overflowPunct w:val="0"/>
      <w:autoSpaceDE w:val="0"/>
      <w:autoSpaceDN w:val="0"/>
      <w:adjustRightInd w:val="0"/>
      <w:spacing w:after="0" w:line="300" w:lineRule="auto"/>
      <w:jc w:val="center"/>
      <w:textAlignment w:val="baseline"/>
    </w:pPr>
    <w:rPr>
      <w:rFonts w:ascii="Arial" w:eastAsia="Times New Roman" w:hAnsi="Arial" w:cs="Arial"/>
      <w:b/>
      <w:bCs/>
      <w:sz w:val="28"/>
      <w:szCs w:val="28"/>
      <w:lang w:eastAsia="ru-RU"/>
    </w:rPr>
  </w:style>
  <w:style w:type="paragraph" w:customStyle="1" w:styleId="nienie">
    <w:name w:val="nienie"/>
    <w:basedOn w:val="a"/>
    <w:rsid w:val="005F5819"/>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5F5819"/>
    <w:pPr>
      <w:widowControl w:val="0"/>
      <w:spacing w:after="0" w:line="240" w:lineRule="auto"/>
    </w:pPr>
    <w:rPr>
      <w:rFonts w:ascii="Times New Roman" w:eastAsia="Times New Roman" w:hAnsi="Times New Roman" w:cs="Times New Roman"/>
      <w:sz w:val="20"/>
      <w:szCs w:val="20"/>
      <w:lang w:eastAsia="ru-RU"/>
    </w:rPr>
  </w:style>
  <w:style w:type="paragraph" w:customStyle="1" w:styleId="22">
    <w:name w:val="Îñíîâíîé òåêñò 2"/>
    <w:basedOn w:val="a"/>
    <w:rsid w:val="005F5819"/>
    <w:pPr>
      <w:widowControl w:val="0"/>
      <w:spacing w:after="0" w:line="240" w:lineRule="auto"/>
      <w:ind w:firstLine="720"/>
      <w:jc w:val="both"/>
    </w:pPr>
    <w:rPr>
      <w:rFonts w:ascii="Times New Roman" w:hAnsi="Times New Roman"/>
      <w:b/>
      <w:bCs/>
      <w:color w:val="000000"/>
      <w:sz w:val="24"/>
      <w:szCs w:val="24"/>
      <w:lang w:val="en-US"/>
    </w:rPr>
  </w:style>
  <w:style w:type="paragraph" w:customStyle="1" w:styleId="caaieiaie2">
    <w:name w:val="caaieiaie 2"/>
    <w:basedOn w:val="Iauiue"/>
    <w:next w:val="Iauiue"/>
    <w:rsid w:val="005F5819"/>
    <w:pPr>
      <w:keepNext/>
      <w:keepLines/>
      <w:spacing w:before="240" w:after="60"/>
      <w:jc w:val="center"/>
    </w:pPr>
    <w:rPr>
      <w:rFonts w:ascii="Peterburg" w:hAnsi="Peterburg" w:cs="Peterburg"/>
      <w:b/>
      <w:bCs/>
      <w:sz w:val="24"/>
      <w:szCs w:val="24"/>
    </w:rPr>
  </w:style>
  <w:style w:type="paragraph" w:customStyle="1" w:styleId="af0">
    <w:name w:val="Îñíîâíîé òåêñò"/>
    <w:basedOn w:val="a"/>
    <w:rsid w:val="005F5819"/>
    <w:pPr>
      <w:widowControl w:val="0"/>
      <w:tabs>
        <w:tab w:val="left" w:leader="dot" w:pos="9072"/>
      </w:tabs>
      <w:spacing w:after="0" w:line="240" w:lineRule="auto"/>
      <w:jc w:val="both"/>
    </w:pPr>
    <w:rPr>
      <w:rFonts w:ascii="Times New Roman" w:hAnsi="Times New Roman"/>
      <w:b/>
      <w:bCs/>
      <w:sz w:val="24"/>
      <w:szCs w:val="24"/>
    </w:rPr>
  </w:style>
  <w:style w:type="paragraph" w:customStyle="1" w:styleId="Iniiaiieoaenonionooiii2">
    <w:name w:val="Iniiaiie oaeno n ionooiii 2"/>
    <w:basedOn w:val="Iauiue"/>
    <w:rsid w:val="005F5819"/>
    <w:pPr>
      <w:widowControl/>
      <w:ind w:firstLine="284"/>
      <w:jc w:val="both"/>
    </w:pPr>
    <w:rPr>
      <w:rFonts w:ascii="Peterburg" w:hAnsi="Peterburg" w:cs="Peterburg"/>
    </w:rPr>
  </w:style>
  <w:style w:type="paragraph" w:styleId="34">
    <w:name w:val="Body Text 3"/>
    <w:basedOn w:val="a"/>
    <w:link w:val="35"/>
    <w:rsid w:val="005F5819"/>
    <w:pPr>
      <w:widowControl w:val="0"/>
      <w:suppressAutoHyphens/>
      <w:spacing w:after="120" w:line="240" w:lineRule="auto"/>
      <w:jc w:val="both"/>
    </w:pPr>
    <w:rPr>
      <w:rFonts w:ascii="Times New Roman" w:hAnsi="Times New Roman"/>
      <w:color w:val="000000"/>
      <w:sz w:val="16"/>
      <w:szCs w:val="16"/>
      <w:lang w:val="en-US" w:eastAsia="en-US"/>
    </w:rPr>
  </w:style>
  <w:style w:type="character" w:customStyle="1" w:styleId="35">
    <w:name w:val="Основной текст 3 Знак"/>
    <w:basedOn w:val="a0"/>
    <w:link w:val="34"/>
    <w:rsid w:val="005F5819"/>
    <w:rPr>
      <w:rFonts w:ascii="Times New Roman" w:eastAsia="Times New Roman" w:hAnsi="Times New Roman" w:cs="Times New Roman"/>
      <w:color w:val="000000"/>
      <w:sz w:val="16"/>
      <w:szCs w:val="16"/>
      <w:lang w:val="en-US"/>
    </w:rPr>
  </w:style>
  <w:style w:type="paragraph" w:customStyle="1" w:styleId="110">
    <w:name w:val="Знак1 Знак Знак Знак1"/>
    <w:basedOn w:val="a"/>
    <w:rsid w:val="005F5819"/>
    <w:pPr>
      <w:spacing w:after="160" w:line="240" w:lineRule="exact"/>
      <w:jc w:val="both"/>
    </w:pPr>
    <w:rPr>
      <w:rFonts w:ascii="Verdana" w:hAnsi="Verdana" w:cs="Verdana"/>
      <w:sz w:val="24"/>
      <w:szCs w:val="24"/>
      <w:lang w:val="en-US" w:eastAsia="en-US"/>
    </w:rPr>
  </w:style>
  <w:style w:type="paragraph" w:customStyle="1" w:styleId="2-11">
    <w:name w:val="содержание2-11"/>
    <w:basedOn w:val="a"/>
    <w:rsid w:val="005F5819"/>
    <w:pPr>
      <w:spacing w:after="60" w:line="240" w:lineRule="auto"/>
      <w:jc w:val="both"/>
    </w:pPr>
    <w:rPr>
      <w:rFonts w:ascii="Times New Roman" w:hAnsi="Times New Roman"/>
      <w:sz w:val="24"/>
      <w:szCs w:val="24"/>
    </w:rPr>
  </w:style>
  <w:style w:type="character" w:customStyle="1" w:styleId="af1">
    <w:name w:val="Верхний колонтитул Знак"/>
    <w:basedOn w:val="a0"/>
    <w:link w:val="af2"/>
    <w:semiHidden/>
    <w:rsid w:val="005F5819"/>
    <w:rPr>
      <w:rFonts w:ascii="Times New Roman" w:eastAsia="Times New Roman" w:hAnsi="Times New Roman" w:cs="Times New Roman"/>
      <w:sz w:val="24"/>
      <w:szCs w:val="24"/>
      <w:lang w:eastAsia="ru-RU"/>
    </w:rPr>
  </w:style>
  <w:style w:type="paragraph" w:styleId="af2">
    <w:name w:val="header"/>
    <w:basedOn w:val="a"/>
    <w:link w:val="af1"/>
    <w:semiHidden/>
    <w:rsid w:val="005F5819"/>
    <w:pPr>
      <w:tabs>
        <w:tab w:val="center" w:pos="4677"/>
        <w:tab w:val="right" w:pos="9355"/>
      </w:tabs>
      <w:spacing w:after="0" w:line="240" w:lineRule="auto"/>
      <w:jc w:val="both"/>
    </w:pPr>
    <w:rPr>
      <w:rFonts w:ascii="Times New Roman" w:hAnsi="Times New Roman"/>
      <w:sz w:val="24"/>
      <w:szCs w:val="24"/>
    </w:rPr>
  </w:style>
  <w:style w:type="character" w:styleId="af3">
    <w:name w:val="Hyperlink"/>
    <w:basedOn w:val="a0"/>
    <w:uiPriority w:val="99"/>
    <w:rsid w:val="005F5819"/>
    <w:rPr>
      <w:color w:val="0000FF"/>
      <w:u w:val="single"/>
    </w:rPr>
  </w:style>
  <w:style w:type="paragraph" w:customStyle="1" w:styleId="ConsPlusCell">
    <w:name w:val="ConsPlusCell"/>
    <w:uiPriority w:val="99"/>
    <w:rsid w:val="005F5819"/>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Document Map"/>
    <w:basedOn w:val="a"/>
    <w:link w:val="af5"/>
    <w:rsid w:val="005F5819"/>
    <w:pPr>
      <w:spacing w:after="0" w:line="240" w:lineRule="auto"/>
      <w:jc w:val="both"/>
    </w:pPr>
    <w:rPr>
      <w:rFonts w:ascii="Tahoma" w:hAnsi="Tahoma" w:cs="Tahoma"/>
      <w:sz w:val="16"/>
      <w:szCs w:val="16"/>
    </w:rPr>
  </w:style>
  <w:style w:type="character" w:customStyle="1" w:styleId="af5">
    <w:name w:val="Схема документа Знак"/>
    <w:basedOn w:val="a0"/>
    <w:link w:val="af4"/>
    <w:rsid w:val="005F5819"/>
    <w:rPr>
      <w:rFonts w:ascii="Tahoma" w:eastAsia="Times New Roman" w:hAnsi="Tahoma" w:cs="Tahoma"/>
      <w:sz w:val="16"/>
      <w:szCs w:val="16"/>
      <w:lang w:eastAsia="ru-RU"/>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Основной тек... Знак"/>
    <w:basedOn w:val="a"/>
    <w:link w:val="10950"/>
    <w:rsid w:val="005F5819"/>
    <w:pPr>
      <w:spacing w:after="0" w:line="240" w:lineRule="auto"/>
      <w:ind w:firstLine="539"/>
      <w:jc w:val="both"/>
    </w:pPr>
    <w:rPr>
      <w:rFonts w:ascii="Times New Roman" w:eastAsia="Calibri" w:hAnsi="Times New Roman"/>
      <w:color w:val="000000"/>
      <w:kern w:val="24"/>
      <w:sz w:val="24"/>
      <w:szCs w:val="24"/>
      <w:lang w:eastAsia="en-US"/>
    </w:rPr>
  </w:style>
  <w:style w:type="character" w:customStyle="1" w:styleId="10950">
    <w:name w:val="1 Основной текст 0;95 ПК;А. Основной текст 0 Знак Знак Знак Знак Знак Знак"/>
    <w:basedOn w:val="a0"/>
    <w:link w:val="0"/>
    <w:rsid w:val="005F5819"/>
    <w:rPr>
      <w:rFonts w:ascii="Times New Roman" w:eastAsia="Calibri" w:hAnsi="Times New Roman" w:cs="Times New Roman"/>
      <w:color w:val="000000"/>
      <w:kern w:val="24"/>
      <w:sz w:val="24"/>
      <w:szCs w:val="24"/>
    </w:rPr>
  </w:style>
  <w:style w:type="paragraph" w:styleId="af6">
    <w:name w:val="List Paragraph"/>
    <w:basedOn w:val="a"/>
    <w:uiPriority w:val="34"/>
    <w:qFormat/>
    <w:rsid w:val="005F5819"/>
    <w:pPr>
      <w:spacing w:after="0" w:line="240" w:lineRule="auto"/>
      <w:ind w:left="720"/>
      <w:contextualSpacing/>
      <w:jc w:val="both"/>
    </w:pPr>
    <w:rPr>
      <w:rFonts w:ascii="Times New Roman" w:hAnsi="Times New Roman"/>
      <w:sz w:val="24"/>
      <w:szCs w:val="24"/>
    </w:rPr>
  </w:style>
  <w:style w:type="paragraph" w:styleId="41">
    <w:name w:val="toc 4"/>
    <w:basedOn w:val="a"/>
    <w:next w:val="a"/>
    <w:autoRedefine/>
    <w:uiPriority w:val="39"/>
    <w:unhideWhenUsed/>
    <w:rsid w:val="005F5819"/>
    <w:pPr>
      <w:spacing w:after="0" w:line="240" w:lineRule="auto"/>
      <w:ind w:left="480"/>
    </w:pPr>
    <w:rPr>
      <w:sz w:val="20"/>
      <w:szCs w:val="20"/>
    </w:rPr>
  </w:style>
  <w:style w:type="paragraph" w:styleId="5">
    <w:name w:val="toc 5"/>
    <w:basedOn w:val="a"/>
    <w:next w:val="a"/>
    <w:autoRedefine/>
    <w:uiPriority w:val="39"/>
    <w:unhideWhenUsed/>
    <w:rsid w:val="005F5819"/>
    <w:pPr>
      <w:spacing w:after="0" w:line="240" w:lineRule="auto"/>
      <w:ind w:left="720"/>
    </w:pPr>
    <w:rPr>
      <w:sz w:val="20"/>
      <w:szCs w:val="20"/>
    </w:rPr>
  </w:style>
  <w:style w:type="paragraph" w:styleId="6">
    <w:name w:val="toc 6"/>
    <w:basedOn w:val="a"/>
    <w:next w:val="a"/>
    <w:autoRedefine/>
    <w:uiPriority w:val="39"/>
    <w:unhideWhenUsed/>
    <w:rsid w:val="005F5819"/>
    <w:pPr>
      <w:spacing w:after="0" w:line="240" w:lineRule="auto"/>
      <w:ind w:left="960"/>
    </w:pPr>
    <w:rPr>
      <w:sz w:val="20"/>
      <w:szCs w:val="20"/>
    </w:rPr>
  </w:style>
  <w:style w:type="paragraph" w:styleId="7">
    <w:name w:val="toc 7"/>
    <w:basedOn w:val="a"/>
    <w:next w:val="a"/>
    <w:autoRedefine/>
    <w:uiPriority w:val="39"/>
    <w:unhideWhenUsed/>
    <w:rsid w:val="005F5819"/>
    <w:pPr>
      <w:spacing w:after="0" w:line="240" w:lineRule="auto"/>
      <w:ind w:left="1200"/>
    </w:pPr>
    <w:rPr>
      <w:sz w:val="20"/>
      <w:szCs w:val="20"/>
    </w:rPr>
  </w:style>
  <w:style w:type="paragraph" w:styleId="8">
    <w:name w:val="toc 8"/>
    <w:basedOn w:val="a"/>
    <w:next w:val="a"/>
    <w:autoRedefine/>
    <w:uiPriority w:val="39"/>
    <w:unhideWhenUsed/>
    <w:rsid w:val="005F5819"/>
    <w:pPr>
      <w:spacing w:after="0" w:line="240" w:lineRule="auto"/>
      <w:ind w:left="1440"/>
    </w:pPr>
    <w:rPr>
      <w:sz w:val="20"/>
      <w:szCs w:val="20"/>
    </w:rPr>
  </w:style>
  <w:style w:type="paragraph" w:styleId="9">
    <w:name w:val="toc 9"/>
    <w:basedOn w:val="a"/>
    <w:next w:val="a"/>
    <w:autoRedefine/>
    <w:uiPriority w:val="39"/>
    <w:unhideWhenUsed/>
    <w:rsid w:val="005F5819"/>
    <w:pPr>
      <w:spacing w:after="0" w:line="240" w:lineRule="auto"/>
      <w:ind w:left="1680"/>
    </w:pPr>
    <w:rPr>
      <w:sz w:val="20"/>
      <w:szCs w:val="20"/>
    </w:rPr>
  </w:style>
  <w:style w:type="character" w:styleId="af7">
    <w:name w:val="Emphasis"/>
    <w:basedOn w:val="a0"/>
    <w:qFormat/>
    <w:rsid w:val="005F5819"/>
    <w:rPr>
      <w:i/>
      <w:iCs/>
    </w:rPr>
  </w:style>
  <w:style w:type="paragraph" w:styleId="af8">
    <w:name w:val="caption"/>
    <w:basedOn w:val="a"/>
    <w:next w:val="a"/>
    <w:unhideWhenUsed/>
    <w:qFormat/>
    <w:rsid w:val="005F5819"/>
    <w:pPr>
      <w:spacing w:after="0" w:line="240" w:lineRule="auto"/>
      <w:jc w:val="both"/>
    </w:pPr>
    <w:rPr>
      <w:rFonts w:ascii="Times New Roman" w:hAnsi="Times New Roman"/>
      <w:b/>
      <w:bCs/>
      <w:sz w:val="20"/>
      <w:szCs w:val="20"/>
    </w:rPr>
  </w:style>
  <w:style w:type="paragraph" w:styleId="af9">
    <w:name w:val="Balloon Text"/>
    <w:basedOn w:val="a"/>
    <w:link w:val="afa"/>
    <w:rsid w:val="005F5819"/>
    <w:pPr>
      <w:spacing w:after="0" w:line="240" w:lineRule="auto"/>
      <w:jc w:val="both"/>
    </w:pPr>
    <w:rPr>
      <w:rFonts w:ascii="Tahoma" w:hAnsi="Tahoma" w:cs="Tahoma"/>
      <w:sz w:val="16"/>
      <w:szCs w:val="16"/>
    </w:rPr>
  </w:style>
  <w:style w:type="character" w:customStyle="1" w:styleId="afa">
    <w:name w:val="Текст выноски Знак"/>
    <w:basedOn w:val="a0"/>
    <w:link w:val="af9"/>
    <w:rsid w:val="005F5819"/>
    <w:rPr>
      <w:rFonts w:ascii="Tahoma" w:eastAsia="Times New Roman" w:hAnsi="Tahoma" w:cs="Tahoma"/>
      <w:sz w:val="16"/>
      <w:szCs w:val="16"/>
      <w:lang w:eastAsia="ru-RU"/>
    </w:rPr>
  </w:style>
  <w:style w:type="paragraph" w:customStyle="1" w:styleId="12">
    <w:name w:val="Стиль1"/>
    <w:basedOn w:val="a"/>
    <w:link w:val="13"/>
    <w:qFormat/>
    <w:rsid w:val="005F5819"/>
    <w:pPr>
      <w:autoSpaceDE w:val="0"/>
      <w:autoSpaceDN w:val="0"/>
      <w:adjustRightInd w:val="0"/>
      <w:spacing w:after="0" w:line="240" w:lineRule="auto"/>
      <w:ind w:left="-709" w:right="283" w:firstLine="567"/>
      <w:jc w:val="both"/>
    </w:pPr>
    <w:rPr>
      <w:rFonts w:ascii="Times New Roman" w:eastAsia="TimesNewRoman" w:hAnsi="Times New Roman"/>
      <w:sz w:val="28"/>
      <w:szCs w:val="28"/>
    </w:rPr>
  </w:style>
  <w:style w:type="character" w:customStyle="1" w:styleId="13">
    <w:name w:val="Стиль1 Знак"/>
    <w:basedOn w:val="a0"/>
    <w:link w:val="12"/>
    <w:rsid w:val="005F5819"/>
    <w:rPr>
      <w:rFonts w:ascii="Times New Roman" w:eastAsia="TimesNewRoman" w:hAnsi="Times New Roman" w:cs="Times New Roman"/>
      <w:sz w:val="28"/>
      <w:szCs w:val="28"/>
      <w:lang w:eastAsia="ru-RU"/>
    </w:rPr>
  </w:style>
  <w:style w:type="paragraph" w:customStyle="1" w:styleId="01">
    <w:name w:val="Основной текст 01"/>
    <w:aliases w:val="95 ПК1,А. Основной текст 0 Знак Знак Знак Знак1,А. Основной текст 0 Знак Знак Знак Знак Знак Знак1,Основной тек...1,1 Основной текст 01,А. Основной текст 01,1. Основной текст 01,А. Основной текст 0 Знак Знак1,Основной тек... Знак1"/>
    <w:basedOn w:val="a"/>
    <w:rsid w:val="005F5819"/>
    <w:pPr>
      <w:spacing w:after="0" w:line="240" w:lineRule="auto"/>
      <w:ind w:firstLine="539"/>
      <w:jc w:val="both"/>
    </w:pPr>
    <w:rPr>
      <w:rFonts w:ascii="Times New Roman" w:eastAsia="Calibri" w:hAnsi="Times New Roman"/>
      <w:color w:val="000000"/>
      <w:kern w:val="24"/>
      <w:sz w:val="24"/>
      <w:szCs w:val="24"/>
      <w:lang w:eastAsia="en-US"/>
    </w:rPr>
  </w:style>
  <w:style w:type="character" w:styleId="afb">
    <w:name w:val="footnote reference"/>
    <w:basedOn w:val="a0"/>
    <w:semiHidden/>
    <w:rsid w:val="005833DB"/>
    <w:rPr>
      <w:vertAlign w:val="superscript"/>
    </w:rPr>
  </w:style>
  <w:style w:type="table" w:styleId="afc">
    <w:name w:val="Table Grid"/>
    <w:basedOn w:val="a1"/>
    <w:rsid w:val="005833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TOC Heading"/>
    <w:basedOn w:val="1"/>
    <w:next w:val="a"/>
    <w:uiPriority w:val="39"/>
    <w:semiHidden/>
    <w:unhideWhenUsed/>
    <w:qFormat/>
    <w:rsid w:val="005833DB"/>
    <w:pPr>
      <w:keepLines/>
      <w:spacing w:before="480" w:line="276" w:lineRule="auto"/>
      <w:jc w:val="left"/>
      <w:outlineLvl w:val="9"/>
    </w:pPr>
    <w:rPr>
      <w:rFonts w:ascii="Cambria" w:hAnsi="Cambria"/>
      <w:color w:val="365F91"/>
      <w:lang w:eastAsia="en-US"/>
    </w:rPr>
  </w:style>
  <w:style w:type="paragraph" w:customStyle="1" w:styleId="23">
    <w:name w:val="2Название"/>
    <w:basedOn w:val="a"/>
    <w:link w:val="24"/>
    <w:qFormat/>
    <w:rsid w:val="005833DB"/>
    <w:pPr>
      <w:spacing w:after="0" w:line="240" w:lineRule="auto"/>
      <w:jc w:val="center"/>
    </w:pPr>
    <w:rPr>
      <w:rFonts w:ascii="Arial" w:hAnsi="Arial" w:cs="Arial"/>
      <w:b/>
      <w:sz w:val="28"/>
      <w:szCs w:val="28"/>
      <w:lang w:eastAsia="ar-SA"/>
    </w:rPr>
  </w:style>
  <w:style w:type="character" w:customStyle="1" w:styleId="24">
    <w:name w:val="2Название Знак"/>
    <w:basedOn w:val="a0"/>
    <w:link w:val="23"/>
    <w:rsid w:val="005833DB"/>
    <w:rPr>
      <w:rFonts w:ascii="Arial" w:eastAsia="Times New Roman" w:hAnsi="Arial" w:cs="Arial"/>
      <w:b/>
      <w:sz w:val="28"/>
      <w:szCs w:val="28"/>
      <w:lang w:eastAsia="ar-SA"/>
    </w:rPr>
  </w:style>
  <w:style w:type="character" w:customStyle="1" w:styleId="blk">
    <w:name w:val="blk"/>
    <w:rsid w:val="00583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E315BEF9BD968460509C732E875CDDE8B6E2F83D1DF9063417C8746FD8CAA6506C6D10B90B9C0O9l9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B44AC80E2838C07BA06F8548E1662D2BEEFA08E3A0BEA2B29368E3B85u5WA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C8B46E572E611861D3EFC98CF3F677D6FC6DB0CADB15DE361F72BEEEFF560E530A49A189BAEB2C03C4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8BA53-C25C-49C0-BACE-AA23D9A5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80</Pages>
  <Words>28921</Words>
  <Characters>164854</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2016-12-07T04:06:00Z</cp:lastPrinted>
  <dcterms:created xsi:type="dcterms:W3CDTF">2016-12-05T10:23:00Z</dcterms:created>
  <dcterms:modified xsi:type="dcterms:W3CDTF">2017-11-23T07:31:00Z</dcterms:modified>
</cp:coreProperties>
</file>